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684F22" w14:textId="77777777" w:rsidR="00955E27" w:rsidRPr="000354C0" w:rsidRDefault="00955E27">
      <w:pPr>
        <w:spacing w:line="240" w:lineRule="auto"/>
        <w:rPr>
          <w:rFonts w:ascii="Times New Roman" w:eastAsia="Times New Roman" w:hAnsi="Times New Roman" w:cs="Times New Roman"/>
          <w:b/>
          <w:sz w:val="24"/>
          <w:szCs w:val="24"/>
        </w:rPr>
      </w:pPr>
    </w:p>
    <w:p w14:paraId="18B07FA8" w14:textId="77777777" w:rsidR="00955E27" w:rsidRPr="000354C0" w:rsidRDefault="00064EAD">
      <w:pPr>
        <w:spacing w:line="240" w:lineRule="auto"/>
        <w:ind w:left="5040" w:firstLine="720"/>
        <w:rPr>
          <w:rFonts w:ascii="Times New Roman" w:hAnsi="Times New Roman" w:cs="Times New Roman"/>
        </w:rPr>
      </w:pPr>
      <w:r w:rsidRPr="000354C0">
        <w:rPr>
          <w:rFonts w:ascii="Times New Roman" w:eastAsia="Times New Roman" w:hAnsi="Times New Roman" w:cs="Times New Roman"/>
          <w:sz w:val="24"/>
          <w:szCs w:val="24"/>
        </w:rPr>
        <w:t>PATVIRTINTA</w:t>
      </w:r>
    </w:p>
    <w:p w14:paraId="461E06C4" w14:textId="77777777" w:rsidR="00955E27" w:rsidRPr="000354C0" w:rsidRDefault="00064EAD">
      <w:pPr>
        <w:spacing w:line="240" w:lineRule="auto"/>
        <w:ind w:left="5761"/>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Šalčininkų Jano Sniadeckio </w:t>
      </w:r>
    </w:p>
    <w:p w14:paraId="08F66E47" w14:textId="77777777" w:rsidR="00955E27" w:rsidRPr="000354C0" w:rsidRDefault="00064EAD">
      <w:pPr>
        <w:spacing w:line="240" w:lineRule="auto"/>
        <w:ind w:left="5761"/>
        <w:rPr>
          <w:rFonts w:ascii="Times New Roman" w:hAnsi="Times New Roman" w:cs="Times New Roman"/>
        </w:rPr>
      </w:pPr>
      <w:r w:rsidRPr="000354C0">
        <w:rPr>
          <w:rFonts w:ascii="Times New Roman" w:eastAsia="Times New Roman" w:hAnsi="Times New Roman" w:cs="Times New Roman"/>
          <w:sz w:val="24"/>
          <w:szCs w:val="24"/>
        </w:rPr>
        <w:t xml:space="preserve">gimnazijos direktoriaus </w:t>
      </w:r>
    </w:p>
    <w:p w14:paraId="70F14626" w14:textId="77777777" w:rsidR="00955E27" w:rsidRPr="000354C0" w:rsidRDefault="000354C0">
      <w:pPr>
        <w:spacing w:line="240" w:lineRule="auto"/>
        <w:ind w:left="5761"/>
        <w:rPr>
          <w:rFonts w:ascii="Times New Roman" w:hAnsi="Times New Roman" w:cs="Times New Roman"/>
        </w:rPr>
      </w:pPr>
      <w:r w:rsidRPr="000354C0">
        <w:rPr>
          <w:rFonts w:ascii="Times New Roman" w:eastAsia="Times New Roman" w:hAnsi="Times New Roman" w:cs="Times New Roman"/>
          <w:sz w:val="24"/>
          <w:szCs w:val="24"/>
        </w:rPr>
        <w:t xml:space="preserve">2025 m.  rugsėjo </w:t>
      </w:r>
      <w:r w:rsidR="00064EAD">
        <w:rPr>
          <w:rFonts w:ascii="Times New Roman" w:eastAsia="Times New Roman" w:hAnsi="Times New Roman" w:cs="Times New Roman"/>
          <w:sz w:val="24"/>
          <w:szCs w:val="24"/>
        </w:rPr>
        <w:t>1</w:t>
      </w:r>
      <w:r w:rsidRPr="000354C0">
        <w:rPr>
          <w:rFonts w:ascii="Times New Roman" w:eastAsia="Times New Roman" w:hAnsi="Times New Roman" w:cs="Times New Roman"/>
          <w:sz w:val="24"/>
          <w:szCs w:val="24"/>
        </w:rPr>
        <w:t>9</w:t>
      </w:r>
      <w:r w:rsidR="00064EAD" w:rsidRPr="000354C0">
        <w:rPr>
          <w:rFonts w:ascii="Times New Roman" w:eastAsia="Times New Roman" w:hAnsi="Times New Roman" w:cs="Times New Roman"/>
          <w:sz w:val="24"/>
          <w:szCs w:val="24"/>
        </w:rPr>
        <w:t xml:space="preserve"> d.</w:t>
      </w:r>
    </w:p>
    <w:p w14:paraId="731D0E05" w14:textId="77777777" w:rsidR="00955E27" w:rsidRPr="000354C0" w:rsidRDefault="00064EAD">
      <w:pPr>
        <w:spacing w:after="2040" w:line="240" w:lineRule="auto"/>
        <w:ind w:left="5761"/>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įsakymu Nr. V-</w:t>
      </w:r>
      <w:r w:rsidR="000354C0" w:rsidRPr="000354C0">
        <w:rPr>
          <w:rFonts w:ascii="Times New Roman" w:eastAsia="Times New Roman" w:hAnsi="Times New Roman" w:cs="Times New Roman"/>
          <w:sz w:val="24"/>
          <w:szCs w:val="24"/>
        </w:rPr>
        <w:t>469</w:t>
      </w:r>
    </w:p>
    <w:p w14:paraId="3CAFDD83" w14:textId="77777777" w:rsidR="00955E27" w:rsidRPr="000354C0" w:rsidRDefault="00064EAD">
      <w:pPr>
        <w:spacing w:after="2040" w:line="240" w:lineRule="auto"/>
        <w:ind w:left="5761"/>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ab/>
      </w:r>
      <w:r w:rsidRPr="000354C0">
        <w:rPr>
          <w:rFonts w:ascii="Times New Roman" w:eastAsia="Times New Roman" w:hAnsi="Times New Roman" w:cs="Times New Roman"/>
          <w:sz w:val="24"/>
          <w:szCs w:val="24"/>
        </w:rPr>
        <w:tab/>
      </w:r>
    </w:p>
    <w:p w14:paraId="41D1C2A1" w14:textId="77777777" w:rsidR="00955E27" w:rsidRPr="000354C0" w:rsidRDefault="00064EAD">
      <w:pPr>
        <w:spacing w:line="240" w:lineRule="auto"/>
        <w:jc w:val="center"/>
        <w:rPr>
          <w:rFonts w:ascii="Times New Roman" w:eastAsia="Times New Roman" w:hAnsi="Times New Roman" w:cs="Times New Roman"/>
          <w:b/>
          <w:sz w:val="32"/>
          <w:szCs w:val="40"/>
        </w:rPr>
      </w:pPr>
      <w:r w:rsidRPr="000354C0">
        <w:rPr>
          <w:rFonts w:ascii="Times New Roman" w:eastAsia="Times New Roman" w:hAnsi="Times New Roman" w:cs="Times New Roman"/>
          <w:b/>
          <w:sz w:val="32"/>
          <w:szCs w:val="40"/>
        </w:rPr>
        <w:t xml:space="preserve">ŠALČININKŲ JANO SNIADECKIO GIMNAZIJOS </w:t>
      </w:r>
    </w:p>
    <w:p w14:paraId="272484BD" w14:textId="77777777" w:rsidR="00955E27" w:rsidRPr="000354C0" w:rsidRDefault="00064EAD">
      <w:pPr>
        <w:spacing w:line="240" w:lineRule="auto"/>
        <w:jc w:val="center"/>
        <w:rPr>
          <w:rFonts w:ascii="Times New Roman" w:eastAsia="Times New Roman" w:hAnsi="Times New Roman" w:cs="Times New Roman"/>
          <w:b/>
          <w:sz w:val="32"/>
          <w:szCs w:val="40"/>
        </w:rPr>
      </w:pPr>
      <w:r w:rsidRPr="000354C0">
        <w:rPr>
          <w:rFonts w:ascii="Times New Roman" w:eastAsia="Times New Roman" w:hAnsi="Times New Roman" w:cs="Times New Roman"/>
          <w:b/>
          <w:color w:val="000000"/>
          <w:sz w:val="32"/>
          <w:szCs w:val="40"/>
        </w:rPr>
        <w:t>2025-2026</w:t>
      </w:r>
      <w:r w:rsidRPr="000354C0">
        <w:rPr>
          <w:rFonts w:ascii="Times New Roman" w:eastAsia="Times New Roman" w:hAnsi="Times New Roman" w:cs="Times New Roman"/>
          <w:b/>
          <w:sz w:val="32"/>
          <w:szCs w:val="40"/>
        </w:rPr>
        <w:t xml:space="preserve"> MOKSLO METŲ </w:t>
      </w:r>
    </w:p>
    <w:p w14:paraId="3F050FDE" w14:textId="77777777" w:rsidR="00955E27" w:rsidRPr="000354C0" w:rsidRDefault="00064EAD">
      <w:pPr>
        <w:spacing w:line="240" w:lineRule="auto"/>
        <w:jc w:val="center"/>
        <w:rPr>
          <w:rFonts w:ascii="Times New Roman" w:eastAsia="Times New Roman" w:hAnsi="Times New Roman" w:cs="Times New Roman"/>
          <w:b/>
          <w:sz w:val="32"/>
          <w:szCs w:val="40"/>
        </w:rPr>
      </w:pPr>
      <w:r w:rsidRPr="000354C0">
        <w:rPr>
          <w:rFonts w:ascii="Times New Roman" w:eastAsia="Times New Roman" w:hAnsi="Times New Roman" w:cs="Times New Roman"/>
          <w:b/>
          <w:sz w:val="32"/>
          <w:szCs w:val="40"/>
        </w:rPr>
        <w:t xml:space="preserve">PRIEŠMOKYKLINIO UGDYMO PLANAS </w:t>
      </w:r>
    </w:p>
    <w:p w14:paraId="403E7CE2" w14:textId="77777777" w:rsidR="00955E27" w:rsidRPr="000354C0" w:rsidRDefault="00955E27">
      <w:pPr>
        <w:spacing w:line="240" w:lineRule="auto"/>
        <w:jc w:val="center"/>
        <w:rPr>
          <w:rFonts w:ascii="Times New Roman" w:eastAsia="Times New Roman" w:hAnsi="Times New Roman" w:cs="Times New Roman"/>
          <w:b/>
          <w:sz w:val="18"/>
          <w:szCs w:val="40"/>
        </w:rPr>
      </w:pPr>
    </w:p>
    <w:p w14:paraId="3849BDA6" w14:textId="77777777" w:rsidR="00955E27" w:rsidRPr="000354C0" w:rsidRDefault="00955E27">
      <w:pPr>
        <w:spacing w:line="240" w:lineRule="auto"/>
        <w:ind w:left="4680"/>
        <w:jc w:val="center"/>
        <w:rPr>
          <w:rFonts w:ascii="Times New Roman" w:hAnsi="Times New Roman" w:cs="Times New Roman"/>
          <w:b/>
          <w:sz w:val="18"/>
        </w:rPr>
      </w:pPr>
    </w:p>
    <w:p w14:paraId="7FFD5115" w14:textId="77777777" w:rsidR="00955E27" w:rsidRPr="000354C0" w:rsidRDefault="00955E27">
      <w:pPr>
        <w:spacing w:line="240" w:lineRule="auto"/>
        <w:ind w:left="4680"/>
        <w:rPr>
          <w:rFonts w:ascii="Times New Roman" w:hAnsi="Times New Roman" w:cs="Times New Roman"/>
          <w:b/>
          <w:sz w:val="18"/>
        </w:rPr>
      </w:pPr>
    </w:p>
    <w:p w14:paraId="341C9348" w14:textId="77777777" w:rsidR="00955E27" w:rsidRPr="000354C0" w:rsidRDefault="00955E27">
      <w:pPr>
        <w:spacing w:line="240" w:lineRule="auto"/>
        <w:ind w:left="4680"/>
        <w:rPr>
          <w:rFonts w:ascii="Times New Roman" w:hAnsi="Times New Roman" w:cs="Times New Roman"/>
          <w:b/>
          <w:sz w:val="18"/>
        </w:rPr>
      </w:pPr>
    </w:p>
    <w:p w14:paraId="474B0659" w14:textId="77777777" w:rsidR="00955E27" w:rsidRPr="000354C0" w:rsidRDefault="00955E27">
      <w:pPr>
        <w:spacing w:line="240" w:lineRule="auto"/>
        <w:ind w:left="4680"/>
        <w:rPr>
          <w:rFonts w:ascii="Times New Roman" w:hAnsi="Times New Roman" w:cs="Times New Roman"/>
          <w:b/>
          <w:sz w:val="18"/>
        </w:rPr>
      </w:pPr>
    </w:p>
    <w:p w14:paraId="243F7254" w14:textId="77777777" w:rsidR="00955E27" w:rsidRPr="000354C0" w:rsidRDefault="00955E27">
      <w:pPr>
        <w:spacing w:line="240" w:lineRule="auto"/>
        <w:ind w:left="4680"/>
        <w:rPr>
          <w:rFonts w:ascii="Times New Roman" w:hAnsi="Times New Roman" w:cs="Times New Roman"/>
        </w:rPr>
      </w:pPr>
    </w:p>
    <w:p w14:paraId="3111CCDE" w14:textId="77777777" w:rsidR="00955E27" w:rsidRPr="000354C0" w:rsidRDefault="00955E27">
      <w:pPr>
        <w:spacing w:line="240" w:lineRule="auto"/>
        <w:ind w:left="4680"/>
        <w:rPr>
          <w:rFonts w:ascii="Times New Roman" w:hAnsi="Times New Roman" w:cs="Times New Roman"/>
        </w:rPr>
      </w:pPr>
    </w:p>
    <w:p w14:paraId="12ED3E03" w14:textId="77777777" w:rsidR="00955E27" w:rsidRPr="000354C0" w:rsidRDefault="00955E27">
      <w:pPr>
        <w:spacing w:line="240" w:lineRule="auto"/>
        <w:ind w:left="4680"/>
        <w:rPr>
          <w:rFonts w:ascii="Times New Roman" w:hAnsi="Times New Roman" w:cs="Times New Roman"/>
        </w:rPr>
      </w:pPr>
    </w:p>
    <w:p w14:paraId="3270B901" w14:textId="77777777" w:rsidR="00955E27" w:rsidRPr="000354C0" w:rsidRDefault="00955E27">
      <w:pPr>
        <w:spacing w:line="240" w:lineRule="auto"/>
        <w:ind w:left="4680"/>
        <w:rPr>
          <w:rFonts w:ascii="Times New Roman" w:hAnsi="Times New Roman" w:cs="Times New Roman"/>
        </w:rPr>
      </w:pPr>
    </w:p>
    <w:p w14:paraId="297632E2" w14:textId="77777777" w:rsidR="00955E27" w:rsidRPr="000354C0" w:rsidRDefault="00955E27">
      <w:pPr>
        <w:spacing w:line="240" w:lineRule="auto"/>
        <w:ind w:left="4680"/>
        <w:rPr>
          <w:rFonts w:ascii="Times New Roman" w:hAnsi="Times New Roman" w:cs="Times New Roman"/>
        </w:rPr>
      </w:pPr>
    </w:p>
    <w:p w14:paraId="368AC193" w14:textId="77777777" w:rsidR="00955E27" w:rsidRPr="000354C0" w:rsidRDefault="00955E27">
      <w:pPr>
        <w:spacing w:line="240" w:lineRule="auto"/>
        <w:ind w:left="4680"/>
        <w:rPr>
          <w:rFonts w:ascii="Times New Roman" w:hAnsi="Times New Roman" w:cs="Times New Roman"/>
        </w:rPr>
      </w:pPr>
    </w:p>
    <w:p w14:paraId="0430E418" w14:textId="77777777" w:rsidR="00955E27" w:rsidRPr="000354C0" w:rsidRDefault="00955E27">
      <w:pPr>
        <w:spacing w:line="240" w:lineRule="auto"/>
        <w:ind w:left="4680"/>
        <w:rPr>
          <w:rFonts w:ascii="Times New Roman" w:hAnsi="Times New Roman" w:cs="Times New Roman"/>
        </w:rPr>
      </w:pPr>
    </w:p>
    <w:p w14:paraId="62AB2F54" w14:textId="77777777" w:rsidR="00955E27" w:rsidRPr="000354C0" w:rsidRDefault="00955E27">
      <w:pPr>
        <w:spacing w:line="240" w:lineRule="auto"/>
        <w:ind w:left="4680"/>
        <w:rPr>
          <w:rFonts w:ascii="Times New Roman" w:hAnsi="Times New Roman" w:cs="Times New Roman"/>
        </w:rPr>
      </w:pPr>
    </w:p>
    <w:p w14:paraId="5C4395B6" w14:textId="77777777" w:rsidR="00955E27" w:rsidRPr="000354C0" w:rsidRDefault="00955E27">
      <w:pPr>
        <w:spacing w:line="240" w:lineRule="auto"/>
        <w:ind w:left="4680"/>
        <w:rPr>
          <w:rFonts w:ascii="Times New Roman" w:hAnsi="Times New Roman" w:cs="Times New Roman"/>
        </w:rPr>
      </w:pPr>
    </w:p>
    <w:p w14:paraId="27D34C0C" w14:textId="77777777" w:rsidR="00955E27" w:rsidRPr="000354C0" w:rsidRDefault="00955E27">
      <w:pPr>
        <w:spacing w:line="240" w:lineRule="auto"/>
        <w:ind w:left="4680"/>
        <w:rPr>
          <w:rFonts w:ascii="Times New Roman" w:hAnsi="Times New Roman" w:cs="Times New Roman"/>
        </w:rPr>
      </w:pPr>
    </w:p>
    <w:p w14:paraId="70193588" w14:textId="77777777" w:rsidR="00955E27" w:rsidRPr="000354C0" w:rsidRDefault="00955E27">
      <w:pPr>
        <w:spacing w:line="240" w:lineRule="auto"/>
        <w:ind w:left="4680"/>
        <w:rPr>
          <w:rFonts w:ascii="Times New Roman" w:hAnsi="Times New Roman" w:cs="Times New Roman"/>
        </w:rPr>
      </w:pPr>
    </w:p>
    <w:p w14:paraId="1227A60F" w14:textId="77777777" w:rsidR="00955E27" w:rsidRPr="000354C0" w:rsidRDefault="00955E27">
      <w:pPr>
        <w:spacing w:line="240" w:lineRule="auto"/>
        <w:ind w:left="4680"/>
        <w:rPr>
          <w:rFonts w:ascii="Times New Roman" w:hAnsi="Times New Roman" w:cs="Times New Roman"/>
        </w:rPr>
      </w:pPr>
    </w:p>
    <w:p w14:paraId="161A4679" w14:textId="77777777" w:rsidR="00955E27" w:rsidRPr="000354C0" w:rsidRDefault="00955E27">
      <w:pPr>
        <w:spacing w:line="240" w:lineRule="auto"/>
        <w:ind w:left="4680"/>
        <w:rPr>
          <w:rFonts w:ascii="Times New Roman" w:hAnsi="Times New Roman" w:cs="Times New Roman"/>
        </w:rPr>
      </w:pPr>
    </w:p>
    <w:p w14:paraId="090E4C34" w14:textId="77777777" w:rsidR="00955E27" w:rsidRPr="000354C0" w:rsidRDefault="00955E27">
      <w:pPr>
        <w:spacing w:line="240" w:lineRule="auto"/>
        <w:ind w:left="5761"/>
        <w:rPr>
          <w:rFonts w:ascii="Times New Roman" w:eastAsia="Times New Roman" w:hAnsi="Times New Roman" w:cs="Times New Roman"/>
          <w:sz w:val="24"/>
          <w:szCs w:val="24"/>
        </w:rPr>
      </w:pPr>
      <w:bookmarkStart w:id="0" w:name="_30j0zll"/>
      <w:bookmarkEnd w:id="0"/>
    </w:p>
    <w:p w14:paraId="048E1BDE" w14:textId="77777777" w:rsidR="00955E27" w:rsidRPr="000354C0" w:rsidRDefault="00955E27">
      <w:pPr>
        <w:spacing w:line="240" w:lineRule="auto"/>
        <w:ind w:left="5761"/>
        <w:rPr>
          <w:rFonts w:ascii="Times New Roman" w:eastAsia="Times New Roman" w:hAnsi="Times New Roman" w:cs="Times New Roman"/>
          <w:sz w:val="24"/>
          <w:szCs w:val="24"/>
        </w:rPr>
      </w:pPr>
    </w:p>
    <w:p w14:paraId="5ACFD73C" w14:textId="77777777" w:rsidR="00955E27" w:rsidRPr="000354C0" w:rsidRDefault="00955E27">
      <w:pPr>
        <w:spacing w:line="240" w:lineRule="auto"/>
        <w:ind w:left="5761"/>
        <w:rPr>
          <w:rFonts w:ascii="Times New Roman" w:eastAsia="Times New Roman" w:hAnsi="Times New Roman" w:cs="Times New Roman"/>
          <w:sz w:val="24"/>
          <w:szCs w:val="24"/>
        </w:rPr>
      </w:pPr>
    </w:p>
    <w:p w14:paraId="7280EC7D" w14:textId="77777777" w:rsidR="00955E27" w:rsidRPr="000354C0" w:rsidRDefault="00955E27">
      <w:pPr>
        <w:spacing w:line="240" w:lineRule="auto"/>
        <w:ind w:left="5761"/>
        <w:rPr>
          <w:rFonts w:ascii="Times New Roman" w:eastAsia="Times New Roman" w:hAnsi="Times New Roman" w:cs="Times New Roman"/>
          <w:sz w:val="24"/>
          <w:szCs w:val="24"/>
        </w:rPr>
      </w:pPr>
    </w:p>
    <w:p w14:paraId="56FD737E" w14:textId="77777777" w:rsidR="00955E27" w:rsidRPr="000354C0" w:rsidRDefault="00955E27">
      <w:pPr>
        <w:tabs>
          <w:tab w:val="right" w:pos="9911"/>
        </w:tabs>
        <w:spacing w:line="240" w:lineRule="auto"/>
        <w:rPr>
          <w:rFonts w:ascii="Times New Roman" w:eastAsia="Times New Roman" w:hAnsi="Times New Roman" w:cs="Times New Roman"/>
          <w:sz w:val="24"/>
          <w:szCs w:val="24"/>
        </w:rPr>
      </w:pPr>
      <w:bookmarkStart w:id="1" w:name="_1fob9te"/>
      <w:bookmarkEnd w:id="1"/>
    </w:p>
    <w:p w14:paraId="54447AD2" w14:textId="77777777" w:rsidR="00955E27" w:rsidRPr="000354C0" w:rsidRDefault="00064EAD">
      <w:pPr>
        <w:tabs>
          <w:tab w:val="right" w:pos="9911"/>
        </w:tabs>
        <w:spacing w:line="240" w:lineRule="auto"/>
        <w:rPr>
          <w:rFonts w:ascii="Times New Roman" w:eastAsia="Times New Roman" w:hAnsi="Times New Roman" w:cs="Times New Roman"/>
          <w:b/>
          <w:sz w:val="24"/>
          <w:szCs w:val="24"/>
        </w:rPr>
      </w:pPr>
      <w:r w:rsidRPr="000354C0">
        <w:rPr>
          <w:rFonts w:ascii="Times New Roman" w:hAnsi="Times New Roman" w:cs="Times New Roman"/>
        </w:rPr>
        <w:br w:type="page"/>
      </w:r>
    </w:p>
    <w:p w14:paraId="6228A028" w14:textId="77777777" w:rsidR="00955E27" w:rsidRPr="000354C0" w:rsidRDefault="00955E27">
      <w:pPr>
        <w:spacing w:line="240" w:lineRule="auto"/>
        <w:jc w:val="center"/>
        <w:rPr>
          <w:rFonts w:ascii="Times New Roman" w:eastAsia="Times New Roman" w:hAnsi="Times New Roman" w:cs="Times New Roman"/>
          <w:b/>
          <w:sz w:val="24"/>
          <w:szCs w:val="24"/>
        </w:rPr>
      </w:pPr>
    </w:p>
    <w:p w14:paraId="4B94FE84" w14:textId="77777777" w:rsidR="00955E27" w:rsidRPr="000354C0" w:rsidRDefault="00064EAD">
      <w:pPr>
        <w:spacing w:line="240" w:lineRule="auto"/>
        <w:jc w:val="center"/>
        <w:rPr>
          <w:rFonts w:ascii="Times New Roman" w:hAnsi="Times New Roman" w:cs="Times New Roman"/>
        </w:rPr>
      </w:pPr>
      <w:r w:rsidRPr="000354C0">
        <w:rPr>
          <w:rFonts w:ascii="Times New Roman" w:eastAsia="Times New Roman" w:hAnsi="Times New Roman" w:cs="Times New Roman"/>
          <w:b/>
          <w:sz w:val="24"/>
          <w:szCs w:val="24"/>
        </w:rPr>
        <w:t>TURINYS</w:t>
      </w:r>
    </w:p>
    <w:p w14:paraId="2DF4DB95" w14:textId="77777777" w:rsidR="00955E27" w:rsidRPr="000354C0" w:rsidRDefault="00955E27">
      <w:pPr>
        <w:spacing w:line="240" w:lineRule="auto"/>
        <w:jc w:val="center"/>
        <w:rPr>
          <w:rFonts w:ascii="Times New Roman" w:eastAsia="Times New Roman" w:hAnsi="Times New Roman" w:cs="Times New Roman"/>
          <w:b/>
          <w:sz w:val="24"/>
          <w:szCs w:val="24"/>
        </w:rPr>
      </w:pPr>
    </w:p>
    <w:tbl>
      <w:tblPr>
        <w:tblW w:w="9195" w:type="dxa"/>
        <w:tblInd w:w="-108" w:type="dxa"/>
        <w:tblLayout w:type="fixed"/>
        <w:tblLook w:val="04A0" w:firstRow="1" w:lastRow="0" w:firstColumn="1" w:lastColumn="0" w:noHBand="0" w:noVBand="1"/>
      </w:tblPr>
      <w:tblGrid>
        <w:gridCol w:w="8282"/>
        <w:gridCol w:w="913"/>
      </w:tblGrid>
      <w:tr w:rsidR="00955E27" w:rsidRPr="000354C0" w14:paraId="07C64985" w14:textId="77777777">
        <w:tc>
          <w:tcPr>
            <w:tcW w:w="8282" w:type="dxa"/>
          </w:tcPr>
          <w:p w14:paraId="25989D80"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I. BENDROSIOS NUOSTATOS ................................................................................</w:t>
            </w:r>
          </w:p>
        </w:tc>
        <w:tc>
          <w:tcPr>
            <w:tcW w:w="913" w:type="dxa"/>
          </w:tcPr>
          <w:p w14:paraId="6ADEFE15"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3</w:t>
            </w:r>
          </w:p>
        </w:tc>
      </w:tr>
      <w:tr w:rsidR="00955E27" w:rsidRPr="000354C0" w14:paraId="6599ABC8" w14:textId="77777777">
        <w:tc>
          <w:tcPr>
            <w:tcW w:w="8282" w:type="dxa"/>
          </w:tcPr>
          <w:p w14:paraId="5CFF175B"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II. UGDYMO PLANO RENGIMAS ..........................................................................</w:t>
            </w:r>
          </w:p>
        </w:tc>
        <w:tc>
          <w:tcPr>
            <w:tcW w:w="913" w:type="dxa"/>
          </w:tcPr>
          <w:p w14:paraId="412FE60F"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3</w:t>
            </w:r>
          </w:p>
        </w:tc>
      </w:tr>
      <w:tr w:rsidR="00955E27" w:rsidRPr="000354C0" w14:paraId="7CC01C35" w14:textId="77777777">
        <w:tc>
          <w:tcPr>
            <w:tcW w:w="8282" w:type="dxa"/>
          </w:tcPr>
          <w:p w14:paraId="53600BCB" w14:textId="77777777" w:rsidR="00955E27" w:rsidRPr="000354C0" w:rsidRDefault="00064EAD">
            <w:pPr>
              <w:widowControl/>
              <w:spacing w:line="240" w:lineRule="auto"/>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III. UGDYMO PROCESO ORGANIZAVIMAS........................................................</w:t>
            </w:r>
          </w:p>
        </w:tc>
        <w:tc>
          <w:tcPr>
            <w:tcW w:w="913" w:type="dxa"/>
          </w:tcPr>
          <w:p w14:paraId="26B1596B"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4</w:t>
            </w:r>
          </w:p>
        </w:tc>
      </w:tr>
      <w:tr w:rsidR="00955E27" w:rsidRPr="000354C0" w14:paraId="5082F124" w14:textId="77777777">
        <w:tc>
          <w:tcPr>
            <w:tcW w:w="8282" w:type="dxa"/>
          </w:tcPr>
          <w:p w14:paraId="71072240" w14:textId="77777777" w:rsidR="00955E27" w:rsidRPr="000354C0" w:rsidRDefault="00064EAD">
            <w:pPr>
              <w:jc w:val="both"/>
              <w:rPr>
                <w:rFonts w:ascii="Times New Roman" w:hAnsi="Times New Roman" w:cs="Times New Roman"/>
                <w:sz w:val="24"/>
                <w:szCs w:val="24"/>
              </w:rPr>
            </w:pPr>
            <w:r w:rsidRPr="000354C0">
              <w:rPr>
                <w:rFonts w:ascii="Times New Roman" w:hAnsi="Times New Roman" w:cs="Times New Roman"/>
                <w:sz w:val="24"/>
                <w:szCs w:val="24"/>
              </w:rPr>
              <w:t>IV.</w:t>
            </w:r>
            <w:r w:rsidRPr="000354C0">
              <w:rPr>
                <w:rFonts w:ascii="Times New Roman" w:hAnsi="Times New Roman" w:cs="Times New Roman"/>
              </w:rPr>
              <w:t xml:space="preserve"> </w:t>
            </w:r>
            <w:r w:rsidRPr="000354C0">
              <w:rPr>
                <w:rFonts w:ascii="Times New Roman" w:hAnsi="Times New Roman" w:cs="Times New Roman"/>
                <w:sz w:val="24"/>
                <w:szCs w:val="24"/>
              </w:rPr>
              <w:t>UGDYMO ORGANIZAVIMAS GRUPINE MOKYMOSI FORMA NUOTOLINIU MOKYMO PROCESO ORGANIZAVIMO BŪDU IR KASDIENIU MOKYMO PROCESO ORGANIZAVIMO BŪDU</w:t>
            </w:r>
            <w:r w:rsidRPr="000354C0">
              <w:rPr>
                <w:rFonts w:ascii="Times New Roman" w:hAnsi="Times New Roman" w:cs="Times New Roman"/>
                <w:iCs/>
                <w:sz w:val="24"/>
                <w:szCs w:val="24"/>
                <w:shd w:val="clear" w:color="auto" w:fill="FFFFFF"/>
              </w:rPr>
              <w:t>........................................................................................................................</w:t>
            </w:r>
          </w:p>
        </w:tc>
        <w:tc>
          <w:tcPr>
            <w:tcW w:w="913" w:type="dxa"/>
          </w:tcPr>
          <w:p w14:paraId="39B9DAF9"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4</w:t>
            </w:r>
          </w:p>
          <w:p w14:paraId="2A1267B0" w14:textId="77777777" w:rsidR="00955E27" w:rsidRPr="000354C0" w:rsidRDefault="00955E27">
            <w:pPr>
              <w:jc w:val="both"/>
              <w:rPr>
                <w:rFonts w:ascii="Times New Roman" w:eastAsia="Times New Roman" w:hAnsi="Times New Roman" w:cs="Times New Roman"/>
                <w:sz w:val="24"/>
                <w:szCs w:val="24"/>
              </w:rPr>
            </w:pPr>
          </w:p>
          <w:p w14:paraId="1F208DA0" w14:textId="77777777" w:rsidR="00955E27" w:rsidRPr="000354C0" w:rsidRDefault="00955E27">
            <w:pPr>
              <w:jc w:val="both"/>
              <w:rPr>
                <w:rFonts w:ascii="Times New Roman" w:eastAsia="Times New Roman" w:hAnsi="Times New Roman" w:cs="Times New Roman"/>
                <w:sz w:val="24"/>
                <w:szCs w:val="24"/>
              </w:rPr>
            </w:pPr>
          </w:p>
          <w:p w14:paraId="3EE5FFED" w14:textId="77777777" w:rsidR="00955E27" w:rsidRPr="000354C0" w:rsidRDefault="00955E27">
            <w:pPr>
              <w:jc w:val="both"/>
              <w:rPr>
                <w:rFonts w:ascii="Times New Roman" w:eastAsia="Times New Roman" w:hAnsi="Times New Roman" w:cs="Times New Roman"/>
                <w:sz w:val="24"/>
                <w:szCs w:val="24"/>
              </w:rPr>
            </w:pPr>
          </w:p>
          <w:p w14:paraId="189807E8" w14:textId="77777777" w:rsidR="00955E27" w:rsidRPr="000354C0" w:rsidRDefault="00955E27">
            <w:pPr>
              <w:jc w:val="both"/>
              <w:rPr>
                <w:rFonts w:ascii="Times New Roman" w:eastAsia="Times New Roman" w:hAnsi="Times New Roman" w:cs="Times New Roman"/>
                <w:sz w:val="24"/>
                <w:szCs w:val="24"/>
              </w:rPr>
            </w:pPr>
          </w:p>
          <w:p w14:paraId="1B741CD6" w14:textId="77777777" w:rsidR="00955E27" w:rsidRPr="000354C0" w:rsidRDefault="00955E27">
            <w:pPr>
              <w:jc w:val="both"/>
              <w:rPr>
                <w:rFonts w:ascii="Times New Roman" w:eastAsia="Times New Roman" w:hAnsi="Times New Roman" w:cs="Times New Roman"/>
                <w:sz w:val="24"/>
                <w:szCs w:val="24"/>
              </w:rPr>
            </w:pPr>
          </w:p>
        </w:tc>
      </w:tr>
      <w:tr w:rsidR="00955E27" w:rsidRPr="000354C0" w14:paraId="06A7EE0D" w14:textId="77777777">
        <w:tc>
          <w:tcPr>
            <w:tcW w:w="8282" w:type="dxa"/>
          </w:tcPr>
          <w:p w14:paraId="4A69E325"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V.</w:t>
            </w:r>
            <w:r w:rsidRPr="000354C0">
              <w:rPr>
                <w:rFonts w:ascii="Times New Roman" w:eastAsia="Times New Roman" w:hAnsi="Times New Roman" w:cs="Times New Roman"/>
                <w:color w:val="FF0000"/>
                <w:sz w:val="24"/>
                <w:szCs w:val="24"/>
              </w:rPr>
              <w:t xml:space="preserve"> </w:t>
            </w:r>
            <w:r w:rsidRPr="000354C0">
              <w:rPr>
                <w:rFonts w:ascii="Times New Roman" w:eastAsia="Times New Roman" w:hAnsi="Times New Roman" w:cs="Times New Roman"/>
                <w:sz w:val="24"/>
                <w:szCs w:val="24"/>
              </w:rPr>
              <w:t>PRIEŠMOKYKLINIO UGDYMO MOKINIŲ MOKYMOSI PASIEKIMŲ IR PAŽANGOS VERTINIMAS.......................................................................................</w:t>
            </w:r>
          </w:p>
        </w:tc>
        <w:tc>
          <w:tcPr>
            <w:tcW w:w="913" w:type="dxa"/>
          </w:tcPr>
          <w:p w14:paraId="5B3BDFF3" w14:textId="77777777" w:rsidR="00955E27" w:rsidRPr="000354C0" w:rsidRDefault="00955E27">
            <w:pPr>
              <w:snapToGrid w:val="0"/>
              <w:jc w:val="both"/>
              <w:rPr>
                <w:rFonts w:ascii="Times New Roman" w:eastAsia="Times New Roman" w:hAnsi="Times New Roman" w:cs="Times New Roman"/>
                <w:sz w:val="24"/>
                <w:szCs w:val="24"/>
              </w:rPr>
            </w:pPr>
          </w:p>
          <w:p w14:paraId="230B617E"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5</w:t>
            </w:r>
          </w:p>
        </w:tc>
      </w:tr>
      <w:tr w:rsidR="00955E27" w:rsidRPr="000354C0" w14:paraId="1806D2D9" w14:textId="77777777">
        <w:tc>
          <w:tcPr>
            <w:tcW w:w="8282" w:type="dxa"/>
          </w:tcPr>
          <w:p w14:paraId="736422F0" w14:textId="77777777" w:rsidR="00955E27" w:rsidRPr="000354C0" w:rsidRDefault="00064EAD">
            <w:pPr>
              <w:jc w:val="both"/>
              <w:rPr>
                <w:rFonts w:ascii="Times New Roman" w:eastAsia="Times New Roman" w:hAnsi="Times New Roman" w:cs="Times New Roman"/>
                <w:smallCaps/>
                <w:sz w:val="24"/>
                <w:szCs w:val="24"/>
              </w:rPr>
            </w:pPr>
            <w:r w:rsidRPr="000354C0">
              <w:rPr>
                <w:rFonts w:ascii="Times New Roman" w:eastAsia="Times New Roman" w:hAnsi="Times New Roman" w:cs="Times New Roman"/>
                <w:smallCaps/>
                <w:sz w:val="24"/>
                <w:szCs w:val="24"/>
              </w:rPr>
              <w:t xml:space="preserve">VI. INTEGRUOJAMŲJŲ, PREVENCINIŲ IR KITŲ UGDYMO PROGRAMŲ ĮGYVENDINIMAS </w:t>
            </w:r>
            <w:r w:rsidRPr="000354C0">
              <w:rPr>
                <w:rFonts w:ascii="Times New Roman" w:eastAsia="Times New Roman" w:hAnsi="Times New Roman" w:cs="Times New Roman"/>
                <w:sz w:val="24"/>
                <w:szCs w:val="24"/>
              </w:rPr>
              <w:t>....................................................................................................</w:t>
            </w:r>
          </w:p>
        </w:tc>
        <w:tc>
          <w:tcPr>
            <w:tcW w:w="913" w:type="dxa"/>
          </w:tcPr>
          <w:p w14:paraId="639D568F" w14:textId="77777777" w:rsidR="00955E27" w:rsidRPr="000354C0" w:rsidRDefault="00955E27">
            <w:pPr>
              <w:snapToGrid w:val="0"/>
              <w:jc w:val="both"/>
              <w:rPr>
                <w:rFonts w:ascii="Times New Roman" w:eastAsia="Times New Roman" w:hAnsi="Times New Roman" w:cs="Times New Roman"/>
                <w:smallCaps/>
                <w:sz w:val="24"/>
                <w:szCs w:val="24"/>
              </w:rPr>
            </w:pPr>
          </w:p>
          <w:p w14:paraId="260E9214"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6</w:t>
            </w:r>
          </w:p>
        </w:tc>
      </w:tr>
      <w:tr w:rsidR="00955E27" w:rsidRPr="000354C0" w14:paraId="574DC720" w14:textId="77777777">
        <w:tc>
          <w:tcPr>
            <w:tcW w:w="8282" w:type="dxa"/>
          </w:tcPr>
          <w:p w14:paraId="58D3908B" w14:textId="77777777" w:rsidR="00955E27" w:rsidRPr="000354C0" w:rsidRDefault="00064EAD">
            <w:pPr>
              <w:keepNext/>
              <w:tabs>
                <w:tab w:val="right" w:pos="9911"/>
              </w:tabs>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VII. DARBAS SU TĖVAIS.........................................................................................</w:t>
            </w:r>
          </w:p>
        </w:tc>
        <w:tc>
          <w:tcPr>
            <w:tcW w:w="913" w:type="dxa"/>
          </w:tcPr>
          <w:p w14:paraId="475D09CD"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6</w:t>
            </w:r>
          </w:p>
        </w:tc>
      </w:tr>
      <w:tr w:rsidR="00955E27" w:rsidRPr="000354C0" w14:paraId="4975445D" w14:textId="77777777">
        <w:tc>
          <w:tcPr>
            <w:tcW w:w="8282" w:type="dxa"/>
          </w:tcPr>
          <w:p w14:paraId="5DDD05AB" w14:textId="77777777" w:rsidR="00955E27" w:rsidRPr="000354C0" w:rsidRDefault="00064EAD">
            <w:pPr>
              <w:pStyle w:val="Antrat1"/>
              <w:shd w:val="clear" w:color="auto" w:fill="FFFFFF"/>
              <w:spacing w:before="0" w:after="0"/>
              <w:jc w:val="both"/>
              <w:rPr>
                <w:rFonts w:ascii="Times New Roman" w:hAnsi="Times New Roman" w:cs="Times New Roman"/>
              </w:rPr>
            </w:pPr>
            <w:r w:rsidRPr="000354C0">
              <w:rPr>
                <w:rFonts w:ascii="Times New Roman" w:eastAsia="Times New Roman" w:hAnsi="Times New Roman" w:cs="Times New Roman"/>
                <w:b w:val="0"/>
                <w:smallCaps/>
                <w:sz w:val="24"/>
                <w:szCs w:val="24"/>
              </w:rPr>
              <w:t>VIII. SPECIALUSIS UGDYMAS(IS), MOKYMOSI IR ŠVIETIMO PAGALBA.....</w:t>
            </w:r>
          </w:p>
        </w:tc>
        <w:tc>
          <w:tcPr>
            <w:tcW w:w="913" w:type="dxa"/>
          </w:tcPr>
          <w:p w14:paraId="032F524F" w14:textId="77777777" w:rsidR="00955E27" w:rsidRPr="000354C0" w:rsidRDefault="00064EAD">
            <w:pPr>
              <w:jc w:val="both"/>
              <w:rPr>
                <w:rFonts w:ascii="Times New Roman" w:hAnsi="Times New Roman" w:cs="Times New Roman"/>
              </w:rPr>
            </w:pPr>
            <w:r w:rsidRPr="000354C0">
              <w:rPr>
                <w:rFonts w:ascii="Times New Roman" w:eastAsia="Times New Roman" w:hAnsi="Times New Roman" w:cs="Times New Roman"/>
                <w:sz w:val="24"/>
                <w:szCs w:val="24"/>
              </w:rPr>
              <w:t>6</w:t>
            </w:r>
          </w:p>
        </w:tc>
      </w:tr>
      <w:tr w:rsidR="00955E27" w:rsidRPr="000354C0" w14:paraId="37DE65FE" w14:textId="77777777">
        <w:tc>
          <w:tcPr>
            <w:tcW w:w="8282" w:type="dxa"/>
          </w:tcPr>
          <w:p w14:paraId="32CC8F50" w14:textId="77777777" w:rsidR="00955E27" w:rsidRPr="000354C0" w:rsidRDefault="00064EAD">
            <w:pPr>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IX. PRIEDAI................................................................................................................</w:t>
            </w:r>
          </w:p>
        </w:tc>
        <w:tc>
          <w:tcPr>
            <w:tcW w:w="913" w:type="dxa"/>
          </w:tcPr>
          <w:p w14:paraId="6CA2AD47" w14:textId="77777777" w:rsidR="00955E27" w:rsidRPr="000354C0" w:rsidRDefault="00064EAD">
            <w:pPr>
              <w:jc w:val="both"/>
              <w:rPr>
                <w:rFonts w:ascii="Times New Roman" w:hAnsi="Times New Roman" w:cs="Times New Roman"/>
              </w:rPr>
            </w:pPr>
            <w:r w:rsidRPr="000354C0">
              <w:rPr>
                <w:rFonts w:ascii="Times New Roman" w:hAnsi="Times New Roman" w:cs="Times New Roman"/>
              </w:rPr>
              <w:t>8</w:t>
            </w:r>
          </w:p>
        </w:tc>
      </w:tr>
      <w:tr w:rsidR="00955E27" w:rsidRPr="000354C0" w14:paraId="55C0ADAC" w14:textId="77777777">
        <w:tc>
          <w:tcPr>
            <w:tcW w:w="8282" w:type="dxa"/>
          </w:tcPr>
          <w:p w14:paraId="69FB9C02" w14:textId="77777777" w:rsidR="00955E27" w:rsidRPr="000354C0" w:rsidRDefault="00955E27">
            <w:pPr>
              <w:snapToGrid w:val="0"/>
              <w:rPr>
                <w:rFonts w:ascii="Times New Roman" w:eastAsia="Times New Roman" w:hAnsi="Times New Roman" w:cs="Times New Roman"/>
                <w:sz w:val="24"/>
                <w:szCs w:val="24"/>
              </w:rPr>
            </w:pPr>
          </w:p>
        </w:tc>
        <w:tc>
          <w:tcPr>
            <w:tcW w:w="913" w:type="dxa"/>
          </w:tcPr>
          <w:p w14:paraId="749CF7A7" w14:textId="77777777" w:rsidR="00955E27" w:rsidRPr="000354C0" w:rsidRDefault="00955E27">
            <w:pPr>
              <w:snapToGrid w:val="0"/>
              <w:rPr>
                <w:rFonts w:ascii="Times New Roman" w:eastAsia="Times New Roman" w:hAnsi="Times New Roman" w:cs="Times New Roman"/>
                <w:sz w:val="24"/>
                <w:szCs w:val="24"/>
              </w:rPr>
            </w:pPr>
          </w:p>
          <w:p w14:paraId="44D5B655" w14:textId="77777777" w:rsidR="00955E27" w:rsidRPr="000354C0" w:rsidRDefault="00955E27">
            <w:pPr>
              <w:rPr>
                <w:rFonts w:ascii="Times New Roman" w:eastAsia="Times New Roman" w:hAnsi="Times New Roman" w:cs="Times New Roman"/>
                <w:sz w:val="24"/>
                <w:szCs w:val="24"/>
              </w:rPr>
            </w:pPr>
          </w:p>
        </w:tc>
      </w:tr>
    </w:tbl>
    <w:p w14:paraId="5BD394AC" w14:textId="77777777" w:rsidR="00955E27" w:rsidRPr="000354C0" w:rsidRDefault="00955E27">
      <w:pPr>
        <w:jc w:val="center"/>
        <w:rPr>
          <w:rFonts w:ascii="Times New Roman" w:eastAsia="Times New Roman" w:hAnsi="Times New Roman" w:cs="Times New Roman"/>
          <w:b/>
          <w:sz w:val="24"/>
          <w:szCs w:val="24"/>
        </w:rPr>
      </w:pPr>
    </w:p>
    <w:p w14:paraId="5EFB679E" w14:textId="77777777" w:rsidR="00955E27" w:rsidRPr="000354C0" w:rsidRDefault="00955E27">
      <w:pPr>
        <w:jc w:val="center"/>
        <w:rPr>
          <w:rFonts w:ascii="Times New Roman" w:eastAsia="Times New Roman" w:hAnsi="Times New Roman" w:cs="Times New Roman"/>
          <w:b/>
          <w:sz w:val="24"/>
          <w:szCs w:val="24"/>
        </w:rPr>
      </w:pPr>
    </w:p>
    <w:p w14:paraId="6DC31022" w14:textId="77777777" w:rsidR="00955E27" w:rsidRPr="000354C0" w:rsidRDefault="00955E27">
      <w:pPr>
        <w:jc w:val="center"/>
        <w:rPr>
          <w:rFonts w:ascii="Times New Roman" w:eastAsia="Times New Roman" w:hAnsi="Times New Roman" w:cs="Times New Roman"/>
          <w:b/>
          <w:sz w:val="24"/>
          <w:szCs w:val="24"/>
        </w:rPr>
      </w:pPr>
    </w:p>
    <w:p w14:paraId="6F4ECC3A" w14:textId="77777777" w:rsidR="00955E27" w:rsidRPr="000354C0" w:rsidRDefault="00955E27">
      <w:pPr>
        <w:jc w:val="center"/>
        <w:rPr>
          <w:rFonts w:ascii="Times New Roman" w:eastAsia="Times New Roman" w:hAnsi="Times New Roman" w:cs="Times New Roman"/>
          <w:b/>
          <w:sz w:val="24"/>
          <w:szCs w:val="24"/>
        </w:rPr>
      </w:pPr>
    </w:p>
    <w:p w14:paraId="3CFDD238" w14:textId="77777777" w:rsidR="00955E27" w:rsidRPr="000354C0" w:rsidRDefault="00955E27">
      <w:pPr>
        <w:jc w:val="center"/>
        <w:rPr>
          <w:rFonts w:ascii="Times New Roman" w:eastAsia="Times New Roman" w:hAnsi="Times New Roman" w:cs="Times New Roman"/>
          <w:b/>
          <w:sz w:val="24"/>
          <w:szCs w:val="24"/>
        </w:rPr>
      </w:pPr>
    </w:p>
    <w:p w14:paraId="70767FA3" w14:textId="77777777" w:rsidR="00955E27" w:rsidRPr="000354C0" w:rsidRDefault="00955E27">
      <w:pPr>
        <w:jc w:val="center"/>
        <w:rPr>
          <w:rFonts w:ascii="Times New Roman" w:eastAsia="Times New Roman" w:hAnsi="Times New Roman" w:cs="Times New Roman"/>
          <w:b/>
          <w:sz w:val="24"/>
          <w:szCs w:val="24"/>
        </w:rPr>
      </w:pPr>
    </w:p>
    <w:p w14:paraId="0D0B937E" w14:textId="77777777" w:rsidR="00955E27" w:rsidRPr="000354C0" w:rsidRDefault="00955E27">
      <w:pPr>
        <w:jc w:val="center"/>
        <w:rPr>
          <w:rFonts w:ascii="Times New Roman" w:eastAsia="Times New Roman" w:hAnsi="Times New Roman" w:cs="Times New Roman"/>
          <w:b/>
          <w:sz w:val="24"/>
          <w:szCs w:val="24"/>
        </w:rPr>
      </w:pPr>
    </w:p>
    <w:p w14:paraId="1026053E" w14:textId="77777777" w:rsidR="00955E27" w:rsidRPr="000354C0" w:rsidRDefault="00955E27">
      <w:pPr>
        <w:jc w:val="center"/>
        <w:rPr>
          <w:rFonts w:ascii="Times New Roman" w:eastAsia="Times New Roman" w:hAnsi="Times New Roman" w:cs="Times New Roman"/>
          <w:b/>
          <w:sz w:val="24"/>
          <w:szCs w:val="24"/>
        </w:rPr>
      </w:pPr>
    </w:p>
    <w:p w14:paraId="1DA3E568" w14:textId="77777777" w:rsidR="00955E27" w:rsidRPr="000354C0" w:rsidRDefault="00955E27">
      <w:pPr>
        <w:jc w:val="center"/>
        <w:rPr>
          <w:rFonts w:ascii="Times New Roman" w:eastAsia="Times New Roman" w:hAnsi="Times New Roman" w:cs="Times New Roman"/>
          <w:b/>
          <w:sz w:val="24"/>
          <w:szCs w:val="24"/>
        </w:rPr>
      </w:pPr>
    </w:p>
    <w:p w14:paraId="33A47E01" w14:textId="77777777" w:rsidR="00955E27" w:rsidRPr="000354C0" w:rsidRDefault="00955E27">
      <w:pPr>
        <w:jc w:val="center"/>
        <w:rPr>
          <w:rFonts w:ascii="Times New Roman" w:eastAsia="Times New Roman" w:hAnsi="Times New Roman" w:cs="Times New Roman"/>
          <w:b/>
          <w:sz w:val="24"/>
          <w:szCs w:val="24"/>
        </w:rPr>
      </w:pPr>
    </w:p>
    <w:p w14:paraId="4882C12F" w14:textId="77777777" w:rsidR="00955E27" w:rsidRPr="000354C0" w:rsidRDefault="00955E27">
      <w:pPr>
        <w:jc w:val="center"/>
        <w:rPr>
          <w:rFonts w:ascii="Times New Roman" w:eastAsia="Times New Roman" w:hAnsi="Times New Roman" w:cs="Times New Roman"/>
          <w:b/>
          <w:sz w:val="24"/>
          <w:szCs w:val="24"/>
        </w:rPr>
      </w:pPr>
    </w:p>
    <w:p w14:paraId="5B39F33A" w14:textId="77777777" w:rsidR="00955E27" w:rsidRPr="000354C0" w:rsidRDefault="00955E27">
      <w:pPr>
        <w:jc w:val="center"/>
        <w:rPr>
          <w:rFonts w:ascii="Times New Roman" w:eastAsia="Times New Roman" w:hAnsi="Times New Roman" w:cs="Times New Roman"/>
          <w:b/>
          <w:sz w:val="24"/>
          <w:szCs w:val="24"/>
        </w:rPr>
      </w:pPr>
    </w:p>
    <w:p w14:paraId="5934D907" w14:textId="77777777" w:rsidR="00955E27" w:rsidRPr="000354C0" w:rsidRDefault="00955E27">
      <w:pPr>
        <w:jc w:val="both"/>
        <w:rPr>
          <w:rFonts w:ascii="Times New Roman" w:eastAsia="Times New Roman" w:hAnsi="Times New Roman" w:cs="Times New Roman"/>
          <w:b/>
          <w:sz w:val="24"/>
          <w:szCs w:val="24"/>
        </w:rPr>
      </w:pPr>
    </w:p>
    <w:p w14:paraId="5B76BD07" w14:textId="77777777" w:rsidR="00955E27" w:rsidRPr="000354C0" w:rsidRDefault="00955E27">
      <w:pPr>
        <w:spacing w:line="240" w:lineRule="auto"/>
        <w:jc w:val="center"/>
        <w:rPr>
          <w:rFonts w:ascii="Times New Roman" w:eastAsia="Times New Roman" w:hAnsi="Times New Roman" w:cs="Times New Roman"/>
          <w:b/>
          <w:sz w:val="24"/>
          <w:szCs w:val="24"/>
        </w:rPr>
      </w:pPr>
    </w:p>
    <w:p w14:paraId="753EAD6D" w14:textId="77777777" w:rsidR="00955E27" w:rsidRPr="000354C0" w:rsidRDefault="00955E27">
      <w:pPr>
        <w:spacing w:line="240" w:lineRule="auto"/>
        <w:jc w:val="center"/>
        <w:rPr>
          <w:rFonts w:ascii="Times New Roman" w:eastAsia="Times New Roman" w:hAnsi="Times New Roman" w:cs="Times New Roman"/>
          <w:b/>
          <w:sz w:val="24"/>
          <w:szCs w:val="24"/>
        </w:rPr>
      </w:pPr>
    </w:p>
    <w:p w14:paraId="0090206B" w14:textId="77777777" w:rsidR="00955E27" w:rsidRPr="000354C0" w:rsidRDefault="00955E27">
      <w:pPr>
        <w:spacing w:line="240" w:lineRule="auto"/>
        <w:jc w:val="center"/>
        <w:rPr>
          <w:rFonts w:ascii="Times New Roman" w:eastAsia="Times New Roman" w:hAnsi="Times New Roman" w:cs="Times New Roman"/>
          <w:b/>
          <w:sz w:val="24"/>
          <w:szCs w:val="24"/>
        </w:rPr>
      </w:pPr>
    </w:p>
    <w:p w14:paraId="3438590D" w14:textId="77777777" w:rsidR="00955E27" w:rsidRPr="000354C0" w:rsidRDefault="00955E27">
      <w:pPr>
        <w:spacing w:line="240" w:lineRule="auto"/>
        <w:jc w:val="center"/>
        <w:rPr>
          <w:rFonts w:ascii="Times New Roman" w:eastAsia="Times New Roman" w:hAnsi="Times New Roman" w:cs="Times New Roman"/>
          <w:b/>
          <w:sz w:val="24"/>
          <w:szCs w:val="24"/>
        </w:rPr>
      </w:pPr>
    </w:p>
    <w:p w14:paraId="70BD19B1" w14:textId="77777777" w:rsidR="00955E27" w:rsidRPr="000354C0" w:rsidRDefault="00955E27">
      <w:pPr>
        <w:spacing w:line="240" w:lineRule="auto"/>
        <w:jc w:val="center"/>
        <w:rPr>
          <w:rFonts w:ascii="Times New Roman" w:eastAsia="Times New Roman" w:hAnsi="Times New Roman" w:cs="Times New Roman"/>
          <w:b/>
          <w:sz w:val="24"/>
          <w:szCs w:val="24"/>
        </w:rPr>
      </w:pPr>
    </w:p>
    <w:p w14:paraId="218F9C11" w14:textId="77777777" w:rsidR="00955E27" w:rsidRPr="000354C0" w:rsidRDefault="00955E27">
      <w:pPr>
        <w:spacing w:line="240" w:lineRule="auto"/>
        <w:jc w:val="center"/>
        <w:rPr>
          <w:rFonts w:ascii="Times New Roman" w:eastAsia="Times New Roman" w:hAnsi="Times New Roman" w:cs="Times New Roman"/>
          <w:b/>
          <w:sz w:val="24"/>
          <w:szCs w:val="24"/>
        </w:rPr>
      </w:pPr>
    </w:p>
    <w:p w14:paraId="1D6304AE" w14:textId="77777777" w:rsidR="00955E27" w:rsidRPr="000354C0" w:rsidRDefault="00955E27">
      <w:pPr>
        <w:spacing w:line="240" w:lineRule="auto"/>
        <w:jc w:val="center"/>
        <w:rPr>
          <w:rFonts w:ascii="Times New Roman" w:eastAsia="Times New Roman" w:hAnsi="Times New Roman" w:cs="Times New Roman"/>
          <w:b/>
          <w:sz w:val="24"/>
          <w:szCs w:val="24"/>
        </w:rPr>
      </w:pPr>
    </w:p>
    <w:p w14:paraId="7AB74C24" w14:textId="77777777" w:rsidR="00955E27" w:rsidRPr="000354C0" w:rsidRDefault="00955E27">
      <w:pPr>
        <w:spacing w:line="240" w:lineRule="auto"/>
        <w:jc w:val="center"/>
        <w:rPr>
          <w:rFonts w:ascii="Times New Roman" w:eastAsia="Times New Roman" w:hAnsi="Times New Roman" w:cs="Times New Roman"/>
          <w:b/>
          <w:sz w:val="24"/>
          <w:szCs w:val="24"/>
        </w:rPr>
      </w:pPr>
    </w:p>
    <w:p w14:paraId="64F10579" w14:textId="77777777" w:rsidR="00955E27" w:rsidRPr="000354C0" w:rsidRDefault="00955E27">
      <w:pPr>
        <w:spacing w:line="240" w:lineRule="auto"/>
        <w:jc w:val="center"/>
        <w:rPr>
          <w:rFonts w:ascii="Times New Roman" w:eastAsia="Times New Roman" w:hAnsi="Times New Roman" w:cs="Times New Roman"/>
          <w:b/>
          <w:sz w:val="24"/>
          <w:szCs w:val="24"/>
        </w:rPr>
      </w:pPr>
    </w:p>
    <w:p w14:paraId="0D6BF1AA" w14:textId="77777777" w:rsidR="00955E27" w:rsidRPr="000354C0" w:rsidRDefault="00955E27">
      <w:pPr>
        <w:spacing w:line="240" w:lineRule="auto"/>
        <w:jc w:val="center"/>
        <w:rPr>
          <w:rFonts w:ascii="Times New Roman" w:eastAsia="Times New Roman" w:hAnsi="Times New Roman" w:cs="Times New Roman"/>
          <w:b/>
          <w:sz w:val="24"/>
          <w:szCs w:val="24"/>
        </w:rPr>
      </w:pPr>
    </w:p>
    <w:p w14:paraId="0122C028" w14:textId="77777777" w:rsidR="00955E27" w:rsidRPr="000354C0" w:rsidRDefault="00955E27">
      <w:pPr>
        <w:spacing w:line="240" w:lineRule="auto"/>
        <w:jc w:val="center"/>
        <w:rPr>
          <w:rFonts w:ascii="Times New Roman" w:eastAsia="Times New Roman" w:hAnsi="Times New Roman" w:cs="Times New Roman"/>
          <w:b/>
          <w:sz w:val="24"/>
          <w:szCs w:val="24"/>
        </w:rPr>
      </w:pPr>
    </w:p>
    <w:p w14:paraId="2D327741" w14:textId="77777777" w:rsidR="00955E27" w:rsidRPr="000354C0" w:rsidRDefault="00955E27">
      <w:pPr>
        <w:spacing w:line="240" w:lineRule="auto"/>
        <w:jc w:val="center"/>
        <w:rPr>
          <w:rFonts w:ascii="Times New Roman" w:eastAsia="Times New Roman" w:hAnsi="Times New Roman" w:cs="Times New Roman"/>
          <w:b/>
          <w:sz w:val="24"/>
          <w:szCs w:val="24"/>
        </w:rPr>
      </w:pPr>
    </w:p>
    <w:p w14:paraId="0415BF5A" w14:textId="77777777" w:rsidR="00955E27" w:rsidRPr="000354C0" w:rsidRDefault="00955E27">
      <w:pPr>
        <w:spacing w:line="240" w:lineRule="auto"/>
        <w:jc w:val="center"/>
        <w:rPr>
          <w:rFonts w:ascii="Times New Roman" w:eastAsia="Times New Roman" w:hAnsi="Times New Roman" w:cs="Times New Roman"/>
          <w:b/>
          <w:sz w:val="24"/>
          <w:szCs w:val="24"/>
        </w:rPr>
      </w:pPr>
    </w:p>
    <w:p w14:paraId="515A8A4B" w14:textId="77777777" w:rsidR="00955E27" w:rsidRPr="000354C0" w:rsidRDefault="00955E27">
      <w:pPr>
        <w:spacing w:line="240" w:lineRule="auto"/>
        <w:jc w:val="center"/>
        <w:rPr>
          <w:rFonts w:ascii="Times New Roman" w:eastAsia="Times New Roman" w:hAnsi="Times New Roman" w:cs="Times New Roman"/>
          <w:b/>
          <w:sz w:val="24"/>
          <w:szCs w:val="24"/>
        </w:rPr>
      </w:pPr>
    </w:p>
    <w:p w14:paraId="19782FFC" w14:textId="77777777" w:rsidR="00955E27" w:rsidRPr="000354C0" w:rsidRDefault="00064EAD">
      <w:pPr>
        <w:spacing w:line="240" w:lineRule="auto"/>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lastRenderedPageBreak/>
        <w:t>I SKYRIUS</w:t>
      </w:r>
    </w:p>
    <w:p w14:paraId="32D59257" w14:textId="77777777" w:rsidR="00955E27" w:rsidRPr="000354C0" w:rsidRDefault="00064EAD">
      <w:pPr>
        <w:spacing w:line="240" w:lineRule="auto"/>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BENDROSIOS NUOSTATOS</w:t>
      </w:r>
    </w:p>
    <w:p w14:paraId="465BEB7F" w14:textId="77777777" w:rsidR="00955E27" w:rsidRPr="000354C0" w:rsidRDefault="00064EAD">
      <w:pPr>
        <w:tabs>
          <w:tab w:val="left" w:pos="720"/>
        </w:tabs>
        <w:jc w:val="both"/>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 xml:space="preserve">           </w:t>
      </w:r>
    </w:p>
    <w:p w14:paraId="4F664373" w14:textId="77777777" w:rsidR="00955E27" w:rsidRPr="000354C0" w:rsidRDefault="00064EAD">
      <w:pPr>
        <w:widowControl/>
        <w:numPr>
          <w:ilvl w:val="1"/>
          <w:numId w:val="3"/>
        </w:numPr>
        <w:autoSpaceDE w:val="0"/>
        <w:spacing w:line="240" w:lineRule="auto"/>
        <w:ind w:left="0" w:firstLine="1134"/>
        <w:jc w:val="both"/>
        <w:textAlignment w:val="baseline"/>
        <w:rPr>
          <w:rFonts w:ascii="Times New Roman" w:eastAsia="Calibri" w:hAnsi="Times New Roman" w:cs="Times New Roman"/>
          <w:color w:val="000000"/>
          <w:sz w:val="24"/>
          <w:szCs w:val="24"/>
          <w:lang w:eastAsia="pl-PL" w:bidi="ar-SA"/>
        </w:rPr>
      </w:pPr>
      <w:r w:rsidRPr="000354C0">
        <w:rPr>
          <w:rFonts w:ascii="Times New Roman" w:eastAsia="Calibri" w:hAnsi="Times New Roman" w:cs="Times New Roman"/>
          <w:color w:val="000000"/>
          <w:sz w:val="24"/>
          <w:szCs w:val="24"/>
          <w:lang w:eastAsia="pl-PL" w:bidi="ar-SA"/>
        </w:rPr>
        <w:t xml:space="preserve">Šalčininkų Jano Sniadeckio gimnazijos (toliau – gimnazija) 2025–2026 mokslo metų  priešmokyklinio programos ugdymo  planas (toliau – ugdymo planas) reglamentuoja priešmokyklinio ugdymo bendrosios programos įgyvendinimą  gimnazijoje. </w:t>
      </w:r>
    </w:p>
    <w:p w14:paraId="2136643A" w14:textId="77777777" w:rsidR="00955E27" w:rsidRPr="000354C0" w:rsidRDefault="00064EAD">
      <w:pPr>
        <w:widowControl/>
        <w:numPr>
          <w:ilvl w:val="1"/>
          <w:numId w:val="3"/>
        </w:numPr>
        <w:autoSpaceDE w:val="0"/>
        <w:spacing w:line="240" w:lineRule="auto"/>
        <w:ind w:left="0" w:firstLine="1134"/>
        <w:jc w:val="both"/>
        <w:textAlignment w:val="baseline"/>
        <w:rPr>
          <w:rFonts w:ascii="Times New Roman" w:eastAsia="Calibri" w:hAnsi="Times New Roman" w:cs="Times New Roman"/>
          <w:color w:val="000000"/>
          <w:sz w:val="24"/>
          <w:szCs w:val="24"/>
          <w:lang w:eastAsia="pl-PL" w:bidi="ar-SA"/>
        </w:rPr>
      </w:pPr>
      <w:r w:rsidRPr="000354C0">
        <w:rPr>
          <w:rFonts w:ascii="Times New Roman" w:eastAsia="Calibri" w:hAnsi="Times New Roman" w:cs="Times New Roman"/>
          <w:sz w:val="24"/>
          <w:szCs w:val="24"/>
          <w:lang w:eastAsia="en-US"/>
        </w:rPr>
        <w:t xml:space="preserve">Gimnazijos priešmokyklinio ugdymo plano </w:t>
      </w:r>
      <w:r w:rsidRPr="000354C0">
        <w:rPr>
          <w:rFonts w:ascii="Times New Roman" w:eastAsia="Calibri" w:hAnsi="Times New Roman" w:cs="Times New Roman"/>
          <w:b/>
          <w:sz w:val="24"/>
          <w:szCs w:val="24"/>
          <w:lang w:eastAsia="en-US"/>
        </w:rPr>
        <w:t>tikslas</w:t>
      </w:r>
      <w:r w:rsidRPr="000354C0">
        <w:rPr>
          <w:rFonts w:ascii="Times New Roman" w:eastAsia="Calibri" w:hAnsi="Times New Roman" w:cs="Times New Roman"/>
          <w:sz w:val="24"/>
          <w:szCs w:val="24"/>
          <w:lang w:eastAsia="en-US"/>
        </w:rPr>
        <w:t xml:space="preserve"> – veiksmingai planuojant ir organizuojant  priešmokyklinio ugdymo programos įgyvendinimą, sudaryti sąlygas kiekvienam vaikui įgyti kompetencijų, žinių, gebėjimų ir nuostatų, padėti pasirengti sėkmingai pradėti mokytis mokykloje;</w:t>
      </w:r>
    </w:p>
    <w:p w14:paraId="3EAFC98E" w14:textId="77777777" w:rsidR="00955E27" w:rsidRPr="000354C0" w:rsidRDefault="00064EAD">
      <w:pPr>
        <w:widowControl/>
        <w:numPr>
          <w:ilvl w:val="1"/>
          <w:numId w:val="3"/>
        </w:numPr>
        <w:autoSpaceDE w:val="0"/>
        <w:spacing w:line="240" w:lineRule="auto"/>
        <w:ind w:left="0" w:firstLine="1134"/>
        <w:jc w:val="both"/>
        <w:textAlignment w:val="baseline"/>
        <w:rPr>
          <w:rFonts w:ascii="Times New Roman" w:eastAsia="Calibri" w:hAnsi="Times New Roman" w:cs="Times New Roman"/>
          <w:color w:val="000000"/>
          <w:sz w:val="24"/>
          <w:szCs w:val="24"/>
          <w:lang w:eastAsia="pl-PL" w:bidi="ar-SA"/>
        </w:rPr>
      </w:pPr>
      <w:r w:rsidRPr="000354C0">
        <w:rPr>
          <w:rFonts w:ascii="Times New Roman" w:eastAsia="Calibri" w:hAnsi="Times New Roman" w:cs="Times New Roman"/>
          <w:b/>
          <w:sz w:val="24"/>
          <w:szCs w:val="24"/>
          <w:lang w:eastAsia="en-US"/>
        </w:rPr>
        <w:t>Uždaviniai</w:t>
      </w:r>
      <w:r w:rsidRPr="000354C0">
        <w:rPr>
          <w:rFonts w:ascii="Times New Roman" w:eastAsia="Calibri" w:hAnsi="Times New Roman" w:cs="Times New Roman"/>
          <w:sz w:val="24"/>
          <w:szCs w:val="24"/>
          <w:lang w:eastAsia="en-US"/>
        </w:rPr>
        <w:t xml:space="preserve"> 2025-2026 m. m.: </w:t>
      </w:r>
    </w:p>
    <w:p w14:paraId="78D4272C" w14:textId="77777777" w:rsidR="00955E27" w:rsidRPr="000354C0" w:rsidRDefault="00064EAD">
      <w:pPr>
        <w:numPr>
          <w:ilvl w:val="1"/>
          <w:numId w:val="2"/>
        </w:numPr>
        <w:tabs>
          <w:tab w:val="left" w:pos="1560"/>
        </w:tabs>
        <w:spacing w:line="240" w:lineRule="auto"/>
        <w:ind w:left="0" w:firstLine="1134"/>
        <w:jc w:val="both"/>
        <w:rPr>
          <w:rFonts w:ascii="Times New Roman" w:eastAsia="Calibri" w:hAnsi="Times New Roman" w:cs="Times New Roman"/>
          <w:sz w:val="24"/>
          <w:szCs w:val="24"/>
          <w:lang w:eastAsia="en-US"/>
        </w:rPr>
      </w:pPr>
      <w:r w:rsidRPr="000354C0">
        <w:rPr>
          <w:rFonts w:ascii="Times New Roman" w:eastAsia="Calibri" w:hAnsi="Times New Roman" w:cs="Times New Roman"/>
          <w:sz w:val="24"/>
          <w:szCs w:val="24"/>
          <w:lang w:eastAsia="en-US"/>
        </w:rPr>
        <w:t>atpažinti kiekvieno vaiko ugdymosi poreikius, kylančius iš asmenybės raidos tarpsnio, individualių raidos ypatumų, prigimtinių gebėjimų visumos ir sociokultūrinės aplinkos;</w:t>
      </w:r>
    </w:p>
    <w:p w14:paraId="7DEFB3F9" w14:textId="77777777" w:rsidR="00955E27" w:rsidRPr="000354C0" w:rsidRDefault="00064EAD">
      <w:pPr>
        <w:numPr>
          <w:ilvl w:val="1"/>
          <w:numId w:val="2"/>
        </w:numPr>
        <w:tabs>
          <w:tab w:val="left" w:pos="1560"/>
        </w:tabs>
        <w:spacing w:line="240" w:lineRule="auto"/>
        <w:ind w:left="0" w:firstLine="1134"/>
        <w:jc w:val="both"/>
        <w:rPr>
          <w:rFonts w:ascii="Times New Roman" w:eastAsia="Calibri" w:hAnsi="Times New Roman" w:cs="Times New Roman"/>
          <w:sz w:val="24"/>
          <w:szCs w:val="24"/>
          <w:lang w:eastAsia="en-US"/>
        </w:rPr>
      </w:pPr>
      <w:r w:rsidRPr="000354C0">
        <w:rPr>
          <w:rFonts w:ascii="Times New Roman" w:eastAsia="Calibri" w:hAnsi="Times New Roman" w:cs="Times New Roman"/>
          <w:sz w:val="24"/>
          <w:szCs w:val="24"/>
          <w:lang w:eastAsia="en-US"/>
        </w:rPr>
        <w:t>siekiant užtikrinti kiekvieno vaiko ugdymosi sėkmę, sudaryti galimybę vaikams skirtingais būdais pademonstruoti pasiekimus bei daromą pažangą ir juos sistemingai fiksuoti, dokumentuoti, analizuoti, vertinti ir aptarti su tėvais (globėjais) ir kitais su vaiko ugdymu susijusiais asmenimis;</w:t>
      </w:r>
    </w:p>
    <w:p w14:paraId="6FD8545C" w14:textId="77777777" w:rsidR="00955E27" w:rsidRPr="000354C0" w:rsidRDefault="00064EAD">
      <w:pPr>
        <w:numPr>
          <w:ilvl w:val="1"/>
          <w:numId w:val="2"/>
        </w:numPr>
        <w:tabs>
          <w:tab w:val="left" w:pos="1560"/>
        </w:tabs>
        <w:spacing w:line="240" w:lineRule="auto"/>
        <w:ind w:left="0" w:firstLine="1134"/>
        <w:jc w:val="both"/>
        <w:rPr>
          <w:rFonts w:ascii="Times New Roman" w:eastAsia="Calibri" w:hAnsi="Times New Roman" w:cs="Times New Roman"/>
          <w:sz w:val="24"/>
          <w:szCs w:val="24"/>
          <w:lang w:eastAsia="en-US"/>
        </w:rPr>
      </w:pPr>
      <w:r w:rsidRPr="000354C0">
        <w:rPr>
          <w:rFonts w:ascii="Times New Roman" w:eastAsia="Calibri" w:hAnsi="Times New Roman" w:cs="Times New Roman"/>
          <w:sz w:val="24"/>
          <w:szCs w:val="24"/>
          <w:lang w:eastAsia="en-US"/>
        </w:rPr>
        <w:t>siekti veiksmingo tėvų ir pedagogų bendradarbiavimo, padedančio gerinti vaikų ugdymo(</w:t>
      </w:r>
      <w:proofErr w:type="spellStart"/>
      <w:r w:rsidRPr="000354C0">
        <w:rPr>
          <w:rFonts w:ascii="Times New Roman" w:eastAsia="Calibri" w:hAnsi="Times New Roman" w:cs="Times New Roman"/>
          <w:sz w:val="24"/>
          <w:szCs w:val="24"/>
          <w:lang w:eastAsia="en-US"/>
        </w:rPr>
        <w:t>si</w:t>
      </w:r>
      <w:proofErr w:type="spellEnd"/>
      <w:r w:rsidRPr="000354C0">
        <w:rPr>
          <w:rFonts w:ascii="Times New Roman" w:eastAsia="Calibri" w:hAnsi="Times New Roman" w:cs="Times New Roman"/>
          <w:sz w:val="24"/>
          <w:szCs w:val="24"/>
          <w:lang w:eastAsia="en-US"/>
        </w:rPr>
        <w:t>) kokybę;</w:t>
      </w:r>
    </w:p>
    <w:p w14:paraId="592945D5" w14:textId="77777777" w:rsidR="00955E27" w:rsidRPr="000354C0" w:rsidRDefault="00064EAD">
      <w:pPr>
        <w:numPr>
          <w:ilvl w:val="1"/>
          <w:numId w:val="2"/>
        </w:numPr>
        <w:tabs>
          <w:tab w:val="left" w:pos="1560"/>
        </w:tabs>
        <w:spacing w:line="240" w:lineRule="auto"/>
        <w:ind w:left="0" w:firstLine="1134"/>
        <w:jc w:val="both"/>
        <w:rPr>
          <w:rFonts w:ascii="Times New Roman" w:eastAsia="Calibri" w:hAnsi="Times New Roman" w:cs="Times New Roman"/>
          <w:sz w:val="24"/>
          <w:szCs w:val="24"/>
          <w:lang w:eastAsia="en-US"/>
        </w:rPr>
      </w:pPr>
      <w:r w:rsidRPr="000354C0">
        <w:rPr>
          <w:rFonts w:ascii="Times New Roman" w:eastAsia="Calibri" w:hAnsi="Times New Roman" w:cs="Times New Roman"/>
          <w:sz w:val="24"/>
          <w:szCs w:val="24"/>
          <w:lang w:eastAsia="en-US"/>
        </w:rPr>
        <w:t>sukurti vaikų poreikius ir fizinę, emocinę, intelektinę vaiko raidą atliepiančią funkcionalią, sveiką gyvenseną ugdančią aplinką;</w:t>
      </w:r>
    </w:p>
    <w:p w14:paraId="1F68D253" w14:textId="77777777" w:rsidR="00955E27" w:rsidRPr="000354C0" w:rsidRDefault="00064EAD">
      <w:pPr>
        <w:numPr>
          <w:ilvl w:val="1"/>
          <w:numId w:val="2"/>
        </w:numPr>
        <w:tabs>
          <w:tab w:val="left" w:pos="1560"/>
        </w:tabs>
        <w:spacing w:line="240" w:lineRule="auto"/>
        <w:ind w:left="0" w:firstLine="1134"/>
        <w:jc w:val="both"/>
        <w:rPr>
          <w:rFonts w:ascii="Times New Roman" w:eastAsia="Calibri" w:hAnsi="Times New Roman" w:cs="Times New Roman"/>
          <w:sz w:val="24"/>
          <w:szCs w:val="24"/>
          <w:lang w:eastAsia="en-US"/>
        </w:rPr>
      </w:pPr>
      <w:r w:rsidRPr="000354C0">
        <w:rPr>
          <w:rFonts w:ascii="Times New Roman" w:eastAsia="Calibri" w:hAnsi="Times New Roman" w:cs="Times New Roman"/>
          <w:sz w:val="24"/>
          <w:szCs w:val="24"/>
          <w:lang w:eastAsia="en-US"/>
        </w:rPr>
        <w:t>padėti vaikams adaptuotis naujoje ugdymosi aplinkoje, skatinti komunikacinius, socialinius ir informacinius jų gebėjimus.</w:t>
      </w:r>
    </w:p>
    <w:p w14:paraId="13597ABE" w14:textId="77777777" w:rsidR="00955E27" w:rsidRPr="000354C0" w:rsidRDefault="00955E27">
      <w:pPr>
        <w:widowControl/>
        <w:spacing w:line="240" w:lineRule="auto"/>
        <w:ind w:left="1740"/>
        <w:jc w:val="both"/>
        <w:rPr>
          <w:rFonts w:ascii="Times New Roman" w:eastAsia="Times New Roman" w:hAnsi="Times New Roman" w:cs="Times New Roman"/>
          <w:sz w:val="24"/>
          <w:szCs w:val="24"/>
          <w:lang w:eastAsia="pl-PL" w:bidi="ar-SA"/>
        </w:rPr>
      </w:pPr>
    </w:p>
    <w:p w14:paraId="6AC69487" w14:textId="77777777" w:rsidR="00955E27" w:rsidRPr="000354C0" w:rsidRDefault="00064EAD">
      <w:pPr>
        <w:spacing w:line="240" w:lineRule="auto"/>
        <w:jc w:val="center"/>
        <w:rPr>
          <w:rFonts w:ascii="Times New Roman" w:hAnsi="Times New Roman" w:cs="Times New Roman"/>
        </w:rPr>
      </w:pPr>
      <w:r w:rsidRPr="000354C0">
        <w:rPr>
          <w:rFonts w:ascii="Times New Roman" w:eastAsia="Times New Roman" w:hAnsi="Times New Roman" w:cs="Times New Roman"/>
          <w:b/>
          <w:sz w:val="24"/>
          <w:szCs w:val="24"/>
          <w:lang w:eastAsia="pl-PL" w:bidi="ar-SA"/>
        </w:rPr>
        <w:t>I</w:t>
      </w:r>
      <w:r w:rsidRPr="000354C0">
        <w:rPr>
          <w:rFonts w:ascii="Times New Roman" w:eastAsia="Times New Roman" w:hAnsi="Times New Roman" w:cs="Times New Roman"/>
          <w:b/>
          <w:sz w:val="24"/>
          <w:szCs w:val="24"/>
        </w:rPr>
        <w:t>I SKYRIUS</w:t>
      </w:r>
    </w:p>
    <w:p w14:paraId="5F3CE026" w14:textId="77777777" w:rsidR="00955E27" w:rsidRPr="000354C0" w:rsidRDefault="00064EAD">
      <w:pPr>
        <w:widowControl/>
        <w:spacing w:line="240" w:lineRule="auto"/>
        <w:jc w:val="center"/>
        <w:rPr>
          <w:rFonts w:ascii="Times New Roman" w:hAnsi="Times New Roman" w:cs="Times New Roman"/>
        </w:rPr>
      </w:pPr>
      <w:r w:rsidRPr="000354C0">
        <w:rPr>
          <w:rFonts w:ascii="Times New Roman" w:eastAsia="Times New Roman" w:hAnsi="Times New Roman" w:cs="Times New Roman"/>
          <w:b/>
          <w:sz w:val="24"/>
          <w:szCs w:val="24"/>
          <w:lang w:eastAsia="pl-PL" w:bidi="ar-SA"/>
        </w:rPr>
        <w:t>UGDYMO PLANO RENGIMAS</w:t>
      </w:r>
    </w:p>
    <w:p w14:paraId="3D6FFB3B" w14:textId="77777777" w:rsidR="00955E27" w:rsidRPr="000354C0" w:rsidRDefault="00955E27">
      <w:pPr>
        <w:widowControl/>
        <w:spacing w:line="240" w:lineRule="auto"/>
        <w:ind w:left="1740"/>
        <w:jc w:val="both"/>
        <w:rPr>
          <w:rFonts w:ascii="Times New Roman" w:eastAsia="Times New Roman" w:hAnsi="Times New Roman" w:cs="Times New Roman"/>
          <w:b/>
          <w:sz w:val="24"/>
          <w:szCs w:val="24"/>
          <w:lang w:eastAsia="pl-PL" w:bidi="ar-SA"/>
        </w:rPr>
      </w:pPr>
    </w:p>
    <w:p w14:paraId="0C05CFB8" w14:textId="77777777" w:rsidR="00955E27" w:rsidRPr="000354C0" w:rsidRDefault="00064EAD">
      <w:pPr>
        <w:widowControl/>
        <w:numPr>
          <w:ilvl w:val="0"/>
          <w:numId w:val="2"/>
        </w:numPr>
        <w:spacing w:line="240" w:lineRule="auto"/>
        <w:ind w:firstLine="774"/>
        <w:jc w:val="both"/>
        <w:rPr>
          <w:rFonts w:ascii="Times New Roman" w:eastAsia="Times New Roman" w:hAnsi="Times New Roman" w:cs="Times New Roman"/>
          <w:b/>
          <w:sz w:val="24"/>
          <w:szCs w:val="24"/>
          <w:lang w:eastAsia="pl-PL" w:bidi="ar-SA"/>
        </w:rPr>
      </w:pPr>
      <w:r w:rsidRPr="000354C0">
        <w:rPr>
          <w:rFonts w:ascii="Times New Roman" w:hAnsi="Times New Roman" w:cs="Times New Roman"/>
          <w:sz w:val="24"/>
          <w:szCs w:val="24"/>
        </w:rPr>
        <w:t>Gimnazijos ugdymo planas parengtas vadovaujantis:</w:t>
      </w:r>
    </w:p>
    <w:p w14:paraId="55FE6BAE" w14:textId="77777777" w:rsidR="00955E27" w:rsidRPr="000354C0" w:rsidRDefault="00064EAD">
      <w:pPr>
        <w:widowControl/>
        <w:numPr>
          <w:ilvl w:val="1"/>
          <w:numId w:val="2"/>
        </w:numPr>
        <w:tabs>
          <w:tab w:val="left" w:pos="1560"/>
        </w:tabs>
        <w:spacing w:line="240" w:lineRule="auto"/>
        <w:ind w:left="0" w:firstLine="1134"/>
        <w:jc w:val="both"/>
        <w:rPr>
          <w:rFonts w:ascii="Times New Roman" w:eastAsia="Times New Roman" w:hAnsi="Times New Roman" w:cs="Times New Roman"/>
          <w:b/>
          <w:sz w:val="24"/>
          <w:szCs w:val="24"/>
          <w:lang w:eastAsia="pl-PL" w:bidi="ar-SA"/>
        </w:rPr>
      </w:pPr>
      <w:r w:rsidRPr="000354C0">
        <w:rPr>
          <w:rFonts w:ascii="Times New Roman" w:eastAsia="Calibri" w:hAnsi="Times New Roman" w:cs="Times New Roman"/>
          <w:sz w:val="24"/>
          <w:szCs w:val="24"/>
          <w:lang w:eastAsia="pl-PL" w:bidi="ar-SA"/>
        </w:rPr>
        <w:t>Priešmokyklinį ugdymą gimnazija vykdo pagal vienerių metų priešmokyklinio ugdymo bendrąją programą (toliau – Programa), patvirtintą Lietuvos Respublikos švietimo ir mokslo ministro  2022 m. rugpjūčio 24 d. Nr.V-1269 „Dėl priešmokyklinio ugdymo bendrosios programos patvirtinimo“.</w:t>
      </w:r>
    </w:p>
    <w:p w14:paraId="1C75E800" w14:textId="77777777" w:rsidR="00955E27" w:rsidRPr="000354C0" w:rsidRDefault="00064EAD">
      <w:pPr>
        <w:widowControl/>
        <w:numPr>
          <w:ilvl w:val="1"/>
          <w:numId w:val="2"/>
        </w:numPr>
        <w:tabs>
          <w:tab w:val="left" w:pos="1560"/>
        </w:tabs>
        <w:spacing w:line="240" w:lineRule="auto"/>
        <w:ind w:left="0" w:firstLine="1134"/>
        <w:jc w:val="both"/>
        <w:rPr>
          <w:rFonts w:ascii="Times New Roman" w:eastAsia="Times New Roman" w:hAnsi="Times New Roman" w:cs="Times New Roman"/>
          <w:b/>
          <w:sz w:val="24"/>
          <w:szCs w:val="24"/>
          <w:lang w:eastAsia="pl-PL" w:bidi="ar-SA"/>
        </w:rPr>
      </w:pPr>
      <w:r w:rsidRPr="000354C0">
        <w:rPr>
          <w:rFonts w:ascii="Times New Roman" w:eastAsia="Calibri" w:hAnsi="Times New Roman" w:cs="Times New Roman"/>
          <w:color w:val="000000"/>
          <w:sz w:val="24"/>
          <w:szCs w:val="24"/>
          <w:lang w:eastAsia="pl-PL" w:bidi="ar-SA"/>
        </w:rPr>
        <w:t>Priešmokyklinio ugdymo organizavimo tvarkos aprašu, patvirtintu Lietuvos Respublikos švietimo ir mokslo ministro 2013 m. lapkričio 21 d. įsakymu Nr. V-1106 “Dėl priešmokyklinio ugdymo tvarkos aprašo patvirtinimo“ (Lietuvos Respublikos švietimo, mokslo ir sporto ministro 2021 m. gruodžio 27 d. įsakymo Nr. V-1106 redakcija).</w:t>
      </w:r>
    </w:p>
    <w:p w14:paraId="72521027" w14:textId="77777777" w:rsidR="00955E27" w:rsidRPr="000354C0" w:rsidRDefault="00064EAD">
      <w:pPr>
        <w:widowControl/>
        <w:numPr>
          <w:ilvl w:val="1"/>
          <w:numId w:val="2"/>
        </w:numPr>
        <w:tabs>
          <w:tab w:val="left" w:pos="1560"/>
        </w:tabs>
        <w:spacing w:line="240" w:lineRule="auto"/>
        <w:ind w:left="0" w:firstLine="1134"/>
        <w:jc w:val="both"/>
        <w:rPr>
          <w:rFonts w:ascii="Times New Roman" w:eastAsia="Times New Roman" w:hAnsi="Times New Roman" w:cs="Times New Roman"/>
          <w:b/>
          <w:sz w:val="24"/>
          <w:szCs w:val="24"/>
          <w:lang w:eastAsia="pl-PL" w:bidi="ar-SA"/>
        </w:rPr>
      </w:pPr>
      <w:r w:rsidRPr="000354C0">
        <w:rPr>
          <w:rFonts w:ascii="Times New Roman" w:eastAsia="Calibri" w:hAnsi="Times New Roman" w:cs="Times New Roman"/>
          <w:color w:val="000000"/>
          <w:sz w:val="24"/>
          <w:szCs w:val="24"/>
          <w:lang w:eastAsia="pl-PL" w:bidi="ar-SA"/>
        </w:rPr>
        <w:t xml:space="preserve">Geros mokyklos koncepcija, patvirtinta Lietuvos Respublikos švietimo ir mokslo ministro 2015 m. gruodžio 21 d. įsakymu Nr. V-1308 „Dėl geros mokyklos koncepcijos patvirtinimo“. </w:t>
      </w:r>
    </w:p>
    <w:p w14:paraId="5142A54C" w14:textId="77777777" w:rsidR="00955E27" w:rsidRPr="000354C0" w:rsidRDefault="00064EAD">
      <w:pPr>
        <w:widowControl/>
        <w:numPr>
          <w:ilvl w:val="1"/>
          <w:numId w:val="2"/>
        </w:numPr>
        <w:tabs>
          <w:tab w:val="left" w:pos="1560"/>
        </w:tabs>
        <w:spacing w:line="240" w:lineRule="auto"/>
        <w:ind w:left="0" w:firstLine="1134"/>
        <w:jc w:val="both"/>
        <w:rPr>
          <w:rFonts w:ascii="Times New Roman" w:eastAsia="Times New Roman" w:hAnsi="Times New Roman" w:cs="Times New Roman"/>
          <w:b/>
          <w:sz w:val="24"/>
          <w:szCs w:val="24"/>
          <w:lang w:eastAsia="pl-PL" w:bidi="ar-SA"/>
        </w:rPr>
      </w:pPr>
      <w:r w:rsidRPr="000354C0">
        <w:rPr>
          <w:rFonts w:ascii="Times New Roman" w:eastAsia="Calibri" w:hAnsi="Times New Roman" w:cs="Times New Roman"/>
          <w:color w:val="000000"/>
          <w:sz w:val="24"/>
          <w:szCs w:val="24"/>
          <w:lang w:eastAsia="pl-PL" w:bidi="ar-SA"/>
        </w:rPr>
        <w:t xml:space="preserve">Gimnazijoje ugdymo procesas vykdomas lenkų kalba,  programoje yra </w:t>
      </w:r>
      <w:r w:rsidRPr="000354C0">
        <w:rPr>
          <w:rFonts w:ascii="Times New Roman" w:eastAsia="Calibri" w:hAnsi="Times New Roman" w:cs="Times New Roman"/>
          <w:sz w:val="24"/>
          <w:szCs w:val="24"/>
          <w:lang w:eastAsia="pl-PL" w:bidi="ar-SA"/>
        </w:rPr>
        <w:t>numatytos 5 savaitinės valandos, kurios bus skirtos ugdymui lietuvių kalba.</w:t>
      </w:r>
      <w:r w:rsidRPr="000354C0">
        <w:rPr>
          <w:rFonts w:ascii="Times New Roman" w:eastAsia="Calibri" w:hAnsi="Times New Roman" w:cs="Times New Roman"/>
          <w:color w:val="000000"/>
          <w:sz w:val="24"/>
          <w:szCs w:val="24"/>
          <w:lang w:eastAsia="pl-PL" w:bidi="ar-SA"/>
        </w:rPr>
        <w:t xml:space="preserve"> Užsiėmimai bus organizuojami remiantis metodine priemone “Antroji kalba ankstyvajame amžiuje” (2014 m.).</w:t>
      </w:r>
    </w:p>
    <w:p w14:paraId="04CC3BA4" w14:textId="77777777" w:rsidR="00955E27" w:rsidRPr="000354C0" w:rsidRDefault="00064EAD">
      <w:pPr>
        <w:widowControl/>
        <w:numPr>
          <w:ilvl w:val="1"/>
          <w:numId w:val="2"/>
        </w:numPr>
        <w:tabs>
          <w:tab w:val="left" w:pos="1560"/>
        </w:tabs>
        <w:spacing w:line="240" w:lineRule="auto"/>
        <w:ind w:left="0" w:firstLine="1134"/>
        <w:jc w:val="both"/>
        <w:rPr>
          <w:rFonts w:ascii="Times New Roman" w:eastAsia="Times New Roman" w:hAnsi="Times New Roman" w:cs="Times New Roman"/>
          <w:b/>
          <w:sz w:val="24"/>
          <w:szCs w:val="24"/>
          <w:lang w:eastAsia="pl-PL" w:bidi="ar-SA"/>
        </w:rPr>
      </w:pPr>
      <w:r w:rsidRPr="000354C0">
        <w:rPr>
          <w:rFonts w:ascii="Times New Roman" w:eastAsia="Calibri" w:hAnsi="Times New Roman" w:cs="Times New Roman"/>
          <w:sz w:val="24"/>
          <w:szCs w:val="24"/>
          <w:lang w:eastAsia="pl-PL" w:bidi="ar-SA"/>
        </w:rPr>
        <w:t>Gimnazija  organizuodama  priešmokyklinio  ugdymo  procesą nuotoliniu būdu vadovaujasi rekomendacijomis  dėl  ugdymo  proceso  organizavimo  nuotoliniu  būdu, patvirtintomis  Lietuvos  Respublikos  švietimo,  mokslo  ir  sporto  ministro  2020  m.  kovo  16  d. įsakymu  Nr. V-372, mokymo  nuotoliniu  ugdymo  proceso  organizavimo  būdu  kriterijų  aprašu, patvirtintu Lietuvos Respublikos švietimo, mokslo ir sporto ministro 2020 m. liepos 2 d. įsakymu Nr. V-1006,</w:t>
      </w:r>
      <w:r w:rsidRPr="000354C0">
        <w:rPr>
          <w:rFonts w:ascii="Times New Roman" w:eastAsia="Calibri" w:hAnsi="Times New Roman" w:cs="Times New Roman"/>
          <w:sz w:val="24"/>
          <w:szCs w:val="24"/>
          <w:lang w:eastAsia="en-US"/>
        </w:rPr>
        <w:t xml:space="preserve"> </w:t>
      </w:r>
      <w:r w:rsidRPr="000354C0">
        <w:rPr>
          <w:rFonts w:ascii="Times New Roman" w:eastAsia="Calibri" w:hAnsi="Times New Roman" w:cs="Times New Roman"/>
          <w:sz w:val="24"/>
          <w:szCs w:val="24"/>
          <w:lang w:eastAsia="pl-PL" w:bidi="ar-SA"/>
        </w:rPr>
        <w:t>„Dėl  mokymo  nuotoliniu  ugdymo  proceso  organizavimo  būdu  kriterijų  aprašo patvirtinimo“ Lietuvos Respublikos švietimo, mokslo ir sporto ministro 2013 m. lapkričio 21 d. įsakymu  Nr. V-1106  „Dėl  Priešmokyklinio  ugdymo  tvarkos  aprašo  patvirtinimo“  (galiojanti suvestinė redakcija 2020-08-11)</w:t>
      </w:r>
    </w:p>
    <w:p w14:paraId="2A18ACB1" w14:textId="77777777" w:rsidR="000354C0" w:rsidRDefault="000354C0">
      <w:pPr>
        <w:jc w:val="center"/>
        <w:rPr>
          <w:rFonts w:ascii="Times New Roman" w:eastAsia="Times New Roman" w:hAnsi="Times New Roman" w:cs="Times New Roman"/>
          <w:b/>
          <w:sz w:val="24"/>
          <w:szCs w:val="24"/>
        </w:rPr>
      </w:pPr>
    </w:p>
    <w:p w14:paraId="0FA5B8ED" w14:textId="77777777" w:rsidR="00955E27" w:rsidRPr="000354C0" w:rsidRDefault="00064EAD">
      <w:pPr>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lastRenderedPageBreak/>
        <w:t xml:space="preserve">III SKYRIUS </w:t>
      </w:r>
    </w:p>
    <w:p w14:paraId="63B41F88" w14:textId="77777777" w:rsidR="00955E27" w:rsidRPr="000354C0" w:rsidRDefault="00064EAD">
      <w:pPr>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UGDYMO PROCESO ORGANIZAVIMAS</w:t>
      </w:r>
    </w:p>
    <w:p w14:paraId="102A9088" w14:textId="77777777" w:rsidR="00955E27" w:rsidRPr="000354C0" w:rsidRDefault="00955E27">
      <w:pPr>
        <w:widowControl/>
        <w:spacing w:line="240" w:lineRule="auto"/>
        <w:jc w:val="both"/>
        <w:rPr>
          <w:rFonts w:ascii="Times New Roman" w:eastAsia="Times New Roman" w:hAnsi="Times New Roman" w:cs="Times New Roman"/>
          <w:b/>
          <w:sz w:val="24"/>
          <w:szCs w:val="24"/>
        </w:rPr>
      </w:pPr>
    </w:p>
    <w:p w14:paraId="4BF76901" w14:textId="77777777" w:rsidR="00955E27" w:rsidRPr="000354C0" w:rsidRDefault="00064EAD">
      <w:pPr>
        <w:widowControl/>
        <w:numPr>
          <w:ilvl w:val="0"/>
          <w:numId w:val="2"/>
        </w:numPr>
        <w:autoSpaceDE w:val="0"/>
        <w:spacing w:line="240" w:lineRule="auto"/>
        <w:ind w:left="0"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sz w:val="24"/>
          <w:szCs w:val="24"/>
          <w:lang w:eastAsia="pl-PL" w:bidi="ar-SA"/>
        </w:rPr>
        <w:t>2025–2026 mokslo metai prasideda 2025 m. rugsėjo 1 d., baigiasi 2026 m. rugpjūčio 31 d. Ugdymo procesas prasideda 2025m. rugsėjo 1 d., baigiasi 2026 m. birželio 7 d.</w:t>
      </w:r>
      <w:r w:rsidRPr="000354C0">
        <w:rPr>
          <w:rFonts w:ascii="Times New Roman" w:eastAsia="Calibri" w:hAnsi="Times New Roman" w:cs="Times New Roman"/>
          <w:color w:val="FF0000"/>
          <w:sz w:val="24"/>
          <w:szCs w:val="24"/>
          <w:lang w:eastAsia="pl-PL" w:bidi="ar-SA"/>
        </w:rPr>
        <w:t xml:space="preserve"> </w:t>
      </w:r>
      <w:r w:rsidRPr="000354C0">
        <w:rPr>
          <w:rFonts w:ascii="Times New Roman" w:eastAsia="Calibri" w:hAnsi="Times New Roman" w:cs="Times New Roman"/>
          <w:color w:val="000000"/>
          <w:sz w:val="24"/>
          <w:szCs w:val="24"/>
          <w:lang w:eastAsia="pl-PL" w:bidi="ar-SA"/>
        </w:rPr>
        <w:t xml:space="preserve">Ugdomosios veiklos minimali trukmė </w:t>
      </w:r>
      <w:r w:rsidRPr="000354C0">
        <w:rPr>
          <w:rFonts w:ascii="Times New Roman" w:eastAsia="Calibri" w:hAnsi="Times New Roman" w:cs="Times New Roman"/>
          <w:sz w:val="24"/>
          <w:szCs w:val="24"/>
          <w:lang w:eastAsia="pl-PL" w:bidi="ar-SA"/>
        </w:rPr>
        <w:t>640</w:t>
      </w:r>
      <w:r w:rsidRPr="000354C0">
        <w:rPr>
          <w:rFonts w:ascii="Times New Roman" w:eastAsia="Calibri" w:hAnsi="Times New Roman" w:cs="Times New Roman"/>
          <w:color w:val="000000"/>
          <w:sz w:val="24"/>
          <w:szCs w:val="24"/>
          <w:lang w:eastAsia="pl-PL" w:bidi="ar-SA"/>
        </w:rPr>
        <w:t xml:space="preserve"> valandų.</w:t>
      </w:r>
    </w:p>
    <w:p w14:paraId="6D841CA8" w14:textId="77777777" w:rsidR="00955E27" w:rsidRPr="000354C0" w:rsidRDefault="00064EAD">
      <w:pPr>
        <w:widowControl/>
        <w:numPr>
          <w:ilvl w:val="0"/>
          <w:numId w:val="2"/>
        </w:numPr>
        <w:autoSpaceDE w:val="0"/>
        <w:spacing w:line="240" w:lineRule="auto"/>
        <w:ind w:left="0"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color w:val="000000"/>
          <w:sz w:val="24"/>
          <w:szCs w:val="24"/>
          <w:lang w:eastAsia="pl-PL" w:bidi="ar-SA"/>
        </w:rPr>
        <w:t xml:space="preserve">Priešmokyklinio ugdymo grupės veiklos trukmė per dieną – 10 val.  (nuo 7.30 val. iki 17.30 val.). Grupę lanko 5–6 metų vaikai. </w:t>
      </w:r>
    </w:p>
    <w:p w14:paraId="004C5C4F" w14:textId="77777777" w:rsidR="00955E27" w:rsidRPr="000354C0" w:rsidRDefault="00064EAD" w:rsidP="000354C0">
      <w:pPr>
        <w:widowControl/>
        <w:autoSpaceDE w:val="0"/>
        <w:spacing w:line="240" w:lineRule="auto"/>
        <w:ind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sz w:val="24"/>
          <w:szCs w:val="24"/>
          <w:lang w:eastAsia="pl-PL" w:bidi="ar-SA"/>
        </w:rPr>
        <w:t>6.1. Priešmokyklinio ugdymo grupės dienotvarkė:</w:t>
      </w:r>
    </w:p>
    <w:p w14:paraId="0C7DFF2B" w14:textId="77777777" w:rsidR="00955E27" w:rsidRPr="000354C0" w:rsidRDefault="00064EAD" w:rsidP="000354C0">
      <w:pPr>
        <w:widowControl/>
        <w:autoSpaceDE w:val="0"/>
        <w:spacing w:line="240" w:lineRule="auto"/>
        <w:ind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b/>
          <w:sz w:val="24"/>
          <w:szCs w:val="24"/>
          <w:lang w:eastAsia="pl-PL" w:bidi="ar-SA"/>
        </w:rPr>
        <w:t>7.30</w:t>
      </w:r>
      <w:r w:rsidRPr="000354C0">
        <w:rPr>
          <w:rFonts w:ascii="Times New Roman" w:eastAsia="Calibri" w:hAnsi="Times New Roman" w:cs="Times New Roman"/>
          <w:sz w:val="24"/>
          <w:szCs w:val="24"/>
          <w:lang w:eastAsia="pl-PL" w:bidi="ar-SA"/>
        </w:rPr>
        <w:t xml:space="preserve"> val. – </w:t>
      </w:r>
      <w:r w:rsidRPr="000354C0">
        <w:rPr>
          <w:rFonts w:ascii="Times New Roman" w:eastAsia="Calibri" w:hAnsi="Times New Roman" w:cs="Times New Roman"/>
          <w:b/>
          <w:sz w:val="24"/>
          <w:szCs w:val="24"/>
          <w:lang w:eastAsia="pl-PL" w:bidi="ar-SA"/>
        </w:rPr>
        <w:t>8.00</w:t>
      </w:r>
      <w:r w:rsidRPr="000354C0">
        <w:rPr>
          <w:rFonts w:ascii="Times New Roman" w:eastAsia="Calibri" w:hAnsi="Times New Roman" w:cs="Times New Roman"/>
          <w:sz w:val="24"/>
          <w:szCs w:val="24"/>
          <w:lang w:eastAsia="pl-PL" w:bidi="ar-SA"/>
        </w:rPr>
        <w:t xml:space="preserve"> val.  - Vaikų priėmimas. Rytinė mankšta. Pusryčiai. Žaidimai pagal vaikų pomėgius, savarankiška veikla. </w:t>
      </w:r>
    </w:p>
    <w:p w14:paraId="58B2DE80" w14:textId="77777777" w:rsidR="00955E27" w:rsidRPr="000354C0" w:rsidRDefault="00064EAD" w:rsidP="000354C0">
      <w:pPr>
        <w:widowControl/>
        <w:autoSpaceDE w:val="0"/>
        <w:spacing w:line="240" w:lineRule="auto"/>
        <w:ind w:firstLine="1134"/>
        <w:jc w:val="both"/>
        <w:textAlignment w:val="baseline"/>
        <w:rPr>
          <w:rFonts w:ascii="Times New Roman" w:hAnsi="Times New Roman" w:cs="Times New Roman"/>
        </w:rPr>
      </w:pPr>
      <w:r w:rsidRPr="000354C0">
        <w:rPr>
          <w:rFonts w:ascii="Times New Roman" w:eastAsia="Calibri" w:hAnsi="Times New Roman" w:cs="Times New Roman"/>
          <w:b/>
          <w:sz w:val="24"/>
          <w:szCs w:val="24"/>
          <w:lang w:eastAsia="pl-PL" w:bidi="ar-SA"/>
        </w:rPr>
        <w:t>8.00</w:t>
      </w:r>
      <w:r w:rsidRPr="000354C0">
        <w:rPr>
          <w:rFonts w:ascii="Times New Roman" w:eastAsia="Calibri" w:hAnsi="Times New Roman" w:cs="Times New Roman"/>
          <w:sz w:val="24"/>
          <w:szCs w:val="24"/>
          <w:lang w:eastAsia="pl-PL" w:bidi="ar-SA"/>
        </w:rPr>
        <w:t xml:space="preserve"> val. – </w:t>
      </w:r>
      <w:r w:rsidRPr="000354C0">
        <w:rPr>
          <w:rFonts w:ascii="Times New Roman" w:eastAsia="Calibri" w:hAnsi="Times New Roman" w:cs="Times New Roman"/>
          <w:b/>
          <w:sz w:val="24"/>
          <w:szCs w:val="24"/>
          <w:lang w:eastAsia="pl-PL" w:bidi="ar-SA"/>
        </w:rPr>
        <w:t>12.00</w:t>
      </w:r>
      <w:r w:rsidRPr="000354C0">
        <w:rPr>
          <w:rFonts w:ascii="Times New Roman" w:eastAsia="Calibri" w:hAnsi="Times New Roman" w:cs="Times New Roman"/>
          <w:sz w:val="24"/>
          <w:szCs w:val="24"/>
          <w:lang w:eastAsia="pl-PL" w:bidi="ar-SA"/>
        </w:rPr>
        <w:t xml:space="preserve"> val. -   Ryto ratas. Ugdomoji veikla grupėje. Pasirenkama individuali veikla ir veikla grupelėmis. Muzikos ir kūno kultūros užsiėmimai. Lietuvių kalbos užsiėmimai, anglų kalbos</w:t>
      </w:r>
      <w:r w:rsidRPr="000354C0">
        <w:rPr>
          <w:rFonts w:ascii="Times New Roman" w:hAnsi="Times New Roman" w:cs="Times New Roman"/>
        </w:rPr>
        <w:t xml:space="preserve"> </w:t>
      </w:r>
      <w:r w:rsidRPr="000354C0">
        <w:rPr>
          <w:rFonts w:ascii="Times New Roman" w:eastAsia="Calibri" w:hAnsi="Times New Roman" w:cs="Times New Roman"/>
          <w:sz w:val="24"/>
          <w:szCs w:val="24"/>
          <w:lang w:eastAsia="pl-PL" w:bidi="ar-SA"/>
        </w:rPr>
        <w:t xml:space="preserve">užsiėmimai. Veikla </w:t>
      </w:r>
      <w:proofErr w:type="spellStart"/>
      <w:r w:rsidRPr="000354C0">
        <w:rPr>
          <w:rFonts w:ascii="Times New Roman" w:eastAsia="Calibri" w:hAnsi="Times New Roman" w:cs="Times New Roman"/>
          <w:sz w:val="24"/>
          <w:szCs w:val="24"/>
          <w:lang w:eastAsia="pl-PL" w:bidi="ar-SA"/>
        </w:rPr>
        <w:t>logopediniame</w:t>
      </w:r>
      <w:proofErr w:type="spellEnd"/>
      <w:r w:rsidRPr="000354C0">
        <w:rPr>
          <w:rFonts w:ascii="Times New Roman" w:eastAsia="Calibri" w:hAnsi="Times New Roman" w:cs="Times New Roman"/>
          <w:sz w:val="24"/>
          <w:szCs w:val="24"/>
          <w:lang w:eastAsia="pl-PL" w:bidi="ar-SA"/>
        </w:rPr>
        <w:t xml:space="preserve"> kabinete. Veikla kieme.  Pasivaikščiojimas. Išvykos.  Gamtos stebėjimas. Tyrinėjimai. Judrieji žaidimai lauke, žaidimai pagal pomėgius.                                                                           </w:t>
      </w:r>
    </w:p>
    <w:p w14:paraId="610EC076" w14:textId="77777777" w:rsidR="00955E27" w:rsidRPr="000354C0" w:rsidRDefault="00064EAD" w:rsidP="000354C0">
      <w:pPr>
        <w:widowControl/>
        <w:autoSpaceDE w:val="0"/>
        <w:spacing w:line="240" w:lineRule="auto"/>
        <w:ind w:firstLine="1134"/>
        <w:jc w:val="both"/>
        <w:textAlignment w:val="baseline"/>
        <w:rPr>
          <w:rFonts w:ascii="Times New Roman" w:hAnsi="Times New Roman" w:cs="Times New Roman"/>
        </w:rPr>
      </w:pPr>
      <w:r w:rsidRPr="000354C0">
        <w:rPr>
          <w:rFonts w:ascii="Times New Roman" w:eastAsia="Calibri" w:hAnsi="Times New Roman" w:cs="Times New Roman"/>
          <w:b/>
          <w:sz w:val="24"/>
          <w:szCs w:val="24"/>
          <w:lang w:eastAsia="pl-PL" w:bidi="ar-SA"/>
        </w:rPr>
        <w:t>12.00</w:t>
      </w:r>
      <w:r w:rsidRPr="000354C0">
        <w:rPr>
          <w:rFonts w:ascii="Times New Roman" w:eastAsia="Calibri" w:hAnsi="Times New Roman" w:cs="Times New Roman"/>
          <w:sz w:val="24"/>
          <w:szCs w:val="24"/>
          <w:lang w:eastAsia="pl-PL" w:bidi="ar-SA"/>
        </w:rPr>
        <w:t xml:space="preserve"> val. – </w:t>
      </w:r>
      <w:r w:rsidRPr="000354C0">
        <w:rPr>
          <w:rFonts w:ascii="Times New Roman" w:eastAsia="Calibri" w:hAnsi="Times New Roman" w:cs="Times New Roman"/>
          <w:b/>
          <w:sz w:val="24"/>
          <w:szCs w:val="24"/>
          <w:lang w:eastAsia="pl-PL" w:bidi="ar-SA"/>
        </w:rPr>
        <w:t>12.30</w:t>
      </w:r>
      <w:r w:rsidRPr="000354C0">
        <w:rPr>
          <w:rFonts w:ascii="Times New Roman" w:eastAsia="Calibri" w:hAnsi="Times New Roman" w:cs="Times New Roman"/>
          <w:sz w:val="24"/>
          <w:szCs w:val="24"/>
          <w:lang w:eastAsia="pl-PL" w:bidi="ar-SA"/>
        </w:rPr>
        <w:t xml:space="preserve"> val. -  Rankų plovimas. Stalų dengimas. Pietūs.</w:t>
      </w:r>
    </w:p>
    <w:p w14:paraId="0DFA55F9" w14:textId="77777777" w:rsidR="00955E27" w:rsidRPr="000354C0" w:rsidRDefault="00064EAD" w:rsidP="000354C0">
      <w:pPr>
        <w:widowControl/>
        <w:autoSpaceDE w:val="0"/>
        <w:spacing w:line="240" w:lineRule="auto"/>
        <w:ind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b/>
          <w:sz w:val="24"/>
          <w:szCs w:val="24"/>
          <w:lang w:eastAsia="pl-PL" w:bidi="ar-SA"/>
        </w:rPr>
        <w:t>12.30</w:t>
      </w:r>
      <w:r w:rsidRPr="000354C0">
        <w:rPr>
          <w:rFonts w:ascii="Times New Roman" w:eastAsia="Calibri" w:hAnsi="Times New Roman" w:cs="Times New Roman"/>
          <w:sz w:val="24"/>
          <w:szCs w:val="24"/>
          <w:lang w:eastAsia="pl-PL" w:bidi="ar-SA"/>
        </w:rPr>
        <w:t xml:space="preserve"> val. – </w:t>
      </w:r>
      <w:r w:rsidRPr="000354C0">
        <w:rPr>
          <w:rFonts w:ascii="Times New Roman" w:eastAsia="Calibri" w:hAnsi="Times New Roman" w:cs="Times New Roman"/>
          <w:b/>
          <w:sz w:val="24"/>
          <w:szCs w:val="24"/>
          <w:lang w:eastAsia="pl-PL" w:bidi="ar-SA"/>
        </w:rPr>
        <w:t xml:space="preserve">14.50 </w:t>
      </w:r>
      <w:r w:rsidRPr="000354C0">
        <w:rPr>
          <w:rFonts w:ascii="Times New Roman" w:eastAsia="Calibri" w:hAnsi="Times New Roman" w:cs="Times New Roman"/>
          <w:sz w:val="24"/>
          <w:szCs w:val="24"/>
          <w:lang w:eastAsia="pl-PL" w:bidi="ar-SA"/>
        </w:rPr>
        <w:t>val. - Poilsio ir ramybės laikas.</w:t>
      </w:r>
    </w:p>
    <w:p w14:paraId="57C0E289" w14:textId="77777777" w:rsidR="00955E27" w:rsidRPr="000354C0" w:rsidRDefault="00064EAD" w:rsidP="000354C0">
      <w:pPr>
        <w:widowControl/>
        <w:autoSpaceDE w:val="0"/>
        <w:spacing w:line="240" w:lineRule="auto"/>
        <w:ind w:firstLine="1134"/>
        <w:jc w:val="both"/>
        <w:textAlignment w:val="baseline"/>
        <w:rPr>
          <w:rFonts w:ascii="Times New Roman" w:hAnsi="Times New Roman" w:cs="Times New Roman"/>
        </w:rPr>
      </w:pPr>
      <w:r w:rsidRPr="000354C0">
        <w:rPr>
          <w:rFonts w:ascii="Times New Roman" w:eastAsia="Calibri" w:hAnsi="Times New Roman" w:cs="Times New Roman"/>
          <w:b/>
          <w:sz w:val="24"/>
          <w:szCs w:val="24"/>
          <w:lang w:eastAsia="pl-PL" w:bidi="ar-SA"/>
        </w:rPr>
        <w:t>15.00</w:t>
      </w:r>
      <w:r w:rsidRPr="000354C0">
        <w:rPr>
          <w:rFonts w:ascii="Times New Roman" w:eastAsia="Calibri" w:hAnsi="Times New Roman" w:cs="Times New Roman"/>
          <w:sz w:val="24"/>
          <w:szCs w:val="24"/>
          <w:lang w:eastAsia="pl-PL" w:bidi="ar-SA"/>
        </w:rPr>
        <w:t xml:space="preserve"> val. – </w:t>
      </w:r>
      <w:r w:rsidRPr="000354C0">
        <w:rPr>
          <w:rFonts w:ascii="Times New Roman" w:eastAsia="Calibri" w:hAnsi="Times New Roman" w:cs="Times New Roman"/>
          <w:b/>
          <w:sz w:val="24"/>
          <w:szCs w:val="24"/>
          <w:lang w:eastAsia="pl-PL" w:bidi="ar-SA"/>
        </w:rPr>
        <w:t>15.30</w:t>
      </w:r>
      <w:r w:rsidRPr="000354C0">
        <w:rPr>
          <w:rFonts w:ascii="Times New Roman" w:eastAsia="Calibri" w:hAnsi="Times New Roman" w:cs="Times New Roman"/>
          <w:sz w:val="24"/>
          <w:szCs w:val="24"/>
          <w:lang w:eastAsia="pl-PL" w:bidi="ar-SA"/>
        </w:rPr>
        <w:t xml:space="preserve"> val. - Ruošimasis pavakariams. Pavakariai.</w:t>
      </w:r>
    </w:p>
    <w:p w14:paraId="1DBF7AA3" w14:textId="77777777" w:rsidR="00955E27" w:rsidRPr="000354C0" w:rsidRDefault="00064EAD" w:rsidP="000354C0">
      <w:pPr>
        <w:widowControl/>
        <w:autoSpaceDE w:val="0"/>
        <w:spacing w:line="240" w:lineRule="auto"/>
        <w:ind w:firstLine="1134"/>
        <w:jc w:val="both"/>
        <w:textAlignment w:val="baseline"/>
        <w:rPr>
          <w:rFonts w:ascii="Times New Roman" w:hAnsi="Times New Roman" w:cs="Times New Roman"/>
        </w:rPr>
      </w:pPr>
      <w:r w:rsidRPr="000354C0">
        <w:rPr>
          <w:rFonts w:ascii="Times New Roman" w:eastAsia="Calibri" w:hAnsi="Times New Roman" w:cs="Times New Roman"/>
          <w:b/>
          <w:sz w:val="24"/>
          <w:szCs w:val="24"/>
          <w:lang w:eastAsia="pl-PL" w:bidi="ar-SA"/>
        </w:rPr>
        <w:t>15.30</w:t>
      </w:r>
      <w:r w:rsidRPr="000354C0">
        <w:rPr>
          <w:rFonts w:ascii="Times New Roman" w:eastAsia="Calibri" w:hAnsi="Times New Roman" w:cs="Times New Roman"/>
          <w:sz w:val="24"/>
          <w:szCs w:val="24"/>
          <w:lang w:eastAsia="pl-PL" w:bidi="ar-SA"/>
        </w:rPr>
        <w:t xml:space="preserve"> val. – </w:t>
      </w:r>
      <w:r w:rsidRPr="000354C0">
        <w:rPr>
          <w:rFonts w:ascii="Times New Roman" w:eastAsia="Calibri" w:hAnsi="Times New Roman" w:cs="Times New Roman"/>
          <w:b/>
          <w:sz w:val="24"/>
          <w:szCs w:val="24"/>
          <w:lang w:eastAsia="pl-PL" w:bidi="ar-SA"/>
        </w:rPr>
        <w:t>16.00</w:t>
      </w:r>
      <w:r w:rsidRPr="000354C0">
        <w:rPr>
          <w:rFonts w:ascii="Times New Roman" w:eastAsia="Calibri" w:hAnsi="Times New Roman" w:cs="Times New Roman"/>
          <w:sz w:val="24"/>
          <w:szCs w:val="24"/>
          <w:lang w:eastAsia="pl-PL" w:bidi="ar-SA"/>
        </w:rPr>
        <w:t xml:space="preserve"> val. - Nuveiktų darbų aptarimas su vaikais. Individua</w:t>
      </w:r>
      <w:r w:rsidR="000354C0" w:rsidRPr="000354C0">
        <w:rPr>
          <w:rFonts w:ascii="Times New Roman" w:eastAsia="Calibri" w:hAnsi="Times New Roman" w:cs="Times New Roman"/>
          <w:sz w:val="24"/>
          <w:szCs w:val="24"/>
          <w:lang w:eastAsia="pl-PL" w:bidi="ar-SA"/>
        </w:rPr>
        <w:t xml:space="preserve">lus darbas su vaikais. </w:t>
      </w:r>
      <w:r w:rsidRPr="000354C0">
        <w:rPr>
          <w:rFonts w:ascii="Times New Roman" w:eastAsia="Calibri" w:hAnsi="Times New Roman" w:cs="Times New Roman"/>
          <w:sz w:val="24"/>
          <w:szCs w:val="24"/>
          <w:lang w:eastAsia="pl-PL" w:bidi="ar-SA"/>
        </w:rPr>
        <w:t>Pasivaikščiojimas ir žaidimai lauke.</w:t>
      </w:r>
    </w:p>
    <w:p w14:paraId="55D08306" w14:textId="77777777" w:rsidR="00955E27" w:rsidRPr="000354C0" w:rsidRDefault="00064EAD" w:rsidP="000354C0">
      <w:pPr>
        <w:widowControl/>
        <w:autoSpaceDE w:val="0"/>
        <w:spacing w:line="240" w:lineRule="auto"/>
        <w:ind w:firstLine="1134"/>
        <w:jc w:val="both"/>
        <w:textAlignment w:val="baseline"/>
        <w:rPr>
          <w:rFonts w:ascii="Times New Roman" w:hAnsi="Times New Roman" w:cs="Times New Roman"/>
        </w:rPr>
      </w:pPr>
      <w:r w:rsidRPr="000354C0">
        <w:rPr>
          <w:rFonts w:ascii="Times New Roman" w:eastAsia="Calibri" w:hAnsi="Times New Roman" w:cs="Times New Roman"/>
          <w:b/>
          <w:sz w:val="24"/>
          <w:szCs w:val="24"/>
          <w:lang w:eastAsia="pl-PL" w:bidi="ar-SA"/>
        </w:rPr>
        <w:t>16</w:t>
      </w:r>
      <w:r w:rsidRPr="000354C0">
        <w:rPr>
          <w:rFonts w:ascii="Times New Roman" w:eastAsia="Calibri" w:hAnsi="Times New Roman" w:cs="Times New Roman"/>
          <w:sz w:val="24"/>
          <w:szCs w:val="24"/>
          <w:lang w:eastAsia="pl-PL" w:bidi="ar-SA"/>
        </w:rPr>
        <w:t>.</w:t>
      </w:r>
      <w:r w:rsidRPr="000354C0">
        <w:rPr>
          <w:rFonts w:ascii="Times New Roman" w:eastAsia="Calibri" w:hAnsi="Times New Roman" w:cs="Times New Roman"/>
          <w:b/>
          <w:sz w:val="24"/>
          <w:szCs w:val="24"/>
          <w:lang w:eastAsia="pl-PL" w:bidi="ar-SA"/>
        </w:rPr>
        <w:t xml:space="preserve">00 </w:t>
      </w:r>
      <w:r w:rsidRPr="000354C0">
        <w:rPr>
          <w:rFonts w:ascii="Times New Roman" w:eastAsia="Calibri" w:hAnsi="Times New Roman" w:cs="Times New Roman"/>
          <w:sz w:val="24"/>
          <w:szCs w:val="24"/>
          <w:lang w:eastAsia="pl-PL" w:bidi="ar-SA"/>
        </w:rPr>
        <w:t xml:space="preserve">val. – </w:t>
      </w:r>
      <w:r w:rsidRPr="000354C0">
        <w:rPr>
          <w:rFonts w:ascii="Times New Roman" w:eastAsia="Calibri" w:hAnsi="Times New Roman" w:cs="Times New Roman"/>
          <w:b/>
          <w:sz w:val="24"/>
          <w:szCs w:val="24"/>
          <w:lang w:eastAsia="pl-PL" w:bidi="ar-SA"/>
        </w:rPr>
        <w:t>17.30</w:t>
      </w:r>
      <w:r w:rsidRPr="000354C0">
        <w:rPr>
          <w:rFonts w:ascii="Times New Roman" w:eastAsia="Calibri" w:hAnsi="Times New Roman" w:cs="Times New Roman"/>
          <w:sz w:val="24"/>
          <w:szCs w:val="24"/>
          <w:lang w:eastAsia="pl-PL" w:bidi="ar-SA"/>
        </w:rPr>
        <w:t xml:space="preserve"> val. -  Žaidimai pagal pomėgius. Tėvų konsultavimas. Vaikų išleidimas į namus.</w:t>
      </w:r>
    </w:p>
    <w:p w14:paraId="3B3F65C8" w14:textId="77777777" w:rsidR="00955E27" w:rsidRPr="000354C0" w:rsidRDefault="00064EAD">
      <w:pPr>
        <w:widowControl/>
        <w:numPr>
          <w:ilvl w:val="0"/>
          <w:numId w:val="2"/>
        </w:numPr>
        <w:autoSpaceDE w:val="0"/>
        <w:spacing w:line="240" w:lineRule="auto"/>
        <w:ind w:left="0"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sz w:val="24"/>
          <w:szCs w:val="24"/>
          <w:lang w:eastAsia="pl-PL" w:bidi="ar-SA"/>
        </w:rPr>
        <w:t>Ugdymas grupėje vyksta kaip vientisas procesas, jis neskaidomas į atskiras sritis (atskirus dalykus) ir vyksta integruotai. Integruojami lietuvių kalbos</w:t>
      </w:r>
      <w:r w:rsidRPr="000354C0">
        <w:rPr>
          <w:rFonts w:ascii="Times New Roman" w:hAnsi="Times New Roman" w:cs="Times New Roman"/>
        </w:rPr>
        <w:t xml:space="preserve"> </w:t>
      </w:r>
      <w:r w:rsidRPr="000354C0">
        <w:rPr>
          <w:rFonts w:ascii="Times New Roman" w:eastAsia="Calibri" w:hAnsi="Times New Roman" w:cs="Times New Roman"/>
          <w:sz w:val="24"/>
          <w:szCs w:val="24"/>
          <w:lang w:eastAsia="pl-PL" w:bidi="ar-SA"/>
        </w:rPr>
        <w:t>užsiėmimai (5 val. per savaitę), šokiai (1val.per savaitę), anglų kalbos</w:t>
      </w:r>
      <w:r w:rsidRPr="000354C0">
        <w:rPr>
          <w:rFonts w:ascii="Times New Roman" w:hAnsi="Times New Roman" w:cs="Times New Roman"/>
        </w:rPr>
        <w:t xml:space="preserve"> </w:t>
      </w:r>
      <w:r w:rsidRPr="000354C0">
        <w:rPr>
          <w:rFonts w:ascii="Times New Roman" w:eastAsia="Calibri" w:hAnsi="Times New Roman" w:cs="Times New Roman"/>
          <w:sz w:val="24"/>
          <w:szCs w:val="24"/>
          <w:lang w:eastAsia="pl-PL" w:bidi="ar-SA"/>
        </w:rPr>
        <w:t>užsiėmimai (1val.per savaitę) Pabrėžiamas būtinų priešmokyklinio amžiaus vaikams kompetencijų ugdymas, o ne specifinės žinios ar siauri mokėjimai.</w:t>
      </w:r>
    </w:p>
    <w:p w14:paraId="0A307304" w14:textId="77777777" w:rsidR="00955E27" w:rsidRPr="000354C0" w:rsidRDefault="00064EAD">
      <w:pPr>
        <w:widowControl/>
        <w:numPr>
          <w:ilvl w:val="0"/>
          <w:numId w:val="2"/>
        </w:numPr>
        <w:autoSpaceDE w:val="0"/>
        <w:spacing w:line="240" w:lineRule="auto"/>
        <w:ind w:left="0"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color w:val="000000"/>
          <w:sz w:val="24"/>
          <w:szCs w:val="24"/>
          <w:lang w:eastAsia="pl-PL" w:bidi="ar-SA"/>
        </w:rPr>
        <w:t xml:space="preserve">Priešmokyklinio ugdymo pedagogo darbo trukmė 36 val. per savaitę (30 val. tiesioginiam darbui su vaikais ir 6 val. netiesioginiam darbui – metodinei veiklai). </w:t>
      </w:r>
    </w:p>
    <w:p w14:paraId="7FB90D42" w14:textId="77777777" w:rsidR="00955E27" w:rsidRPr="000354C0" w:rsidRDefault="00064EAD">
      <w:pPr>
        <w:widowControl/>
        <w:numPr>
          <w:ilvl w:val="0"/>
          <w:numId w:val="2"/>
        </w:numPr>
        <w:autoSpaceDE w:val="0"/>
        <w:spacing w:line="240" w:lineRule="auto"/>
        <w:ind w:left="0"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color w:val="000000"/>
          <w:sz w:val="24"/>
          <w:szCs w:val="24"/>
          <w:lang w:eastAsia="pl-PL" w:bidi="ar-SA"/>
        </w:rPr>
        <w:t>Ugdymo (</w:t>
      </w:r>
      <w:proofErr w:type="spellStart"/>
      <w:r w:rsidRPr="000354C0">
        <w:rPr>
          <w:rFonts w:ascii="Times New Roman" w:eastAsia="Calibri" w:hAnsi="Times New Roman" w:cs="Times New Roman"/>
          <w:color w:val="000000"/>
          <w:sz w:val="24"/>
          <w:szCs w:val="24"/>
          <w:lang w:eastAsia="pl-PL" w:bidi="ar-SA"/>
        </w:rPr>
        <w:t>si</w:t>
      </w:r>
      <w:proofErr w:type="spellEnd"/>
      <w:r w:rsidRPr="000354C0">
        <w:rPr>
          <w:rFonts w:ascii="Times New Roman" w:eastAsia="Calibri" w:hAnsi="Times New Roman" w:cs="Times New Roman"/>
          <w:color w:val="000000"/>
          <w:sz w:val="24"/>
          <w:szCs w:val="24"/>
          <w:lang w:eastAsia="pl-PL" w:bidi="ar-SA"/>
        </w:rPr>
        <w:t>) procesas vyksta lenkų kalba. Vaiko lankomumas fiksuojamas elektroniniame TAMO dienyne.</w:t>
      </w:r>
    </w:p>
    <w:p w14:paraId="793E8EA4" w14:textId="77777777" w:rsidR="00955E27" w:rsidRPr="000354C0" w:rsidRDefault="00064EAD">
      <w:pPr>
        <w:widowControl/>
        <w:numPr>
          <w:ilvl w:val="0"/>
          <w:numId w:val="2"/>
        </w:numPr>
        <w:autoSpaceDE w:val="0"/>
        <w:spacing w:line="240" w:lineRule="auto"/>
        <w:ind w:left="0" w:firstLine="1134"/>
        <w:jc w:val="both"/>
        <w:textAlignment w:val="baseline"/>
        <w:rPr>
          <w:rFonts w:ascii="Times New Roman" w:eastAsia="Calibri" w:hAnsi="Times New Roman" w:cs="Times New Roman"/>
          <w:sz w:val="24"/>
          <w:szCs w:val="24"/>
          <w:lang w:eastAsia="pl-PL" w:bidi="ar-SA"/>
        </w:rPr>
      </w:pPr>
      <w:r w:rsidRPr="000354C0">
        <w:rPr>
          <w:rFonts w:ascii="Times New Roman" w:eastAsia="Calibri" w:hAnsi="Times New Roman" w:cs="Times New Roman"/>
          <w:sz w:val="24"/>
          <w:szCs w:val="24"/>
          <w:lang w:eastAsia="pl-PL" w:bidi="ar-SA"/>
        </w:rPr>
        <w:t xml:space="preserve"> Mokiniams skiriamos </w:t>
      </w:r>
      <w:r w:rsidRPr="000354C0">
        <w:rPr>
          <w:rFonts w:ascii="Times New Roman" w:eastAsia="Calibri" w:hAnsi="Times New Roman" w:cs="Times New Roman"/>
          <w:b/>
          <w:sz w:val="24"/>
          <w:szCs w:val="24"/>
          <w:lang w:eastAsia="pl-PL" w:bidi="ar-SA"/>
        </w:rPr>
        <w:t>atostogos</w:t>
      </w:r>
      <w:r w:rsidRPr="000354C0">
        <w:rPr>
          <w:rFonts w:ascii="Times New Roman" w:eastAsia="Calibri" w:hAnsi="Times New Roman" w:cs="Times New Roman"/>
          <w:sz w:val="24"/>
          <w:szCs w:val="24"/>
          <w:lang w:eastAsia="pl-PL" w:bidi="ar-SA"/>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0"/>
        <w:gridCol w:w="2698"/>
        <w:gridCol w:w="3255"/>
      </w:tblGrid>
      <w:tr w:rsidR="00B01A43" w:rsidRPr="00B01A43" w14:paraId="07548DC2" w14:textId="77777777" w:rsidTr="00115F49">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4F1BD0DF" w14:textId="77777777" w:rsidR="00B01A43" w:rsidRPr="00B01A43" w:rsidRDefault="00B01A43" w:rsidP="00B01A43">
            <w:pPr>
              <w:pStyle w:val="Antrat"/>
              <w:spacing w:before="0" w:after="0" w:line="240" w:lineRule="auto"/>
              <w:rPr>
                <w:rFonts w:ascii="Times New Roman" w:hAnsi="Times New Roman" w:cs="Times New Roman"/>
                <w:b/>
                <w:bCs/>
              </w:rPr>
            </w:pPr>
            <w:r w:rsidRPr="00B01A43">
              <w:rPr>
                <w:rFonts w:ascii="Times New Roman" w:hAnsi="Times New Roman" w:cs="Times New Roman"/>
                <w:b/>
                <w:bCs/>
              </w:rPr>
              <w:t>Atostogos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14:paraId="7928D24D" w14:textId="77777777" w:rsidR="00B01A43" w:rsidRPr="00B01A43" w:rsidRDefault="00B01A43" w:rsidP="00B01A43">
            <w:pPr>
              <w:pStyle w:val="Antrat"/>
              <w:spacing w:before="0" w:after="0" w:line="240" w:lineRule="auto"/>
              <w:rPr>
                <w:rFonts w:ascii="Times New Roman" w:hAnsi="Times New Roman" w:cs="Times New Roman"/>
                <w:b/>
                <w:bCs/>
              </w:rPr>
            </w:pPr>
            <w:r w:rsidRPr="00B01A43">
              <w:rPr>
                <w:rFonts w:ascii="Times New Roman" w:hAnsi="Times New Roman" w:cs="Times New Roman"/>
                <w:b/>
                <w:bCs/>
              </w:rPr>
              <w:t>Prasideda</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2E18C544" w14:textId="77777777" w:rsidR="00B01A43" w:rsidRPr="00B01A43" w:rsidRDefault="00B01A43" w:rsidP="00B01A43">
            <w:pPr>
              <w:pStyle w:val="Antrat"/>
              <w:spacing w:before="0" w:after="0" w:line="240" w:lineRule="auto"/>
              <w:rPr>
                <w:rFonts w:ascii="Times New Roman" w:hAnsi="Times New Roman" w:cs="Times New Roman"/>
                <w:b/>
                <w:bCs/>
              </w:rPr>
            </w:pPr>
            <w:r w:rsidRPr="00B01A43">
              <w:rPr>
                <w:rFonts w:ascii="Times New Roman" w:hAnsi="Times New Roman" w:cs="Times New Roman"/>
                <w:b/>
                <w:bCs/>
              </w:rPr>
              <w:t>Baigiasi</w:t>
            </w:r>
          </w:p>
        </w:tc>
      </w:tr>
      <w:tr w:rsidR="00B01A43" w:rsidRPr="00B01A43" w14:paraId="22416C49" w14:textId="77777777" w:rsidTr="00115F49">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1CF0CF7"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rPr>
              <w:t>Rudens</w:t>
            </w:r>
          </w:p>
        </w:tc>
        <w:tc>
          <w:tcPr>
            <w:tcW w:w="2698" w:type="dxa"/>
            <w:tcBorders>
              <w:top w:val="single" w:sz="2" w:space="0" w:color="000000"/>
              <w:left w:val="single" w:sz="2" w:space="0" w:color="000000"/>
              <w:bottom w:val="single" w:sz="2" w:space="0" w:color="000000"/>
              <w:right w:val="single" w:sz="2" w:space="0" w:color="000000"/>
            </w:tcBorders>
          </w:tcPr>
          <w:p w14:paraId="0F313022" w14:textId="77777777" w:rsidR="00B01A43" w:rsidRPr="00B01A43" w:rsidRDefault="00B01A43" w:rsidP="00B01A43">
            <w:pPr>
              <w:pStyle w:val="Antrat"/>
              <w:spacing w:before="0" w:after="0" w:line="240" w:lineRule="auto"/>
              <w:rPr>
                <w:rFonts w:ascii="Times New Roman" w:hAnsi="Times New Roman" w:cs="Times New Roman"/>
                <w:i w:val="0"/>
                <w:iCs w:val="0"/>
                <w:lang w:eastAsia="lt-LT"/>
              </w:rPr>
            </w:pPr>
            <w:r w:rsidRPr="00B01A43">
              <w:rPr>
                <w:rFonts w:ascii="Times New Roman" w:hAnsi="Times New Roman" w:cs="Times New Roman"/>
                <w:i w:val="0"/>
                <w:iCs w:val="0"/>
              </w:rPr>
              <w:t xml:space="preserve">2025 m.  lapkričio 3 d.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6D103801"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lang w:val="ru-RU"/>
              </w:rPr>
              <w:t xml:space="preserve">2025 m. </w:t>
            </w:r>
            <w:proofErr w:type="spellStart"/>
            <w:r w:rsidRPr="00B01A43">
              <w:rPr>
                <w:rFonts w:ascii="Times New Roman" w:hAnsi="Times New Roman" w:cs="Times New Roman"/>
                <w:i w:val="0"/>
                <w:iCs w:val="0"/>
                <w:lang w:val="ru-RU"/>
              </w:rPr>
              <w:t>lapkričio</w:t>
            </w:r>
            <w:proofErr w:type="spellEnd"/>
            <w:r w:rsidRPr="00B01A43">
              <w:rPr>
                <w:rFonts w:ascii="Times New Roman" w:hAnsi="Times New Roman" w:cs="Times New Roman"/>
                <w:i w:val="0"/>
                <w:iCs w:val="0"/>
                <w:lang w:val="ru-RU"/>
              </w:rPr>
              <w:t xml:space="preserve"> 7 d.  </w:t>
            </w:r>
          </w:p>
        </w:tc>
      </w:tr>
      <w:tr w:rsidR="00B01A43" w:rsidRPr="00B01A43" w14:paraId="5658043E" w14:textId="77777777" w:rsidTr="00115F49">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42E3F1FA"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rPr>
              <w:t xml:space="preserve">Žiemos (Kalėdų) </w:t>
            </w:r>
          </w:p>
        </w:tc>
        <w:tc>
          <w:tcPr>
            <w:tcW w:w="2698" w:type="dxa"/>
            <w:tcBorders>
              <w:top w:val="single" w:sz="2" w:space="0" w:color="000000"/>
              <w:left w:val="single" w:sz="2" w:space="0" w:color="000000"/>
              <w:bottom w:val="single" w:sz="2" w:space="0" w:color="000000"/>
              <w:right w:val="single" w:sz="2" w:space="0" w:color="000000"/>
            </w:tcBorders>
          </w:tcPr>
          <w:p w14:paraId="3DC6EC45" w14:textId="77777777" w:rsidR="00B01A43" w:rsidRPr="00B01A43" w:rsidRDefault="00B01A43" w:rsidP="00B01A43">
            <w:pPr>
              <w:pStyle w:val="Antrat"/>
              <w:spacing w:before="0" w:after="0" w:line="240" w:lineRule="auto"/>
              <w:rPr>
                <w:rFonts w:ascii="Times New Roman" w:hAnsi="Times New Roman" w:cs="Times New Roman"/>
                <w:i w:val="0"/>
                <w:iCs w:val="0"/>
                <w:lang w:val="en-CA"/>
              </w:rPr>
            </w:pPr>
            <w:r w:rsidRPr="00B01A43">
              <w:rPr>
                <w:rFonts w:ascii="Times New Roman" w:hAnsi="Times New Roman" w:cs="Times New Roman"/>
                <w:i w:val="0"/>
                <w:iCs w:val="0"/>
              </w:rPr>
              <w:t xml:space="preserve">2025 m. gruodžio 29 </w:t>
            </w:r>
            <w:r w:rsidRPr="00B01A43">
              <w:rPr>
                <w:rFonts w:ascii="Times New Roman" w:hAnsi="Times New Roman" w:cs="Times New Roman"/>
                <w:i w:val="0"/>
                <w:iCs w:val="0"/>
                <w:lang w:val="en-CA"/>
              </w:rPr>
              <w:t xml:space="preserve">d.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1362F4DA"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lang w:val="ru-RU"/>
              </w:rPr>
              <w:t xml:space="preserve">2026 m. </w:t>
            </w:r>
            <w:proofErr w:type="spellStart"/>
            <w:r w:rsidRPr="00B01A43">
              <w:rPr>
                <w:rFonts w:ascii="Times New Roman" w:hAnsi="Times New Roman" w:cs="Times New Roman"/>
                <w:i w:val="0"/>
                <w:iCs w:val="0"/>
                <w:lang w:val="ru-RU"/>
              </w:rPr>
              <w:t>sausio</w:t>
            </w:r>
            <w:proofErr w:type="spellEnd"/>
            <w:r w:rsidRPr="00B01A43">
              <w:rPr>
                <w:rFonts w:ascii="Times New Roman" w:hAnsi="Times New Roman" w:cs="Times New Roman"/>
                <w:i w:val="0"/>
                <w:iCs w:val="0"/>
                <w:lang w:val="ru-RU"/>
              </w:rPr>
              <w:t xml:space="preserve"> 2 d..</w:t>
            </w:r>
          </w:p>
        </w:tc>
      </w:tr>
      <w:tr w:rsidR="00B01A43" w:rsidRPr="00B01A43" w14:paraId="5DF35BDE" w14:textId="77777777" w:rsidTr="00115F49">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09A7AF72"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rPr>
              <w:t>Žiemos</w:t>
            </w:r>
          </w:p>
        </w:tc>
        <w:tc>
          <w:tcPr>
            <w:tcW w:w="2698" w:type="dxa"/>
            <w:tcBorders>
              <w:top w:val="single" w:sz="2" w:space="0" w:color="000000"/>
              <w:left w:val="single" w:sz="2" w:space="0" w:color="000000"/>
              <w:bottom w:val="single" w:sz="2" w:space="0" w:color="000000"/>
              <w:right w:val="single" w:sz="2" w:space="0" w:color="000000"/>
            </w:tcBorders>
          </w:tcPr>
          <w:p w14:paraId="010251A1" w14:textId="77777777" w:rsidR="00B01A43" w:rsidRPr="00B01A43" w:rsidRDefault="00B01A43" w:rsidP="00B01A43">
            <w:pPr>
              <w:pStyle w:val="Antrat"/>
              <w:spacing w:before="0" w:after="0" w:line="240" w:lineRule="auto"/>
              <w:rPr>
                <w:rFonts w:ascii="Times New Roman" w:hAnsi="Times New Roman" w:cs="Times New Roman"/>
                <w:i w:val="0"/>
                <w:iCs w:val="0"/>
                <w:lang w:val="en-CA"/>
              </w:rPr>
            </w:pPr>
            <w:r w:rsidRPr="00B01A43">
              <w:rPr>
                <w:rFonts w:ascii="Times New Roman" w:hAnsi="Times New Roman" w:cs="Times New Roman"/>
                <w:i w:val="0"/>
                <w:iCs w:val="0"/>
                <w:lang w:val="en-CA"/>
              </w:rPr>
              <w:t xml:space="preserve">2026 m. </w:t>
            </w:r>
            <w:proofErr w:type="spellStart"/>
            <w:r w:rsidRPr="00B01A43">
              <w:rPr>
                <w:rFonts w:ascii="Times New Roman" w:hAnsi="Times New Roman" w:cs="Times New Roman"/>
                <w:i w:val="0"/>
                <w:iCs w:val="0"/>
                <w:lang w:val="en-CA"/>
              </w:rPr>
              <w:t>vasario</w:t>
            </w:r>
            <w:proofErr w:type="spellEnd"/>
            <w:r w:rsidRPr="00B01A43">
              <w:rPr>
                <w:rFonts w:ascii="Times New Roman" w:hAnsi="Times New Roman" w:cs="Times New Roman"/>
                <w:i w:val="0"/>
                <w:iCs w:val="0"/>
                <w:lang w:val="en-CA"/>
              </w:rPr>
              <w:t xml:space="preserve"> 17 d.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51023D38"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lang w:val="ru-RU"/>
              </w:rPr>
              <w:t xml:space="preserve">2026 m. </w:t>
            </w:r>
            <w:proofErr w:type="spellStart"/>
            <w:r w:rsidRPr="00B01A43">
              <w:rPr>
                <w:rFonts w:ascii="Times New Roman" w:hAnsi="Times New Roman" w:cs="Times New Roman"/>
                <w:i w:val="0"/>
                <w:iCs w:val="0"/>
                <w:lang w:val="ru-RU"/>
              </w:rPr>
              <w:t>vasario</w:t>
            </w:r>
            <w:proofErr w:type="spellEnd"/>
            <w:r w:rsidRPr="00B01A43">
              <w:rPr>
                <w:rFonts w:ascii="Times New Roman" w:hAnsi="Times New Roman" w:cs="Times New Roman"/>
                <w:i w:val="0"/>
                <w:iCs w:val="0"/>
                <w:lang w:val="ru-RU"/>
              </w:rPr>
              <w:t xml:space="preserve"> 20 d.</w:t>
            </w:r>
          </w:p>
        </w:tc>
      </w:tr>
      <w:tr w:rsidR="00B01A43" w:rsidRPr="00B01A43" w14:paraId="37AC5B60" w14:textId="77777777" w:rsidTr="00115F49">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C1846BD"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rPr>
              <w:t>Pavasario (Velykų)</w:t>
            </w:r>
          </w:p>
        </w:tc>
        <w:tc>
          <w:tcPr>
            <w:tcW w:w="2698" w:type="dxa"/>
            <w:tcBorders>
              <w:top w:val="single" w:sz="2" w:space="0" w:color="000000"/>
              <w:left w:val="single" w:sz="2" w:space="0" w:color="000000"/>
              <w:bottom w:val="single" w:sz="2" w:space="0" w:color="000000"/>
              <w:right w:val="single" w:sz="2" w:space="0" w:color="000000"/>
            </w:tcBorders>
          </w:tcPr>
          <w:p w14:paraId="2A5E9A80" w14:textId="77777777" w:rsidR="00B01A43" w:rsidRPr="00B01A43" w:rsidRDefault="00B01A43" w:rsidP="00B01A43">
            <w:pPr>
              <w:pStyle w:val="Antrat"/>
              <w:spacing w:before="0" w:after="0" w:line="240" w:lineRule="auto"/>
              <w:rPr>
                <w:rFonts w:ascii="Times New Roman" w:hAnsi="Times New Roman" w:cs="Times New Roman"/>
                <w:i w:val="0"/>
                <w:iCs w:val="0"/>
                <w:lang w:val="en-CA"/>
              </w:rPr>
            </w:pPr>
            <w:r w:rsidRPr="00B01A43">
              <w:rPr>
                <w:rFonts w:ascii="Times New Roman" w:hAnsi="Times New Roman" w:cs="Times New Roman"/>
                <w:i w:val="0"/>
                <w:iCs w:val="0"/>
                <w:lang w:val="en-CA"/>
              </w:rPr>
              <w:t xml:space="preserve">2026 m. </w:t>
            </w:r>
            <w:proofErr w:type="spellStart"/>
            <w:r w:rsidRPr="00B01A43">
              <w:rPr>
                <w:rFonts w:ascii="Times New Roman" w:hAnsi="Times New Roman" w:cs="Times New Roman"/>
                <w:i w:val="0"/>
                <w:iCs w:val="0"/>
                <w:lang w:val="en-CA"/>
              </w:rPr>
              <w:t>kovo</w:t>
            </w:r>
            <w:proofErr w:type="spellEnd"/>
            <w:r w:rsidRPr="00B01A43">
              <w:rPr>
                <w:rFonts w:ascii="Times New Roman" w:hAnsi="Times New Roman" w:cs="Times New Roman"/>
                <w:i w:val="0"/>
                <w:iCs w:val="0"/>
                <w:lang w:val="en-CA"/>
              </w:rPr>
              <w:t xml:space="preserve"> 30 d.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0A59F22D"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lang w:val="ru-RU"/>
              </w:rPr>
              <w:t xml:space="preserve">2026 m. </w:t>
            </w:r>
            <w:proofErr w:type="spellStart"/>
            <w:r w:rsidRPr="00B01A43">
              <w:rPr>
                <w:rFonts w:ascii="Times New Roman" w:hAnsi="Times New Roman" w:cs="Times New Roman"/>
                <w:i w:val="0"/>
                <w:iCs w:val="0"/>
                <w:lang w:val="ru-RU"/>
              </w:rPr>
              <w:t>balandžio</w:t>
            </w:r>
            <w:proofErr w:type="spellEnd"/>
            <w:r w:rsidRPr="00B01A43">
              <w:rPr>
                <w:rFonts w:ascii="Times New Roman" w:hAnsi="Times New Roman" w:cs="Times New Roman"/>
                <w:i w:val="0"/>
                <w:iCs w:val="0"/>
                <w:lang w:val="ru-RU"/>
              </w:rPr>
              <w:t xml:space="preserve"> </w:t>
            </w:r>
            <w:r w:rsidRPr="00B01A43">
              <w:rPr>
                <w:rFonts w:ascii="Times New Roman" w:hAnsi="Times New Roman" w:cs="Times New Roman"/>
                <w:i w:val="0"/>
                <w:iCs w:val="0"/>
              </w:rPr>
              <w:t>6</w:t>
            </w:r>
            <w:r w:rsidRPr="00B01A43">
              <w:rPr>
                <w:rFonts w:ascii="Times New Roman" w:hAnsi="Times New Roman" w:cs="Times New Roman"/>
                <w:i w:val="0"/>
                <w:iCs w:val="0"/>
                <w:lang w:val="ru-RU"/>
              </w:rPr>
              <w:t xml:space="preserve"> d.</w:t>
            </w:r>
          </w:p>
        </w:tc>
      </w:tr>
      <w:tr w:rsidR="00B01A43" w:rsidRPr="00B01A43" w14:paraId="71181EBE" w14:textId="77777777" w:rsidTr="00115F49">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6A3A4019" w14:textId="77777777" w:rsidR="00B01A43" w:rsidRPr="00B01A43" w:rsidRDefault="00B01A43" w:rsidP="00B01A43">
            <w:pPr>
              <w:pStyle w:val="Antrat"/>
              <w:spacing w:before="0" w:after="0" w:line="240" w:lineRule="auto"/>
              <w:rPr>
                <w:rFonts w:ascii="Times New Roman" w:hAnsi="Times New Roman" w:cs="Times New Roman"/>
                <w:i w:val="0"/>
                <w:iCs w:val="0"/>
              </w:rPr>
            </w:pPr>
            <w:r w:rsidRPr="00B01A43">
              <w:rPr>
                <w:rFonts w:ascii="Times New Roman" w:hAnsi="Times New Roman" w:cs="Times New Roman"/>
                <w:i w:val="0"/>
                <w:iCs w:val="0"/>
              </w:rPr>
              <w:t>Vasaros</w:t>
            </w:r>
          </w:p>
        </w:tc>
        <w:tc>
          <w:tcPr>
            <w:tcW w:w="2698" w:type="dxa"/>
            <w:tcBorders>
              <w:top w:val="single" w:sz="2" w:space="0" w:color="000000"/>
              <w:left w:val="single" w:sz="2" w:space="0" w:color="000000"/>
              <w:bottom w:val="single" w:sz="2" w:space="0" w:color="000000"/>
              <w:right w:val="single" w:sz="2" w:space="0" w:color="000000"/>
            </w:tcBorders>
          </w:tcPr>
          <w:p w14:paraId="57B9F132" w14:textId="77777777" w:rsidR="00B01A43" w:rsidRPr="00B01A43" w:rsidRDefault="00B01A43" w:rsidP="00B01A43">
            <w:pPr>
              <w:pStyle w:val="Antrat"/>
              <w:spacing w:before="0" w:after="0" w:line="240" w:lineRule="auto"/>
              <w:rPr>
                <w:rFonts w:ascii="Times New Roman" w:hAnsi="Times New Roman" w:cs="Times New Roman"/>
                <w:i w:val="0"/>
                <w:iCs w:val="0"/>
                <w:lang w:val="ru-RU" w:eastAsia="lt-LT"/>
              </w:rPr>
            </w:pPr>
            <w:r w:rsidRPr="00B01A43">
              <w:rPr>
                <w:rFonts w:ascii="Times New Roman" w:hAnsi="Times New Roman" w:cs="Times New Roman"/>
                <w:i w:val="0"/>
                <w:iCs w:val="0"/>
                <w:lang w:val="ru-RU"/>
              </w:rPr>
              <w:t>202</w:t>
            </w:r>
            <w:r w:rsidRPr="00B01A43">
              <w:rPr>
                <w:rFonts w:ascii="Times New Roman" w:hAnsi="Times New Roman" w:cs="Times New Roman"/>
                <w:i w:val="0"/>
                <w:iCs w:val="0"/>
              </w:rPr>
              <w:t>6</w:t>
            </w:r>
            <w:r w:rsidRPr="00B01A43">
              <w:rPr>
                <w:rFonts w:ascii="Times New Roman" w:hAnsi="Times New Roman" w:cs="Times New Roman"/>
                <w:i w:val="0"/>
                <w:iCs w:val="0"/>
                <w:lang w:val="ru-RU"/>
              </w:rPr>
              <w:t xml:space="preserve"> m. </w:t>
            </w:r>
            <w:proofErr w:type="spellStart"/>
            <w:r w:rsidRPr="00B01A43">
              <w:rPr>
                <w:rFonts w:ascii="Times New Roman" w:hAnsi="Times New Roman" w:cs="Times New Roman"/>
                <w:i w:val="0"/>
                <w:iCs w:val="0"/>
                <w:lang w:val="ru-RU"/>
              </w:rPr>
              <w:t>birželio</w:t>
            </w:r>
            <w:proofErr w:type="spellEnd"/>
            <w:r w:rsidRPr="00B01A43">
              <w:rPr>
                <w:rFonts w:ascii="Times New Roman" w:hAnsi="Times New Roman" w:cs="Times New Roman"/>
                <w:i w:val="0"/>
                <w:iCs w:val="0"/>
                <w:lang w:val="ru-RU"/>
              </w:rPr>
              <w:t xml:space="preserve"> </w:t>
            </w:r>
            <w:r w:rsidRPr="00B01A43">
              <w:rPr>
                <w:rFonts w:ascii="Times New Roman" w:hAnsi="Times New Roman" w:cs="Times New Roman"/>
                <w:i w:val="0"/>
                <w:iCs w:val="0"/>
              </w:rPr>
              <w:t xml:space="preserve">8 </w:t>
            </w:r>
            <w:r w:rsidRPr="00B01A43">
              <w:rPr>
                <w:rFonts w:ascii="Times New Roman" w:hAnsi="Times New Roman" w:cs="Times New Roman"/>
                <w:i w:val="0"/>
                <w:iCs w:val="0"/>
                <w:lang w:val="ru-RU"/>
              </w:rPr>
              <w:t>d.</w:t>
            </w:r>
          </w:p>
        </w:tc>
        <w:tc>
          <w:tcPr>
            <w:tcW w:w="3255" w:type="dxa"/>
            <w:tcBorders>
              <w:top w:val="single" w:sz="2" w:space="0" w:color="000000"/>
              <w:left w:val="single" w:sz="2" w:space="0" w:color="000000"/>
              <w:bottom w:val="single" w:sz="2" w:space="0" w:color="000000"/>
              <w:right w:val="single" w:sz="2" w:space="0" w:color="000000"/>
            </w:tcBorders>
          </w:tcPr>
          <w:p w14:paraId="1366FD82" w14:textId="77777777" w:rsidR="00B01A43" w:rsidRPr="00B01A43" w:rsidRDefault="00B01A43" w:rsidP="00B01A43">
            <w:pPr>
              <w:pStyle w:val="Antrat"/>
              <w:spacing w:before="0" w:after="0" w:line="240" w:lineRule="auto"/>
              <w:rPr>
                <w:rFonts w:ascii="Times New Roman" w:hAnsi="Times New Roman" w:cs="Times New Roman"/>
                <w:i w:val="0"/>
                <w:iCs w:val="0"/>
                <w:lang w:val="ru-RU"/>
              </w:rPr>
            </w:pPr>
            <w:r w:rsidRPr="00B01A43">
              <w:rPr>
                <w:rFonts w:ascii="Times New Roman" w:hAnsi="Times New Roman" w:cs="Times New Roman"/>
                <w:i w:val="0"/>
                <w:iCs w:val="0"/>
              </w:rPr>
              <w:t xml:space="preserve">     </w:t>
            </w:r>
            <w:r w:rsidRPr="00B01A43">
              <w:rPr>
                <w:rFonts w:ascii="Times New Roman" w:hAnsi="Times New Roman" w:cs="Times New Roman"/>
                <w:i w:val="0"/>
                <w:iCs w:val="0"/>
                <w:lang w:val="ru-RU"/>
              </w:rPr>
              <w:t>202</w:t>
            </w:r>
            <w:r w:rsidRPr="00B01A43">
              <w:rPr>
                <w:rFonts w:ascii="Times New Roman" w:hAnsi="Times New Roman" w:cs="Times New Roman"/>
                <w:i w:val="0"/>
                <w:iCs w:val="0"/>
              </w:rPr>
              <w:t>6</w:t>
            </w:r>
            <w:r w:rsidRPr="00B01A43">
              <w:rPr>
                <w:rFonts w:ascii="Times New Roman" w:hAnsi="Times New Roman" w:cs="Times New Roman"/>
                <w:i w:val="0"/>
                <w:iCs w:val="0"/>
                <w:lang w:val="ru-RU"/>
              </w:rPr>
              <w:t xml:space="preserve"> m. </w:t>
            </w:r>
            <w:proofErr w:type="spellStart"/>
            <w:r w:rsidRPr="00B01A43">
              <w:rPr>
                <w:rFonts w:ascii="Times New Roman" w:hAnsi="Times New Roman" w:cs="Times New Roman"/>
                <w:i w:val="0"/>
                <w:iCs w:val="0"/>
                <w:lang w:val="ru-RU"/>
              </w:rPr>
              <w:t>rugpjūčio</w:t>
            </w:r>
            <w:proofErr w:type="spellEnd"/>
            <w:r w:rsidRPr="00B01A43">
              <w:rPr>
                <w:rFonts w:ascii="Times New Roman" w:hAnsi="Times New Roman" w:cs="Times New Roman"/>
                <w:i w:val="0"/>
                <w:iCs w:val="0"/>
                <w:lang w:val="ru-RU"/>
              </w:rPr>
              <w:t xml:space="preserve"> 31 d.</w:t>
            </w:r>
          </w:p>
        </w:tc>
      </w:tr>
    </w:tbl>
    <w:p w14:paraId="6102CBD0" w14:textId="6D9ADD0C" w:rsidR="00955E27" w:rsidRPr="00D21C7D" w:rsidRDefault="00D21C7D">
      <w:pPr>
        <w:jc w:val="both"/>
        <w:rPr>
          <w:rFonts w:ascii="Times New Roman" w:hAnsi="Times New Roman" w:cs="Times New Roman"/>
          <w:bCs/>
          <w:i/>
          <w:iCs/>
          <w:sz w:val="24"/>
          <w:szCs w:val="24"/>
        </w:rPr>
      </w:pPr>
      <w:r w:rsidRPr="00D21C7D">
        <w:rPr>
          <w:rFonts w:ascii="Times New Roman" w:hAnsi="Times New Roman" w:cs="Times New Roman"/>
          <w:bCs/>
          <w:i/>
          <w:iCs/>
          <w:sz w:val="24"/>
          <w:szCs w:val="24"/>
        </w:rPr>
        <w:t>Punkto pakeitimai</w:t>
      </w:r>
    </w:p>
    <w:p w14:paraId="691F17BB" w14:textId="49497F54" w:rsidR="00D21C7D" w:rsidRPr="00D21C7D" w:rsidRDefault="00D21C7D">
      <w:pPr>
        <w:jc w:val="both"/>
        <w:rPr>
          <w:rFonts w:ascii="Times New Roman" w:hAnsi="Times New Roman" w:cs="Times New Roman"/>
          <w:bCs/>
          <w:i/>
          <w:iCs/>
          <w:sz w:val="24"/>
          <w:szCs w:val="24"/>
        </w:rPr>
      </w:pPr>
      <w:r w:rsidRPr="00D21C7D">
        <w:rPr>
          <w:rFonts w:ascii="Times New Roman" w:hAnsi="Times New Roman" w:cs="Times New Roman"/>
          <w:bCs/>
          <w:i/>
          <w:iCs/>
          <w:sz w:val="24"/>
          <w:szCs w:val="24"/>
        </w:rPr>
        <w:t>2026-04-01 Nr. V-201</w:t>
      </w:r>
    </w:p>
    <w:p w14:paraId="23A69D8C" w14:textId="77777777" w:rsidR="00D21C7D" w:rsidRPr="000354C0" w:rsidRDefault="00D21C7D">
      <w:pPr>
        <w:jc w:val="both"/>
        <w:rPr>
          <w:rFonts w:ascii="Times New Roman" w:hAnsi="Times New Roman" w:cs="Times New Roman"/>
          <w:b/>
          <w:sz w:val="24"/>
          <w:szCs w:val="24"/>
        </w:rPr>
      </w:pPr>
    </w:p>
    <w:p w14:paraId="4351D69C" w14:textId="77777777" w:rsidR="00955E27" w:rsidRPr="000354C0" w:rsidRDefault="00064EAD">
      <w:pPr>
        <w:jc w:val="center"/>
        <w:rPr>
          <w:rFonts w:ascii="Times New Roman" w:hAnsi="Times New Roman" w:cs="Times New Roman"/>
          <w:b/>
          <w:sz w:val="24"/>
          <w:szCs w:val="24"/>
        </w:rPr>
      </w:pPr>
      <w:r w:rsidRPr="000354C0">
        <w:rPr>
          <w:rFonts w:ascii="Times New Roman" w:hAnsi="Times New Roman" w:cs="Times New Roman"/>
          <w:b/>
          <w:sz w:val="24"/>
          <w:szCs w:val="24"/>
        </w:rPr>
        <w:t>IV SKYRIUS</w:t>
      </w:r>
    </w:p>
    <w:p w14:paraId="35A2F5AA" w14:textId="77777777" w:rsidR="00955E27" w:rsidRPr="000354C0" w:rsidRDefault="00064EAD">
      <w:pPr>
        <w:jc w:val="center"/>
        <w:rPr>
          <w:rFonts w:ascii="Times New Roman" w:hAnsi="Times New Roman" w:cs="Times New Roman"/>
          <w:b/>
          <w:sz w:val="24"/>
          <w:szCs w:val="24"/>
        </w:rPr>
      </w:pPr>
      <w:r w:rsidRPr="000354C0">
        <w:rPr>
          <w:rFonts w:ascii="Times New Roman" w:hAnsi="Times New Roman" w:cs="Times New Roman"/>
          <w:b/>
          <w:sz w:val="24"/>
          <w:szCs w:val="24"/>
        </w:rPr>
        <w:t>UGDYMO ORGANIZAVIMAS GRUPINE MOKYMOSI FORMA NUOTOLINIU MOKYMO PROCESO ORGANIZAVIMO BŪDU IR KASDIENIU MOKYMO PROCESO ORGANIZAVIMO BŪDU</w:t>
      </w:r>
    </w:p>
    <w:p w14:paraId="47B7502D" w14:textId="77777777" w:rsidR="00955E27" w:rsidRPr="000354C0" w:rsidRDefault="00955E27">
      <w:pPr>
        <w:tabs>
          <w:tab w:val="left" w:pos="-180"/>
          <w:tab w:val="left" w:pos="0"/>
        </w:tabs>
        <w:spacing w:line="240" w:lineRule="auto"/>
        <w:jc w:val="both"/>
        <w:rPr>
          <w:rFonts w:ascii="Times New Roman" w:eastAsia="Times New Roman" w:hAnsi="Times New Roman" w:cs="Times New Roman"/>
          <w:b/>
          <w:sz w:val="24"/>
          <w:szCs w:val="24"/>
        </w:rPr>
      </w:pPr>
    </w:p>
    <w:p w14:paraId="5E8BAAE2"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w:t>
      </w:r>
      <w:r w:rsidRPr="000354C0">
        <w:rPr>
          <w:rFonts w:ascii="Times New Roman" w:hAnsi="Times New Roman" w:cs="Times New Roman"/>
          <w:sz w:val="24"/>
          <w:szCs w:val="24"/>
        </w:rPr>
        <w:t xml:space="preserve">Karantino, ekstremalios situacijos, ekstremalaus įvykio ar įvykio, keliančio pavojų mokinių sveikatai ir gyvybei, laikotarpiu ar esant aplinkybėms gimnazijoje, dėl kurių ugdymo procesas negali būti organizuojamas kasdieniu mokymo proceso organizavimo būdu, vadovautis Šalčininkų Jano Sniadeckio gimnazijos 2025-2026 m. m. pradinio, pagrindinio ir </w:t>
      </w:r>
      <w:r w:rsidRPr="000354C0">
        <w:rPr>
          <w:rFonts w:ascii="Times New Roman" w:hAnsi="Times New Roman" w:cs="Times New Roman"/>
          <w:sz w:val="24"/>
          <w:szCs w:val="24"/>
        </w:rPr>
        <w:lastRenderedPageBreak/>
        <w:t xml:space="preserve">vidurinio ugdymo programų bendrojo ugdymo plano penktuoju ir septintuoju skirsniu.  </w:t>
      </w:r>
    </w:p>
    <w:p w14:paraId="2F278674" w14:textId="77777777" w:rsidR="000354C0" w:rsidRPr="000354C0" w:rsidRDefault="000354C0">
      <w:pPr>
        <w:spacing w:line="240" w:lineRule="auto"/>
        <w:jc w:val="center"/>
        <w:textAlignment w:val="baseline"/>
        <w:rPr>
          <w:rFonts w:ascii="Times New Roman" w:eastAsia="Times New Roman" w:hAnsi="Times New Roman" w:cs="Times New Roman"/>
          <w:b/>
          <w:sz w:val="24"/>
          <w:szCs w:val="24"/>
        </w:rPr>
      </w:pPr>
    </w:p>
    <w:p w14:paraId="1A5DEEA1" w14:textId="77777777" w:rsidR="00955E27" w:rsidRPr="000354C0" w:rsidRDefault="00064EAD">
      <w:pPr>
        <w:spacing w:line="240" w:lineRule="auto"/>
        <w:jc w:val="center"/>
        <w:textAlignment w:val="baseline"/>
        <w:rPr>
          <w:rFonts w:ascii="Times New Roman" w:hAnsi="Times New Roman" w:cs="Times New Roman"/>
          <w:sz w:val="24"/>
          <w:szCs w:val="24"/>
        </w:rPr>
      </w:pPr>
      <w:r w:rsidRPr="000354C0">
        <w:rPr>
          <w:rFonts w:ascii="Times New Roman" w:eastAsia="Times New Roman" w:hAnsi="Times New Roman" w:cs="Times New Roman"/>
          <w:b/>
          <w:sz w:val="24"/>
          <w:szCs w:val="24"/>
        </w:rPr>
        <w:t>V SKYRIUS</w:t>
      </w:r>
    </w:p>
    <w:p w14:paraId="20984BD7" w14:textId="77777777" w:rsidR="00955E27" w:rsidRPr="000354C0" w:rsidRDefault="00064EAD">
      <w:pPr>
        <w:spacing w:line="240" w:lineRule="auto"/>
        <w:jc w:val="center"/>
        <w:textAlignment w:val="baseline"/>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PRIEŠMOKYKLINIO UGDYMO MOKINIŲ MOKYMOSI PASIEKIMŲ IR PAŽANGOS VERTINIMAS</w:t>
      </w:r>
    </w:p>
    <w:p w14:paraId="0DA2372C" w14:textId="77777777" w:rsidR="00955E27" w:rsidRPr="000354C0" w:rsidRDefault="00955E27">
      <w:pPr>
        <w:spacing w:line="240" w:lineRule="auto"/>
        <w:ind w:left="1134"/>
        <w:jc w:val="both"/>
        <w:textAlignment w:val="baseline"/>
        <w:rPr>
          <w:rFonts w:ascii="Times New Roman" w:hAnsi="Times New Roman" w:cs="Times New Roman"/>
          <w:sz w:val="24"/>
          <w:szCs w:val="24"/>
        </w:rPr>
      </w:pPr>
    </w:p>
    <w:p w14:paraId="232B5213"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Ugdymo pasiekimų vertinimas – tai nuolatinis informacijos rinkimas ir jos panaudojimas, nustatant vaikų daromą pažangą, koreguojant, tobulinant pedagogo darbo būdus ir metodus. Nuolatinis ir sistemingas vertinimas padeda auklėtojai įžvelgti vaiko galimybes, nustatyti problemas ir spragas, diferencijuoti ir individualizuoti ugdymą.  Ugdymo pasiekimų vertinimas grindžiamas šiuolaikine mokymosi samprata, amžiaus tarpsnių psichologiniais ypatumais, individualiais vaiko poreikiais, atitinka ugdymo(</w:t>
      </w:r>
      <w:proofErr w:type="spellStart"/>
      <w:r w:rsidRPr="000354C0">
        <w:rPr>
          <w:rFonts w:ascii="Times New Roman" w:eastAsia="Times New Roman" w:hAnsi="Times New Roman" w:cs="Times New Roman"/>
          <w:sz w:val="24"/>
          <w:szCs w:val="24"/>
        </w:rPr>
        <w:t>si</w:t>
      </w:r>
      <w:proofErr w:type="spellEnd"/>
      <w:r w:rsidRPr="000354C0">
        <w:rPr>
          <w:rFonts w:ascii="Times New Roman" w:eastAsia="Times New Roman" w:hAnsi="Times New Roman" w:cs="Times New Roman"/>
          <w:sz w:val="24"/>
          <w:szCs w:val="24"/>
        </w:rPr>
        <w:t xml:space="preserve">) tikslus. </w:t>
      </w:r>
    </w:p>
    <w:p w14:paraId="4FF87A7E"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Ugdymo pasiekimų vertinimo tikslas</w:t>
      </w:r>
      <w:r w:rsidRPr="000354C0">
        <w:rPr>
          <w:rFonts w:ascii="Times New Roman" w:hAnsi="Times New Roman" w:cs="Times New Roman"/>
          <w:sz w:val="24"/>
          <w:szCs w:val="24"/>
        </w:rPr>
        <w:t xml:space="preserve"> – paremti vaiko ugdymą(</w:t>
      </w:r>
      <w:proofErr w:type="spellStart"/>
      <w:r w:rsidRPr="000354C0">
        <w:rPr>
          <w:rFonts w:ascii="Times New Roman" w:hAnsi="Times New Roman" w:cs="Times New Roman"/>
          <w:sz w:val="24"/>
          <w:szCs w:val="24"/>
        </w:rPr>
        <w:t>si</w:t>
      </w:r>
      <w:proofErr w:type="spellEnd"/>
      <w:r w:rsidRPr="000354C0">
        <w:rPr>
          <w:rFonts w:ascii="Times New Roman" w:hAnsi="Times New Roman" w:cs="Times New Roman"/>
          <w:sz w:val="24"/>
          <w:szCs w:val="24"/>
        </w:rPr>
        <w:t>) teikiant grįžtamojo pobūdžio informaciją apie ugdymo(</w:t>
      </w:r>
      <w:proofErr w:type="spellStart"/>
      <w:r w:rsidRPr="000354C0">
        <w:rPr>
          <w:rFonts w:ascii="Times New Roman" w:hAnsi="Times New Roman" w:cs="Times New Roman"/>
          <w:sz w:val="24"/>
          <w:szCs w:val="24"/>
        </w:rPr>
        <w:t>si</w:t>
      </w:r>
      <w:proofErr w:type="spellEnd"/>
      <w:r w:rsidRPr="000354C0">
        <w:rPr>
          <w:rFonts w:ascii="Times New Roman" w:hAnsi="Times New Roman" w:cs="Times New Roman"/>
          <w:sz w:val="24"/>
          <w:szCs w:val="24"/>
        </w:rPr>
        <w:t xml:space="preserve">) pasiekimus ir pažangą, siekti, kad vaiko pasiekimų ir pažangos vertinimas sukurtų sąlygas vaikui sėkmingai augti, tobulėti, bręsti. Individualiai pažangai skatinti, stebėti, vertinti skirtas formuojamasis vertinimas; vaikų pasiekimams įvertinti – apibendrinamasis vertinimas. </w:t>
      </w:r>
    </w:p>
    <w:p w14:paraId="0A801A94"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Vaikų pažangos ir pasiekimų vertinimo uždaviniai –  įžvelgti vaiko ugdymo(</w:t>
      </w:r>
      <w:proofErr w:type="spellStart"/>
      <w:r w:rsidRPr="000354C0">
        <w:rPr>
          <w:rFonts w:ascii="Times New Roman" w:eastAsia="Times New Roman" w:hAnsi="Times New Roman" w:cs="Times New Roman"/>
          <w:sz w:val="24"/>
          <w:szCs w:val="24"/>
        </w:rPr>
        <w:t>si</w:t>
      </w:r>
      <w:proofErr w:type="spellEnd"/>
      <w:r w:rsidRPr="000354C0">
        <w:rPr>
          <w:rFonts w:ascii="Times New Roman" w:eastAsia="Times New Roman" w:hAnsi="Times New Roman" w:cs="Times New Roman"/>
          <w:sz w:val="24"/>
          <w:szCs w:val="24"/>
        </w:rPr>
        <w:t>) galimybes, pasiekimų lygmenį, nustatyti spragas ir problemas. Planuojant ugdymo procesą, pasirinkti tinkamiausią turinį, formas, būdus, metodus, individualizuoti ugdymą, suteikti tėvams informaciją apie vaiko ugdymą(</w:t>
      </w:r>
      <w:proofErr w:type="spellStart"/>
      <w:r w:rsidRPr="000354C0">
        <w:rPr>
          <w:rFonts w:ascii="Times New Roman" w:eastAsia="Times New Roman" w:hAnsi="Times New Roman" w:cs="Times New Roman"/>
          <w:sz w:val="24"/>
          <w:szCs w:val="24"/>
        </w:rPr>
        <w:t>si</w:t>
      </w:r>
      <w:proofErr w:type="spellEnd"/>
      <w:r w:rsidRPr="000354C0">
        <w:rPr>
          <w:rFonts w:ascii="Times New Roman" w:eastAsia="Times New Roman" w:hAnsi="Times New Roman" w:cs="Times New Roman"/>
          <w:sz w:val="24"/>
          <w:szCs w:val="24"/>
        </w:rPr>
        <w:t>), stiprinti ryšius tarp vaiko, tėvų ir pedagogo.</w:t>
      </w:r>
    </w:p>
    <w:p w14:paraId="6F885B55"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w:t>
      </w:r>
      <w:r w:rsidRPr="000354C0">
        <w:rPr>
          <w:rFonts w:ascii="Times New Roman" w:hAnsi="Times New Roman" w:cs="Times New Roman"/>
          <w:sz w:val="24"/>
          <w:szCs w:val="24"/>
        </w:rPr>
        <w:t xml:space="preserve">Vertinimo nuostatos: </w:t>
      </w:r>
    </w:p>
    <w:p w14:paraId="5D24B53A" w14:textId="77777777" w:rsidR="00955E27" w:rsidRPr="000354C0" w:rsidRDefault="00064EAD">
      <w:pPr>
        <w:numPr>
          <w:ilvl w:val="1"/>
          <w:numId w:val="2"/>
        </w:numPr>
        <w:tabs>
          <w:tab w:val="left" w:pos="1701"/>
        </w:tabs>
        <w:spacing w:line="240" w:lineRule="auto"/>
        <w:ind w:left="0" w:firstLine="1134"/>
        <w:jc w:val="both"/>
        <w:textAlignment w:val="baseline"/>
        <w:rPr>
          <w:rFonts w:ascii="Times New Roman" w:hAnsi="Times New Roman" w:cs="Times New Roman"/>
        </w:rPr>
      </w:pPr>
      <w:r w:rsidRPr="000354C0">
        <w:rPr>
          <w:rFonts w:ascii="Times New Roman" w:hAnsi="Times New Roman" w:cs="Times New Roman"/>
          <w:sz w:val="24"/>
          <w:szCs w:val="24"/>
        </w:rPr>
        <w:t>Vertinami konkretaus vaiko pasiekimai ir jo daroma pažanga, lyginant ankstesnius vaiko pasiekimus su dabartiniais;</w:t>
      </w:r>
    </w:p>
    <w:p w14:paraId="64495AE5" w14:textId="77777777" w:rsidR="00955E27" w:rsidRPr="000354C0" w:rsidRDefault="00064EAD">
      <w:pPr>
        <w:numPr>
          <w:ilvl w:val="1"/>
          <w:numId w:val="2"/>
        </w:numPr>
        <w:tabs>
          <w:tab w:val="left" w:pos="1701"/>
        </w:tabs>
        <w:spacing w:line="240" w:lineRule="auto"/>
        <w:ind w:left="0" w:firstLine="1134"/>
        <w:jc w:val="both"/>
        <w:textAlignment w:val="baseline"/>
        <w:rPr>
          <w:rFonts w:ascii="Times New Roman" w:hAnsi="Times New Roman" w:cs="Times New Roman"/>
        </w:rPr>
      </w:pPr>
      <w:r w:rsidRPr="000354C0">
        <w:rPr>
          <w:rFonts w:ascii="Times New Roman" w:hAnsi="Times New Roman" w:cs="Times New Roman"/>
          <w:sz w:val="24"/>
          <w:szCs w:val="24"/>
        </w:rPr>
        <w:t>Kompetencijos atsiskleidžia per veiklą, o jų vertinimas grindžiamas ilgalaikiu vaiko stebėjimu ir informacijos iš įvairių šaltinių ir įvairiais būdais (vertinimo metodais) kaupimu, apibendrinimu;</w:t>
      </w:r>
    </w:p>
    <w:p w14:paraId="6D30E173" w14:textId="77777777" w:rsidR="00955E27" w:rsidRPr="000354C0" w:rsidRDefault="00064EAD">
      <w:pPr>
        <w:numPr>
          <w:ilvl w:val="1"/>
          <w:numId w:val="2"/>
        </w:numPr>
        <w:tabs>
          <w:tab w:val="left" w:pos="1701"/>
        </w:tabs>
        <w:spacing w:line="240" w:lineRule="auto"/>
        <w:ind w:left="0" w:firstLine="1134"/>
        <w:jc w:val="both"/>
        <w:textAlignment w:val="baseline"/>
        <w:rPr>
          <w:rFonts w:ascii="Times New Roman" w:hAnsi="Times New Roman" w:cs="Times New Roman"/>
        </w:rPr>
      </w:pPr>
      <w:r w:rsidRPr="000354C0">
        <w:rPr>
          <w:rFonts w:ascii="Times New Roman" w:hAnsi="Times New Roman" w:cs="Times New Roman"/>
          <w:sz w:val="24"/>
          <w:szCs w:val="24"/>
        </w:rPr>
        <w:t>Parenkami tokie vertinimo metodai, kurie sudaro sąlygas vaikams pažįstamuose kontekstuose pademonstruoti savo pasiekimus. Vaiko pasiekimai vertinami naudojantis programoje įvardytais pasiekimais;</w:t>
      </w:r>
    </w:p>
    <w:p w14:paraId="0745E5F4" w14:textId="77777777" w:rsidR="00955E27" w:rsidRPr="000354C0" w:rsidRDefault="00064EAD">
      <w:pPr>
        <w:numPr>
          <w:ilvl w:val="1"/>
          <w:numId w:val="2"/>
        </w:numPr>
        <w:tabs>
          <w:tab w:val="left" w:pos="1701"/>
        </w:tabs>
        <w:spacing w:line="240" w:lineRule="auto"/>
        <w:ind w:left="0" w:firstLine="1134"/>
        <w:jc w:val="both"/>
        <w:textAlignment w:val="baseline"/>
        <w:rPr>
          <w:rFonts w:ascii="Times New Roman" w:hAnsi="Times New Roman" w:cs="Times New Roman"/>
        </w:rPr>
      </w:pPr>
      <w:r w:rsidRPr="000354C0">
        <w:rPr>
          <w:rFonts w:ascii="Times New Roman" w:hAnsi="Times New Roman" w:cs="Times New Roman"/>
          <w:sz w:val="24"/>
          <w:szCs w:val="24"/>
        </w:rPr>
        <w:t>Vertinimo procese dalyvauja vaikas. Jis mokosi reflektuoti, įsivertinti mokymąsi su pedagogu, bendraamžiais, tėvais (globėjais) aptardamas, kas jam sekasi, o kur ir kokių pastangų reikėtų daugiau;</w:t>
      </w:r>
    </w:p>
    <w:p w14:paraId="1F9367C8" w14:textId="77777777" w:rsidR="00955E27" w:rsidRPr="000354C0" w:rsidRDefault="00064EAD">
      <w:pPr>
        <w:numPr>
          <w:ilvl w:val="1"/>
          <w:numId w:val="2"/>
        </w:numPr>
        <w:tabs>
          <w:tab w:val="left" w:pos="1701"/>
        </w:tabs>
        <w:spacing w:line="240" w:lineRule="auto"/>
        <w:ind w:left="0" w:firstLine="1134"/>
        <w:jc w:val="both"/>
        <w:textAlignment w:val="baseline"/>
        <w:rPr>
          <w:rFonts w:ascii="Times New Roman" w:hAnsi="Times New Roman" w:cs="Times New Roman"/>
          <w:sz w:val="24"/>
          <w:szCs w:val="24"/>
        </w:rPr>
      </w:pPr>
      <w:r w:rsidRPr="000354C0">
        <w:rPr>
          <w:rFonts w:ascii="Times New Roman" w:hAnsi="Times New Roman" w:cs="Times New Roman"/>
          <w:color w:val="000000"/>
          <w:sz w:val="24"/>
          <w:szCs w:val="24"/>
        </w:rPr>
        <w:t>Vaiko pasiekimų įvertinimas atliekamas 2 kartus per mokslo metus ir yra fiksuojamas mokytojo su tėvais (globėjais) sutartais būdais. Vaikų (tame tarpe ir turinčių specialiuosius ugdymosi poreikius) pažanga ir pasiekimai vertinami vadovaujantis Priešmokyklinio ugdymo bendrąja programa, patvirtinta Lietuvos Respublikos švietimo, mokslo ir sporto ministro 2022 m. rugpjūčio 24 d. įsakymu Nr. V-1269 „Dėl priešmokyklinio, pradinio, pagrindinio ir vidurinio ugdymo bendrųjų programų patvirtinimo“.</w:t>
      </w:r>
    </w:p>
    <w:p w14:paraId="75012896" w14:textId="77777777" w:rsidR="00955E27" w:rsidRPr="000354C0" w:rsidRDefault="00064EAD">
      <w:pPr>
        <w:numPr>
          <w:ilvl w:val="0"/>
          <w:numId w:val="2"/>
        </w:numPr>
        <w:tabs>
          <w:tab w:val="clear" w:pos="720"/>
          <w:tab w:val="left" w:pos="426"/>
        </w:tabs>
        <w:spacing w:line="240" w:lineRule="auto"/>
        <w:ind w:left="0" w:firstLine="1134"/>
        <w:jc w:val="both"/>
        <w:textAlignment w:val="baseline"/>
        <w:rPr>
          <w:rFonts w:ascii="Times New Roman" w:hAnsi="Times New Roman" w:cs="Times New Roman"/>
        </w:rPr>
      </w:pPr>
      <w:r w:rsidRPr="000354C0">
        <w:rPr>
          <w:rFonts w:ascii="Times New Roman" w:eastAsia="Times New Roman" w:hAnsi="Times New Roman" w:cs="Times New Roman"/>
          <w:color w:val="000000"/>
          <w:sz w:val="24"/>
          <w:szCs w:val="24"/>
        </w:rPr>
        <w:t xml:space="preserve"> </w:t>
      </w:r>
      <w:r w:rsidRPr="000354C0">
        <w:rPr>
          <w:rFonts w:ascii="Times New Roman" w:hAnsi="Times New Roman" w:cs="Times New Roman"/>
          <w:color w:val="000000"/>
          <w:sz w:val="24"/>
          <w:szCs w:val="24"/>
        </w:rPr>
        <w:t>Vaikų</w:t>
      </w:r>
      <w:r w:rsidRPr="000354C0">
        <w:rPr>
          <w:rFonts w:ascii="Times New Roman" w:hAnsi="Times New Roman" w:cs="Times New Roman"/>
          <w:sz w:val="24"/>
          <w:szCs w:val="24"/>
        </w:rPr>
        <w:t xml:space="preserve"> pasiekimai ir pažanga su tėvais (globėjais) aptariami individualiai, esant poreikiui, bet ne rečiau kaip 2 kartus per metus. Jei yra poreikis, į pokalbius įtraukiami Vaiko gerovės komisijos atstovai, kiti specialistai, administracijos atstovai.</w:t>
      </w:r>
    </w:p>
    <w:p w14:paraId="487F06E4"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w:t>
      </w:r>
      <w:r w:rsidRPr="000354C0">
        <w:rPr>
          <w:rFonts w:ascii="Times New Roman" w:hAnsi="Times New Roman" w:cs="Times New Roman"/>
          <w:sz w:val="24"/>
          <w:szCs w:val="24"/>
        </w:rPr>
        <w:t>Priešmokyklinio amžiaus vaikų ugdymosi pasiekimai aprašomi, išskiriant 3 pasiekimų lygius: iki pagrindinio lygio, pagrindinis lygis, virš pagrindinio lygio. Pasiekimų lygiai sudaro sąlygas atskleisti vaiko individualią ugdymosi pažangą; pedagogui numatyti tolimesnį ugdymo proceso organizavimą ir ugdymo(</w:t>
      </w:r>
      <w:proofErr w:type="spellStart"/>
      <w:r w:rsidRPr="000354C0">
        <w:rPr>
          <w:rFonts w:ascii="Times New Roman" w:hAnsi="Times New Roman" w:cs="Times New Roman"/>
          <w:sz w:val="24"/>
          <w:szCs w:val="24"/>
        </w:rPr>
        <w:t>si</w:t>
      </w:r>
      <w:proofErr w:type="spellEnd"/>
      <w:r w:rsidRPr="000354C0">
        <w:rPr>
          <w:rFonts w:ascii="Times New Roman" w:hAnsi="Times New Roman" w:cs="Times New Roman"/>
          <w:sz w:val="24"/>
          <w:szCs w:val="24"/>
        </w:rPr>
        <w:t>) aplinkos kūrimą, kad atitiktų greitai kintančius vaikų poreikius; numatyti aukštesnius lūkesčius kiekvienam vaikui, kad jo pasiekimai gerėtų, o vaikas sėkmingai augtų, tobulėtų, bręstų ir pasirengtų sėkmingai mokytis mokykloje.</w:t>
      </w:r>
      <w:r w:rsidRPr="000354C0">
        <w:rPr>
          <w:rFonts w:ascii="Times New Roman" w:eastAsia="Times New Roman" w:hAnsi="Times New Roman" w:cs="Times New Roman"/>
          <w:sz w:val="24"/>
          <w:szCs w:val="24"/>
        </w:rPr>
        <w:t xml:space="preserve"> </w:t>
      </w:r>
    </w:p>
    <w:p w14:paraId="4C38312B"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Priešmokyklinės grupės pedagogas pateikia pedagogui, vykdančiam  1 klasės pradinio ugdymo programą, priešmokyklinio ugdymo pedagogo (-ų) ar Jungtinės grupės ikimokyklinio ugdymo auklėtojo(-ų), (švietimo pagalbos specialisto (-ų), jeigu buvo teikta pagalba), rekomendaciją, parengtą pagal Tvarkos aprašo priede pateiktą formą (toliau – </w:t>
      </w:r>
      <w:r w:rsidRPr="000354C0">
        <w:rPr>
          <w:rFonts w:ascii="Times New Roman" w:eastAsia="Times New Roman" w:hAnsi="Times New Roman" w:cs="Times New Roman"/>
          <w:sz w:val="24"/>
          <w:szCs w:val="24"/>
        </w:rPr>
        <w:lastRenderedPageBreak/>
        <w:t>Rekomendacija). Rekomendacija turi būti pasirašyta priešmokyklinio ugdymo pedagogo (-ų) ar Jungtinės grupės ikimokyklinio ugdymo auklėtojo(-ų) ir patvirtinta mokyklos vadovų                 (priedas</w:t>
      </w:r>
      <w:r w:rsidRPr="000354C0">
        <w:rPr>
          <w:rFonts w:ascii="Times New Roman" w:eastAsia="Times New Roman" w:hAnsi="Times New Roman" w:cs="Times New Roman"/>
          <w:b/>
          <w:sz w:val="24"/>
          <w:szCs w:val="24"/>
        </w:rPr>
        <w:t>).</w:t>
      </w:r>
    </w:p>
    <w:p w14:paraId="22C31E62"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w:t>
      </w:r>
      <w:r w:rsidRPr="000354C0">
        <w:rPr>
          <w:rFonts w:ascii="Times New Roman" w:hAnsi="Times New Roman" w:cs="Times New Roman"/>
          <w:sz w:val="24"/>
          <w:szCs w:val="24"/>
        </w:rPr>
        <w:t>Informacija apie vaiko pasiekimus kaupiama ir fiksuojama vaiko pasiekimų apraše, aplanke, skaitmeninėse laikmenose ar kitur – vadovaujamasi ugdymo įstaigoje priimtais ir su tėvais (globėjais) aptartais susitarimais. Vaiko pasiekimai pateikiami aprašomuoju būdu – trumpais komentarais, nusakančiais, kokios yra vaiko stiprybės, kas</w:t>
      </w:r>
      <w:r w:rsidRPr="000354C0">
        <w:rPr>
          <w:rFonts w:ascii="Times New Roman" w:hAnsi="Times New Roman" w:cs="Times New Roman"/>
        </w:rPr>
        <w:t xml:space="preserve"> jau pasiekta, ką reikia tobulinti.</w:t>
      </w:r>
      <w:r w:rsidRPr="000354C0">
        <w:rPr>
          <w:rFonts w:ascii="Times New Roman" w:eastAsia="Times New Roman" w:hAnsi="Times New Roman" w:cs="Times New Roman"/>
          <w:color w:val="FF0000"/>
          <w:sz w:val="24"/>
          <w:szCs w:val="24"/>
        </w:rPr>
        <w:t xml:space="preserve"> </w:t>
      </w:r>
    </w:p>
    <w:p w14:paraId="32714E53" w14:textId="77777777" w:rsidR="00955E27" w:rsidRPr="000354C0" w:rsidRDefault="00955E27">
      <w:pPr>
        <w:spacing w:line="240" w:lineRule="auto"/>
        <w:ind w:left="1134"/>
        <w:jc w:val="both"/>
        <w:textAlignment w:val="baseline"/>
        <w:rPr>
          <w:rFonts w:ascii="Times New Roman" w:hAnsi="Times New Roman" w:cs="Times New Roman"/>
          <w:sz w:val="24"/>
          <w:szCs w:val="24"/>
        </w:rPr>
      </w:pPr>
    </w:p>
    <w:p w14:paraId="3FD68CE3" w14:textId="77777777" w:rsidR="00955E27" w:rsidRPr="000354C0" w:rsidRDefault="00064EAD">
      <w:pPr>
        <w:keepNext/>
        <w:tabs>
          <w:tab w:val="right" w:pos="9911"/>
        </w:tabs>
        <w:spacing w:line="240" w:lineRule="auto"/>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VI SKYRIUS</w:t>
      </w:r>
    </w:p>
    <w:p w14:paraId="24E7A5ED" w14:textId="77777777" w:rsidR="00955E27" w:rsidRPr="000354C0" w:rsidRDefault="00064EAD">
      <w:pPr>
        <w:keepNext/>
        <w:tabs>
          <w:tab w:val="right" w:pos="9911"/>
        </w:tabs>
        <w:spacing w:line="240" w:lineRule="auto"/>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mallCaps/>
          <w:sz w:val="24"/>
          <w:szCs w:val="24"/>
        </w:rPr>
        <w:t>INTEGRUOJAMŲJŲ, PREVENCINIŲ IR KITŲ UGDYMO PROGRAMŲ ĮGYVENDINIMAS</w:t>
      </w:r>
    </w:p>
    <w:p w14:paraId="65D5372F" w14:textId="77777777" w:rsidR="00955E27" w:rsidRPr="000354C0" w:rsidRDefault="00955E27">
      <w:pPr>
        <w:spacing w:line="240" w:lineRule="auto"/>
        <w:ind w:left="1134"/>
        <w:jc w:val="both"/>
        <w:textAlignment w:val="baseline"/>
        <w:rPr>
          <w:rFonts w:ascii="Times New Roman" w:eastAsia="Times New Roman" w:hAnsi="Times New Roman" w:cs="Times New Roman"/>
          <w:b/>
          <w:sz w:val="24"/>
          <w:szCs w:val="24"/>
        </w:rPr>
      </w:pPr>
    </w:p>
    <w:p w14:paraId="3FB2E7DB" w14:textId="77777777" w:rsidR="00955E27" w:rsidRPr="000354C0" w:rsidRDefault="00955E27">
      <w:pPr>
        <w:spacing w:line="240" w:lineRule="auto"/>
        <w:ind w:left="1134"/>
        <w:jc w:val="both"/>
        <w:textAlignment w:val="baseline"/>
        <w:rPr>
          <w:rFonts w:ascii="Times New Roman" w:hAnsi="Times New Roman" w:cs="Times New Roman"/>
          <w:sz w:val="24"/>
          <w:szCs w:val="24"/>
        </w:rPr>
      </w:pPr>
    </w:p>
    <w:p w14:paraId="4D7597F8"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Grupės vaikų ugdomoji veikla yra vientisas procesas. Jis neskaidomas į atskiras sritis (atskirus dalykus) ir vyksta integruotai.</w:t>
      </w:r>
    </w:p>
    <w:p w14:paraId="3353F603"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Į  ugdymo turinį integruojama:</w:t>
      </w:r>
    </w:p>
    <w:p w14:paraId="3711A0AA" w14:textId="77777777" w:rsidR="00955E27" w:rsidRPr="000354C0" w:rsidRDefault="00064EAD">
      <w:pPr>
        <w:keepNext/>
        <w:tabs>
          <w:tab w:val="right" w:pos="9911"/>
        </w:tabs>
        <w:spacing w:line="240" w:lineRule="auto"/>
        <w:ind w:firstLine="113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21.1. Lietuvių kalba (Antroji kalba ankstyvajame amžiuje. Patarimai pedagogams, mokantiems lietuvių kalbos 3 – 6 metų vaikus įstaigose, ikimokyklinio ir priešmokyklinio ugdymo programas vykdančiose tautinės mažumos kalba.);</w:t>
      </w:r>
    </w:p>
    <w:p w14:paraId="3A4D6FDA" w14:textId="77777777" w:rsidR="00955E27" w:rsidRPr="000354C0" w:rsidRDefault="00064EAD">
      <w:pPr>
        <w:keepNext/>
        <w:tabs>
          <w:tab w:val="right" w:pos="9911"/>
        </w:tabs>
        <w:spacing w:line="240" w:lineRule="auto"/>
        <w:ind w:firstLine="113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21.2. Alkoholio, tabako ir kitų psichiką veikiančių medžiagų vartojimo prevencijos programa, patvirtinta Lietuvos Respublikos švietimo ir mokslo ministro 2006 m. kovo 17 d. įsakymu Nr. ISAK-494;</w:t>
      </w:r>
    </w:p>
    <w:p w14:paraId="47C8CCB8" w14:textId="77777777" w:rsidR="00955E27" w:rsidRPr="000354C0" w:rsidRDefault="00064EAD">
      <w:pPr>
        <w:keepNext/>
        <w:tabs>
          <w:tab w:val="right" w:pos="9911"/>
        </w:tabs>
        <w:spacing w:line="240" w:lineRule="auto"/>
        <w:ind w:left="1134"/>
        <w:jc w:val="both"/>
        <w:rPr>
          <w:rFonts w:ascii="Times New Roman" w:eastAsia="Times New Roman" w:hAnsi="Times New Roman" w:cs="Times New Roman"/>
          <w:bCs/>
          <w:color w:val="000000"/>
          <w:sz w:val="24"/>
          <w:szCs w:val="24"/>
          <w:lang w:eastAsia="en-GB" w:bidi="ar-SA"/>
        </w:rPr>
      </w:pPr>
      <w:r w:rsidRPr="000354C0">
        <w:rPr>
          <w:rFonts w:ascii="Times New Roman" w:eastAsia="Times New Roman" w:hAnsi="Times New Roman" w:cs="Times New Roman"/>
          <w:sz w:val="24"/>
          <w:szCs w:val="24"/>
        </w:rPr>
        <w:t xml:space="preserve">21.3. </w:t>
      </w:r>
      <w:r w:rsidRPr="000354C0">
        <w:rPr>
          <w:rFonts w:ascii="Times New Roman" w:eastAsia="Times New Roman" w:hAnsi="Times New Roman" w:cs="Times New Roman"/>
          <w:bCs/>
          <w:color w:val="000000"/>
          <w:sz w:val="24"/>
          <w:szCs w:val="24"/>
          <w:lang w:val="en-GB" w:eastAsia="en-GB" w:bidi="ar-SA"/>
        </w:rPr>
        <w:t xml:space="preserve">Lions quest </w:t>
      </w:r>
      <w:r w:rsidRPr="000354C0">
        <w:rPr>
          <w:rFonts w:ascii="Times New Roman" w:eastAsia="Times New Roman" w:hAnsi="Times New Roman" w:cs="Times New Roman"/>
          <w:bCs/>
          <w:color w:val="000000"/>
          <w:sz w:val="24"/>
          <w:szCs w:val="24"/>
          <w:lang w:eastAsia="en-GB" w:bidi="ar-SA"/>
        </w:rPr>
        <w:t xml:space="preserve">programa </w:t>
      </w:r>
      <w:r w:rsidRPr="000354C0">
        <w:rPr>
          <w:rFonts w:ascii="Times New Roman" w:eastAsia="Times New Roman" w:hAnsi="Times New Roman" w:cs="Times New Roman"/>
          <w:sz w:val="24"/>
          <w:szCs w:val="24"/>
          <w:lang w:eastAsia="en-GB" w:bidi="ar-SA"/>
        </w:rPr>
        <w:t>“L</w:t>
      </w:r>
      <w:r w:rsidRPr="000354C0">
        <w:rPr>
          <w:rFonts w:ascii="Times New Roman" w:eastAsia="Times New Roman" w:hAnsi="Times New Roman" w:cs="Times New Roman"/>
          <w:bCs/>
          <w:color w:val="000000"/>
          <w:sz w:val="24"/>
          <w:szCs w:val="24"/>
          <w:lang w:eastAsia="en-GB" w:bidi="ar-SA"/>
        </w:rPr>
        <w:t>aikas kartu”;</w:t>
      </w:r>
    </w:p>
    <w:p w14:paraId="7D629677" w14:textId="77777777" w:rsidR="00955E27" w:rsidRPr="000354C0" w:rsidRDefault="00064EAD">
      <w:pPr>
        <w:keepNext/>
        <w:tabs>
          <w:tab w:val="right" w:pos="9911"/>
        </w:tabs>
        <w:spacing w:line="240" w:lineRule="auto"/>
        <w:ind w:left="1134"/>
        <w:jc w:val="both"/>
        <w:rPr>
          <w:rFonts w:ascii="Times New Roman" w:eastAsia="Times New Roman" w:hAnsi="Times New Roman" w:cs="Times New Roman"/>
          <w:bCs/>
          <w:color w:val="000000"/>
          <w:sz w:val="24"/>
          <w:szCs w:val="24"/>
          <w:lang w:eastAsia="en-GB" w:bidi="ar-SA"/>
        </w:rPr>
      </w:pPr>
      <w:r w:rsidRPr="000354C0">
        <w:rPr>
          <w:rFonts w:ascii="Times New Roman" w:eastAsia="Times New Roman" w:hAnsi="Times New Roman" w:cs="Times New Roman"/>
          <w:bCs/>
          <w:color w:val="000000"/>
          <w:sz w:val="24"/>
          <w:szCs w:val="24"/>
          <w:lang w:eastAsia="en-GB" w:bidi="ar-SA"/>
        </w:rPr>
        <w:t xml:space="preserve">21.4. </w:t>
      </w:r>
      <w:r w:rsidRPr="000354C0">
        <w:rPr>
          <w:rFonts w:ascii="Times New Roman" w:eastAsia="Times New Roman" w:hAnsi="Times New Roman" w:cs="Times New Roman"/>
          <w:bCs/>
          <w:sz w:val="24"/>
          <w:szCs w:val="24"/>
          <w:lang w:eastAsia="en-GB" w:bidi="ar-SA"/>
        </w:rPr>
        <w:t>Anglų kalbos programa „</w:t>
      </w:r>
      <w:proofErr w:type="spellStart"/>
      <w:r w:rsidRPr="000354C0">
        <w:rPr>
          <w:rFonts w:ascii="Times New Roman" w:eastAsia="Times New Roman" w:hAnsi="Times New Roman" w:cs="Times New Roman"/>
          <w:bCs/>
          <w:sz w:val="24"/>
          <w:szCs w:val="24"/>
          <w:lang w:eastAsia="en-GB" w:bidi="ar-SA"/>
        </w:rPr>
        <w:t>Bilingers</w:t>
      </w:r>
      <w:proofErr w:type="spellEnd"/>
      <w:r w:rsidRPr="000354C0">
        <w:rPr>
          <w:rFonts w:ascii="Times New Roman" w:eastAsia="Times New Roman" w:hAnsi="Times New Roman" w:cs="Times New Roman"/>
          <w:bCs/>
          <w:sz w:val="24"/>
          <w:szCs w:val="24"/>
          <w:lang w:eastAsia="en-GB" w:bidi="ar-SA"/>
        </w:rPr>
        <w:t>“.</w:t>
      </w:r>
    </w:p>
    <w:p w14:paraId="4A335B73" w14:textId="77777777" w:rsidR="00955E27" w:rsidRPr="000354C0" w:rsidRDefault="00955E27">
      <w:pPr>
        <w:spacing w:line="240" w:lineRule="auto"/>
        <w:ind w:left="1134"/>
        <w:jc w:val="both"/>
        <w:textAlignment w:val="baseline"/>
        <w:rPr>
          <w:rFonts w:ascii="Times New Roman" w:eastAsia="Times New Roman" w:hAnsi="Times New Roman" w:cs="Times New Roman"/>
          <w:bCs/>
          <w:color w:val="000000"/>
          <w:sz w:val="24"/>
          <w:szCs w:val="24"/>
          <w:lang w:eastAsia="en-GB" w:bidi="ar-SA"/>
        </w:rPr>
      </w:pPr>
    </w:p>
    <w:p w14:paraId="2F482D4F" w14:textId="77777777" w:rsidR="00955E27" w:rsidRPr="000354C0" w:rsidRDefault="00064EAD">
      <w:pPr>
        <w:keepNext/>
        <w:tabs>
          <w:tab w:val="right" w:pos="9911"/>
        </w:tabs>
        <w:spacing w:line="240" w:lineRule="auto"/>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VII SKYRIUS</w:t>
      </w:r>
    </w:p>
    <w:p w14:paraId="7EFF0411" w14:textId="77777777" w:rsidR="00955E27" w:rsidRPr="000354C0" w:rsidRDefault="00064EAD">
      <w:pPr>
        <w:keepNext/>
        <w:tabs>
          <w:tab w:val="right" w:pos="9911"/>
        </w:tabs>
        <w:spacing w:line="240" w:lineRule="auto"/>
        <w:jc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DARBAS SU TĖVAIS</w:t>
      </w:r>
    </w:p>
    <w:p w14:paraId="184BEE40" w14:textId="77777777" w:rsidR="00955E27" w:rsidRPr="000354C0" w:rsidRDefault="00955E27">
      <w:pPr>
        <w:spacing w:line="240" w:lineRule="auto"/>
        <w:ind w:left="1134"/>
        <w:jc w:val="both"/>
        <w:textAlignment w:val="baseline"/>
        <w:rPr>
          <w:rFonts w:ascii="Times New Roman" w:eastAsia="Times New Roman" w:hAnsi="Times New Roman" w:cs="Times New Roman"/>
          <w:b/>
          <w:sz w:val="24"/>
          <w:szCs w:val="24"/>
        </w:rPr>
      </w:pPr>
    </w:p>
    <w:p w14:paraId="33FFBA48"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Priešmokyklinio ugdymo pedagogo ir tėvų (globėjų) bendradarbiavimas grindžiamas tarpusavio pasitikėjimu ir konfidencialumu, aktyvia partneryste ir atsakomybe, pagarba vienas kito poreikiams ir interesams.</w:t>
      </w:r>
    </w:p>
    <w:p w14:paraId="749A3C5C"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Pedagogas susipažįsta su vaiko ugdymo tradicijomis šeimoje, aptaria ugdymo lūkesčius.</w:t>
      </w:r>
    </w:p>
    <w:p w14:paraId="5C0A9E51"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Tėvai (globėjai) informuojami apie vaiko ugdymo ir ugdymosi ypatumus.  </w:t>
      </w:r>
    </w:p>
    <w:p w14:paraId="1E685DDF"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Siekiama užtikrinti, kad tėvai (globėjai) aktyviai dalyvautų ugdymo procese, priimdami su vaiko ugdymu ir ugdymusi susijusius sprendimus.</w:t>
      </w:r>
    </w:p>
    <w:p w14:paraId="24E602B0"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Sąveika su tėvais (globėjais) grindžiama nuolatiniu individualių vaiko ugdymosi poreikių ir galimybių aptarimu, dalijimusi informacija ir patirtimi apie vaiko ugdymą ir ugdymąsi, daromą pažangą.</w:t>
      </w:r>
    </w:p>
    <w:p w14:paraId="2701E923"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Pedagogas konsultuoja tėvus (globėjus), teikia informacinę pagalbą, pasirenka bendradarbiavimo formas ir būdus.</w:t>
      </w:r>
    </w:p>
    <w:p w14:paraId="0F59BD55" w14:textId="77777777" w:rsidR="00955E27" w:rsidRPr="000354C0" w:rsidRDefault="00064EAD">
      <w:pPr>
        <w:numPr>
          <w:ilvl w:val="0"/>
          <w:numId w:val="2"/>
        </w:numPr>
        <w:spacing w:line="240" w:lineRule="auto"/>
        <w:ind w:left="0" w:firstLine="1134"/>
        <w:jc w:val="both"/>
        <w:textAlignment w:val="baseline"/>
        <w:rPr>
          <w:rFonts w:ascii="Times New Roman" w:hAnsi="Times New Roman" w:cs="Times New Roman"/>
          <w:sz w:val="24"/>
          <w:szCs w:val="24"/>
        </w:rPr>
      </w:pPr>
      <w:r w:rsidRPr="000354C0">
        <w:rPr>
          <w:rFonts w:ascii="Times New Roman" w:eastAsia="Times New Roman" w:hAnsi="Times New Roman" w:cs="Times New Roman"/>
          <w:sz w:val="24"/>
          <w:szCs w:val="24"/>
        </w:rPr>
        <w:t xml:space="preserve"> Prireikus pedagogas rekomenduoja vaiko tėvams (globėjams) konsultuotis su švietimo pagalbos specialistais (logopedu, specialiuoju pedagogu, psichologu, socialiniu pedagogu ir kt.), kreiptis į įstaigos Vaiko gerovės komisiją ar pedagoginę psichologinę tarnybą dėl vaiko ugdymosi poreikių pedagoginiu, psichologiniu, medicininiu ir socialiniu pedagoginiu aspektais įvertinimo ir jo tolesnio ugdymosi rekomendacijų.</w:t>
      </w:r>
    </w:p>
    <w:p w14:paraId="00C122A6" w14:textId="77777777" w:rsidR="00955E27" w:rsidRPr="000354C0" w:rsidRDefault="00955E27">
      <w:pPr>
        <w:pStyle w:val="Antrat1"/>
        <w:shd w:val="clear" w:color="auto" w:fill="FFFFFF"/>
        <w:spacing w:before="0" w:after="0"/>
        <w:jc w:val="both"/>
        <w:rPr>
          <w:rFonts w:ascii="Times New Roman" w:eastAsia="Times New Roman" w:hAnsi="Times New Roman" w:cs="Times New Roman"/>
          <w:sz w:val="24"/>
          <w:szCs w:val="24"/>
        </w:rPr>
      </w:pPr>
    </w:p>
    <w:p w14:paraId="0C5AF9B3" w14:textId="77777777" w:rsidR="00955E27" w:rsidRPr="000354C0" w:rsidRDefault="00064EAD">
      <w:pPr>
        <w:pStyle w:val="Antrat1"/>
        <w:shd w:val="clear" w:color="auto" w:fill="FFFFFF"/>
        <w:spacing w:before="0" w:after="0"/>
        <w:jc w:val="center"/>
        <w:rPr>
          <w:rFonts w:ascii="Times New Roman" w:hAnsi="Times New Roman" w:cs="Times New Roman"/>
        </w:rPr>
      </w:pPr>
      <w:r w:rsidRPr="000354C0">
        <w:rPr>
          <w:rFonts w:ascii="Times New Roman" w:eastAsia="Times New Roman" w:hAnsi="Times New Roman" w:cs="Times New Roman"/>
          <w:smallCaps/>
          <w:sz w:val="24"/>
          <w:szCs w:val="24"/>
        </w:rPr>
        <w:t>VIII SKYRIUS</w:t>
      </w:r>
    </w:p>
    <w:p w14:paraId="1929EEC5" w14:textId="77777777" w:rsidR="00955E27" w:rsidRPr="000354C0" w:rsidRDefault="00064EAD">
      <w:pPr>
        <w:pStyle w:val="Antrat1"/>
        <w:shd w:val="clear" w:color="auto" w:fill="FFFFFF"/>
        <w:spacing w:before="0" w:after="0"/>
        <w:jc w:val="center"/>
        <w:rPr>
          <w:rFonts w:ascii="Times New Roman" w:eastAsia="Times New Roman" w:hAnsi="Times New Roman" w:cs="Times New Roman"/>
          <w:smallCaps/>
          <w:sz w:val="24"/>
          <w:szCs w:val="24"/>
        </w:rPr>
      </w:pPr>
      <w:r w:rsidRPr="000354C0">
        <w:rPr>
          <w:rFonts w:ascii="Times New Roman" w:eastAsia="Times New Roman" w:hAnsi="Times New Roman" w:cs="Times New Roman"/>
          <w:smallCaps/>
          <w:sz w:val="24"/>
          <w:szCs w:val="24"/>
        </w:rPr>
        <w:t>SPECIALUSIS UGDYMAS(IS), MOKYMOSI IR ŠVIETIMO PAGALBA</w:t>
      </w:r>
    </w:p>
    <w:p w14:paraId="78B9B705" w14:textId="77777777" w:rsidR="00955E27" w:rsidRPr="000354C0" w:rsidRDefault="00955E27">
      <w:pPr>
        <w:spacing w:line="240" w:lineRule="auto"/>
        <w:ind w:left="1418" w:hanging="425"/>
        <w:jc w:val="both"/>
        <w:rPr>
          <w:rFonts w:ascii="Times New Roman" w:eastAsia="Times New Roman" w:hAnsi="Times New Roman" w:cs="Times New Roman"/>
          <w:smallCaps/>
          <w:sz w:val="24"/>
          <w:szCs w:val="24"/>
        </w:rPr>
      </w:pPr>
    </w:p>
    <w:p w14:paraId="07AF2CE6"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Mokiniui, kuriam atsirado sunkumų yra teikiama pagalba.</w:t>
      </w:r>
    </w:p>
    <w:p w14:paraId="665A28FA"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Pagalbą mokiniui pirmiausia teikia mokytojas. Mokytojas konsultuojasi su </w:t>
      </w:r>
      <w:r w:rsidRPr="000354C0">
        <w:rPr>
          <w:rFonts w:ascii="Times New Roman" w:eastAsia="Times New Roman" w:hAnsi="Times New Roman" w:cs="Times New Roman"/>
          <w:sz w:val="24"/>
          <w:szCs w:val="24"/>
        </w:rPr>
        <w:lastRenderedPageBreak/>
        <w:t xml:space="preserve">gimnazijos specialistais. </w:t>
      </w:r>
    </w:p>
    <w:p w14:paraId="2BE2EC38"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Kai mokytojo pagalbos nepakanka, mokytojas kreipiasi į gimnazijos vaiko gerovės komisiją, kad būtų nustatyta mokymosi sunkumų priežastis. </w:t>
      </w:r>
    </w:p>
    <w:p w14:paraId="3B8CDB50" w14:textId="77777777" w:rsidR="00955E27" w:rsidRPr="000354C0" w:rsidRDefault="000354C0">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w:t>
      </w:r>
      <w:r w:rsidR="00064EAD" w:rsidRPr="000354C0">
        <w:rPr>
          <w:rFonts w:ascii="Times New Roman" w:eastAsia="Times New Roman" w:hAnsi="Times New Roman" w:cs="Times New Roman"/>
          <w:sz w:val="24"/>
          <w:szCs w:val="24"/>
        </w:rPr>
        <w:t xml:space="preserve">Jei mokiniui tikslinga pritaikyti priešmokyklinio ugdymo bendrąją programą, taip pat skirti specialųjį ugdymą, gimnazijos vaiko gerovės komisija (tėvams sutikus) kreipiasi į savivaldybės pedagoginę psichologinę tarnybą. </w:t>
      </w:r>
    </w:p>
    <w:p w14:paraId="25C66408"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Specialistai, atlikę įvertinimą, rezultatus aptaria su tėvais ir ugdančiu mokytoju, jeigu prireikia, skiria specialųjį ugdymąsi ir (ar) švietimo pagalbą.</w:t>
      </w:r>
    </w:p>
    <w:p w14:paraId="46F843D3"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Vadovaujantis pedagoginės psichologinės tarnybos mokinio specialiųjų ugdymosi poreikių įvertinimo rekomendacijomis, yra nustatoma mokinio teisė gauti specialųjį ugdymąsi ir (ar) švietimo pagalbą. </w:t>
      </w:r>
    </w:p>
    <w:p w14:paraId="3D4EC2FB"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Specialusis ugdymasis gali būti nuolatinis</w:t>
      </w:r>
      <w:r w:rsidRPr="000354C0">
        <w:rPr>
          <w:rFonts w:ascii="Times New Roman" w:eastAsia="Times New Roman" w:hAnsi="Times New Roman" w:cs="Times New Roman"/>
          <w:b/>
          <w:sz w:val="24"/>
          <w:szCs w:val="24"/>
        </w:rPr>
        <w:t> </w:t>
      </w:r>
      <w:r w:rsidRPr="000354C0">
        <w:rPr>
          <w:rFonts w:ascii="Times New Roman" w:eastAsia="Times New Roman" w:hAnsi="Times New Roman" w:cs="Times New Roman"/>
          <w:sz w:val="24"/>
          <w:szCs w:val="24"/>
        </w:rPr>
        <w:t>ar</w:t>
      </w:r>
      <w:r w:rsidRPr="000354C0">
        <w:rPr>
          <w:rFonts w:ascii="Times New Roman" w:eastAsia="Times New Roman" w:hAnsi="Times New Roman" w:cs="Times New Roman"/>
          <w:b/>
          <w:sz w:val="24"/>
          <w:szCs w:val="24"/>
        </w:rPr>
        <w:t> </w:t>
      </w:r>
      <w:r w:rsidRPr="000354C0">
        <w:rPr>
          <w:rFonts w:ascii="Times New Roman" w:eastAsia="Times New Roman" w:hAnsi="Times New Roman" w:cs="Times New Roman"/>
          <w:sz w:val="24"/>
          <w:szCs w:val="24"/>
        </w:rPr>
        <w:t xml:space="preserve">laikinas. Mokiniui padarius pažangą, gimnazijos vaiko gerovės komisija gali kreiptis dėl specialiojo ugdymo nutraukimo arba pakartotinio ugdymosi poreikių vertinimo. </w:t>
      </w:r>
    </w:p>
    <w:p w14:paraId="119ADC0C"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Mokinių, turinčių specialiųjų ugdymosi poreikių, ugdymas gimnazijoje vykdomas bendrosiose klasėse.</w:t>
      </w:r>
    </w:p>
    <w:p w14:paraId="7CF8690F"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Gimnazijoje mokiniams  teikiama </w:t>
      </w:r>
      <w:r w:rsidRPr="000354C0">
        <w:rPr>
          <w:rFonts w:ascii="Times New Roman" w:eastAsia="Times New Roman" w:hAnsi="Times New Roman" w:cs="Times New Roman"/>
          <w:color w:val="000000"/>
          <w:sz w:val="24"/>
          <w:szCs w:val="24"/>
        </w:rPr>
        <w:t>psichologinė pagalba</w:t>
      </w:r>
      <w:r w:rsidRPr="000354C0">
        <w:rPr>
          <w:rFonts w:ascii="Times New Roman" w:eastAsia="Times New Roman" w:hAnsi="Times New Roman" w:cs="Times New Roman"/>
          <w:sz w:val="24"/>
          <w:szCs w:val="24"/>
        </w:rPr>
        <w:t>, socialinė pedagoginė pagalba, specialioji pedagoginė ir specialioji pagalba. Ją teikia specialistai: logopedas, psichologas, mokinio padėjėjai, socialiniai pedagogai, specialusis pedagogas.</w:t>
      </w:r>
    </w:p>
    <w:p w14:paraId="60E36733"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Pagalbą per pamokas mokiniui, turinčiam specialiųjų ugdymosi poreikių, gali teikti ir mokinio padėjėjas. </w:t>
      </w:r>
    </w:p>
    <w:p w14:paraId="0EFAE805" w14:textId="77777777" w:rsidR="00955E27" w:rsidRPr="000354C0" w:rsidRDefault="00064EAD">
      <w:pPr>
        <w:numPr>
          <w:ilvl w:val="0"/>
          <w:numId w:val="2"/>
        </w:numPr>
        <w:spacing w:line="240" w:lineRule="auto"/>
        <w:ind w:firstLine="774"/>
        <w:jc w:val="both"/>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 xml:space="preserve"> Mokinio  padėjėjo paslaugos teikiamos mokiniui ar keliems mokiniams, turintiems vidutinių, didelių ar labai didelių specialiųjų ugdymosi poreikių ir dėl įgytų ir įgimtų sutrikimų negalintiems savarankiškai dalyvauti ugdymo procese.</w:t>
      </w:r>
    </w:p>
    <w:p w14:paraId="4AA3CF26" w14:textId="77777777" w:rsidR="00955E27" w:rsidRPr="000354C0" w:rsidRDefault="00955E27">
      <w:pPr>
        <w:spacing w:line="240" w:lineRule="auto"/>
        <w:ind w:left="1134"/>
        <w:jc w:val="both"/>
        <w:rPr>
          <w:rFonts w:ascii="Times New Roman" w:eastAsia="Times New Roman" w:hAnsi="Times New Roman" w:cs="Times New Roman"/>
          <w:sz w:val="24"/>
          <w:szCs w:val="24"/>
        </w:rPr>
      </w:pPr>
    </w:p>
    <w:p w14:paraId="094EBBA6" w14:textId="77777777" w:rsidR="00955E27" w:rsidRPr="000354C0" w:rsidRDefault="00955E27">
      <w:pPr>
        <w:widowControl/>
        <w:shd w:val="clear" w:color="auto" w:fill="FFFFFF"/>
        <w:spacing w:line="240" w:lineRule="auto"/>
        <w:jc w:val="both"/>
        <w:rPr>
          <w:rFonts w:ascii="Times New Roman" w:eastAsia="Times New Roman" w:hAnsi="Times New Roman" w:cs="Times New Roman"/>
          <w:sz w:val="24"/>
          <w:szCs w:val="24"/>
        </w:rPr>
      </w:pPr>
    </w:p>
    <w:p w14:paraId="2C8196CA" w14:textId="77777777" w:rsidR="00955E27" w:rsidRPr="000354C0" w:rsidRDefault="00064EAD">
      <w:pPr>
        <w:widowControl/>
        <w:shd w:val="clear" w:color="auto" w:fill="FFFFFF"/>
        <w:spacing w:line="240" w:lineRule="auto"/>
        <w:ind w:left="1418" w:hanging="1418"/>
        <w:jc w:val="center"/>
        <w:rPr>
          <w:rFonts w:ascii="Times New Roman" w:eastAsia="Times New Roman" w:hAnsi="Times New Roman" w:cs="Times New Roman"/>
          <w:sz w:val="24"/>
          <w:szCs w:val="24"/>
        </w:rPr>
      </w:pPr>
      <w:r w:rsidRPr="000354C0">
        <w:rPr>
          <w:rFonts w:ascii="Times New Roman" w:eastAsia="Times New Roman" w:hAnsi="Times New Roman" w:cs="Times New Roman"/>
          <w:sz w:val="24"/>
          <w:szCs w:val="24"/>
        </w:rPr>
        <w:t>_________________</w:t>
      </w:r>
    </w:p>
    <w:p w14:paraId="028281CD" w14:textId="77777777" w:rsidR="00955E27" w:rsidRPr="000354C0" w:rsidRDefault="00955E27">
      <w:pPr>
        <w:widowControl/>
        <w:shd w:val="clear" w:color="auto" w:fill="FFFFFF"/>
        <w:spacing w:line="240" w:lineRule="auto"/>
        <w:jc w:val="both"/>
        <w:rPr>
          <w:rFonts w:ascii="Times New Roman" w:eastAsia="Times New Roman" w:hAnsi="Times New Roman" w:cs="Times New Roman"/>
          <w:sz w:val="24"/>
          <w:szCs w:val="24"/>
        </w:rPr>
      </w:pPr>
    </w:p>
    <w:p w14:paraId="63BA54B6" w14:textId="77777777" w:rsidR="00955E27" w:rsidRPr="000354C0" w:rsidRDefault="00064EAD">
      <w:pPr>
        <w:ind w:firstLine="5103"/>
        <w:jc w:val="both"/>
        <w:textAlignment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ab/>
        <w:t xml:space="preserve">                                                     </w:t>
      </w:r>
    </w:p>
    <w:p w14:paraId="7E50AFA5"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786F4280"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5F57288D"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2DBB9366"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1012724B"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2EB7709A"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4E67971D"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771D2533"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3429046C"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249B767B"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7B1D1EF4"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2739616A"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5F5AF333" w14:textId="77777777" w:rsidR="00955E27" w:rsidRPr="000354C0" w:rsidRDefault="00064EAD">
      <w:pPr>
        <w:ind w:firstLine="5103"/>
        <w:jc w:val="both"/>
        <w:textAlignment w:val="center"/>
        <w:rPr>
          <w:rFonts w:ascii="Times New Roman" w:eastAsia="Times New Roman" w:hAnsi="Times New Roman" w:cs="Times New Roman"/>
          <w:b/>
          <w:sz w:val="24"/>
          <w:szCs w:val="24"/>
        </w:rPr>
      </w:pPr>
      <w:r w:rsidRPr="000354C0">
        <w:rPr>
          <w:rFonts w:ascii="Times New Roman" w:eastAsia="Times New Roman" w:hAnsi="Times New Roman" w:cs="Times New Roman"/>
          <w:b/>
          <w:sz w:val="24"/>
          <w:szCs w:val="24"/>
        </w:rPr>
        <w:t xml:space="preserve">   </w:t>
      </w:r>
    </w:p>
    <w:p w14:paraId="3F30E79C"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52321DB8"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67AAF1B6"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2407B31A"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566EBA12"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70E52545" w14:textId="77777777" w:rsidR="00955E27" w:rsidRPr="000354C0" w:rsidRDefault="00955E27">
      <w:pPr>
        <w:ind w:firstLine="5103"/>
        <w:jc w:val="both"/>
        <w:textAlignment w:val="center"/>
        <w:rPr>
          <w:rFonts w:ascii="Times New Roman" w:eastAsia="Times New Roman" w:hAnsi="Times New Roman" w:cs="Times New Roman"/>
          <w:b/>
          <w:sz w:val="24"/>
          <w:szCs w:val="24"/>
        </w:rPr>
      </w:pPr>
    </w:p>
    <w:p w14:paraId="4FC82DE4" w14:textId="77777777" w:rsidR="000354C0" w:rsidRPr="000354C0" w:rsidRDefault="000354C0" w:rsidP="00D21C7D">
      <w:pPr>
        <w:jc w:val="both"/>
        <w:textAlignment w:val="center"/>
        <w:rPr>
          <w:rFonts w:ascii="Times New Roman" w:eastAsia="Times New Roman" w:hAnsi="Times New Roman" w:cs="Times New Roman"/>
          <w:b/>
          <w:sz w:val="24"/>
          <w:szCs w:val="24"/>
        </w:rPr>
      </w:pPr>
    </w:p>
    <w:p w14:paraId="4D955C9E" w14:textId="77777777" w:rsidR="00955E27" w:rsidRPr="000354C0" w:rsidRDefault="00064EAD" w:rsidP="000354C0">
      <w:pPr>
        <w:ind w:firstLine="6096"/>
        <w:jc w:val="both"/>
        <w:textAlignment w:val="center"/>
        <w:rPr>
          <w:rFonts w:ascii="Times New Roman" w:hAnsi="Times New Roman" w:cs="Times New Roman"/>
          <w:szCs w:val="24"/>
        </w:rPr>
      </w:pPr>
      <w:r w:rsidRPr="000354C0">
        <w:rPr>
          <w:rFonts w:ascii="Times New Roman" w:hAnsi="Times New Roman" w:cs="Times New Roman"/>
          <w:szCs w:val="24"/>
        </w:rPr>
        <w:lastRenderedPageBreak/>
        <w:t xml:space="preserve">Priešmokyklinio ugdymo </w:t>
      </w:r>
    </w:p>
    <w:p w14:paraId="760EFC9A" w14:textId="77777777" w:rsidR="00955E27" w:rsidRPr="000354C0" w:rsidRDefault="00064EAD" w:rsidP="000354C0">
      <w:pPr>
        <w:ind w:firstLine="6096"/>
        <w:jc w:val="both"/>
        <w:textAlignment w:val="center"/>
        <w:rPr>
          <w:rFonts w:ascii="Times New Roman" w:hAnsi="Times New Roman" w:cs="Times New Roman"/>
        </w:rPr>
      </w:pPr>
      <w:r w:rsidRPr="000354C0">
        <w:rPr>
          <w:rFonts w:ascii="Times New Roman" w:hAnsi="Times New Roman" w:cs="Times New Roman"/>
          <w:szCs w:val="24"/>
        </w:rPr>
        <w:t xml:space="preserve">tvarkos aprašo </w:t>
      </w:r>
    </w:p>
    <w:p w14:paraId="37FD8CAB" w14:textId="77777777" w:rsidR="00955E27" w:rsidRPr="000354C0" w:rsidRDefault="00064EAD" w:rsidP="000354C0">
      <w:pPr>
        <w:ind w:firstLine="6096"/>
        <w:jc w:val="both"/>
        <w:textAlignment w:val="center"/>
        <w:rPr>
          <w:rFonts w:ascii="Times New Roman" w:hAnsi="Times New Roman" w:cs="Times New Roman"/>
          <w:szCs w:val="24"/>
        </w:rPr>
      </w:pPr>
      <w:r w:rsidRPr="000354C0">
        <w:rPr>
          <w:rFonts w:ascii="Times New Roman" w:hAnsi="Times New Roman" w:cs="Times New Roman"/>
          <w:szCs w:val="24"/>
        </w:rPr>
        <w:t xml:space="preserve">priedas </w:t>
      </w:r>
    </w:p>
    <w:p w14:paraId="150A452E" w14:textId="77777777" w:rsidR="00955E27" w:rsidRPr="000354C0" w:rsidRDefault="00955E27" w:rsidP="000354C0">
      <w:pPr>
        <w:ind w:firstLine="57"/>
        <w:jc w:val="center"/>
        <w:textAlignment w:val="center"/>
        <w:rPr>
          <w:rFonts w:ascii="Times New Roman" w:hAnsi="Times New Roman" w:cs="Times New Roman"/>
          <w:b/>
          <w:szCs w:val="24"/>
        </w:rPr>
      </w:pPr>
    </w:p>
    <w:p w14:paraId="460CAD02" w14:textId="77777777" w:rsidR="00955E27" w:rsidRPr="000354C0" w:rsidRDefault="00064EAD" w:rsidP="000354C0">
      <w:pPr>
        <w:jc w:val="center"/>
        <w:textAlignment w:val="center"/>
        <w:rPr>
          <w:rFonts w:ascii="Times New Roman" w:hAnsi="Times New Roman" w:cs="Times New Roman"/>
          <w:sz w:val="24"/>
          <w:szCs w:val="24"/>
        </w:rPr>
      </w:pPr>
      <w:r w:rsidRPr="000354C0">
        <w:rPr>
          <w:rFonts w:ascii="Times New Roman" w:hAnsi="Times New Roman" w:cs="Times New Roman"/>
          <w:b/>
          <w:sz w:val="24"/>
          <w:szCs w:val="24"/>
        </w:rPr>
        <w:t>(</w:t>
      </w:r>
      <w:r w:rsidRPr="000354C0">
        <w:rPr>
          <w:rFonts w:ascii="Times New Roman" w:hAnsi="Times New Roman" w:cs="Times New Roman"/>
          <w:sz w:val="24"/>
          <w:szCs w:val="24"/>
        </w:rPr>
        <w:t xml:space="preserve">Priešmokyklinio ugdymo pedagogo (-ų) ar jungtinės grupės ikimokyklinio ugdymo auklėtojo (-ų) rekomendacijos </w:t>
      </w:r>
      <w:r w:rsidRPr="000354C0">
        <w:rPr>
          <w:rFonts w:ascii="Times New Roman" w:hAnsi="Times New Roman" w:cs="Times New Roman"/>
          <w:sz w:val="24"/>
          <w:szCs w:val="24"/>
          <w:lang w:eastAsia="lt-LT"/>
        </w:rPr>
        <w:t>forma)</w:t>
      </w:r>
    </w:p>
    <w:p w14:paraId="6F560183" w14:textId="77777777" w:rsidR="00955E27" w:rsidRPr="000354C0" w:rsidRDefault="00955E27">
      <w:pPr>
        <w:ind w:firstLine="57"/>
        <w:jc w:val="both"/>
        <w:textAlignment w:val="center"/>
        <w:rPr>
          <w:rFonts w:ascii="Times New Roman" w:hAnsi="Times New Roman" w:cs="Times New Roman"/>
          <w:b/>
          <w:sz w:val="24"/>
          <w:szCs w:val="24"/>
        </w:rPr>
      </w:pPr>
    </w:p>
    <w:p w14:paraId="5184EBFC" w14:textId="77777777" w:rsidR="00955E27" w:rsidRPr="000354C0" w:rsidRDefault="00064EAD">
      <w:pPr>
        <w:ind w:firstLine="851"/>
        <w:jc w:val="both"/>
        <w:textAlignment w:val="center"/>
        <w:rPr>
          <w:rFonts w:ascii="Times New Roman" w:hAnsi="Times New Roman" w:cs="Times New Roman"/>
          <w:b/>
          <w:szCs w:val="24"/>
        </w:rPr>
      </w:pPr>
      <w:r w:rsidRPr="000354C0">
        <w:rPr>
          <w:rFonts w:ascii="Times New Roman" w:hAnsi="Times New Roman" w:cs="Times New Roman"/>
          <w:b/>
          <w:szCs w:val="24"/>
        </w:rPr>
        <w:t>PRIEŠMOKYKLINIO UGDYMO PEDAGOGO (-Ų) AR JUNGTINĖS GRUPĖS IKIMOKYKLINIO UGDYMO AUKLĖTOJO (-Ų) REKOMENDACIJA</w:t>
      </w:r>
    </w:p>
    <w:p w14:paraId="735E03E0" w14:textId="77777777" w:rsidR="00955E27" w:rsidRPr="000354C0" w:rsidRDefault="00955E27">
      <w:pPr>
        <w:ind w:firstLine="851"/>
        <w:jc w:val="both"/>
        <w:textAlignment w:val="center"/>
        <w:rPr>
          <w:rFonts w:ascii="Times New Roman" w:hAnsi="Times New Roman" w:cs="Times New Roman"/>
          <w:b/>
          <w:szCs w:val="24"/>
        </w:rPr>
      </w:pPr>
    </w:p>
    <w:p w14:paraId="78C7A6B3" w14:textId="77777777" w:rsidR="00955E27" w:rsidRPr="000354C0" w:rsidRDefault="00064EAD">
      <w:pPr>
        <w:ind w:firstLine="851"/>
        <w:jc w:val="center"/>
        <w:textAlignment w:val="center"/>
        <w:rPr>
          <w:rFonts w:ascii="Times New Roman" w:hAnsi="Times New Roman" w:cs="Times New Roman"/>
        </w:rPr>
      </w:pPr>
      <w:r w:rsidRPr="000354C0">
        <w:rPr>
          <w:rFonts w:ascii="Times New Roman" w:hAnsi="Times New Roman" w:cs="Times New Roman"/>
        </w:rPr>
        <w:t>__________________________________________</w:t>
      </w:r>
    </w:p>
    <w:p w14:paraId="1E532AD3" w14:textId="77777777" w:rsidR="00955E27" w:rsidRPr="000354C0" w:rsidRDefault="00064EAD">
      <w:pPr>
        <w:ind w:firstLine="851"/>
        <w:jc w:val="center"/>
        <w:textAlignment w:val="center"/>
        <w:rPr>
          <w:rFonts w:ascii="Times New Roman" w:hAnsi="Times New Roman" w:cs="Times New Roman"/>
          <w:szCs w:val="24"/>
        </w:rPr>
      </w:pPr>
      <w:r w:rsidRPr="000354C0">
        <w:rPr>
          <w:rFonts w:ascii="Times New Roman" w:hAnsi="Times New Roman" w:cs="Times New Roman"/>
          <w:szCs w:val="24"/>
        </w:rPr>
        <w:t>(Mokyklos pavadinimas)</w:t>
      </w:r>
    </w:p>
    <w:p w14:paraId="779E95A0" w14:textId="77777777" w:rsidR="00955E27" w:rsidRPr="000354C0" w:rsidRDefault="00955E27">
      <w:pPr>
        <w:ind w:firstLine="851"/>
        <w:jc w:val="both"/>
        <w:textAlignment w:val="center"/>
        <w:rPr>
          <w:rFonts w:ascii="Times New Roman" w:hAnsi="Times New Roman" w:cs="Times New Roman"/>
          <w:szCs w:val="24"/>
        </w:rPr>
      </w:pPr>
    </w:p>
    <w:p w14:paraId="19DF0514" w14:textId="77777777" w:rsidR="00955E27" w:rsidRPr="000354C0" w:rsidRDefault="00064EAD">
      <w:pPr>
        <w:ind w:firstLine="851"/>
        <w:jc w:val="center"/>
        <w:textAlignment w:val="center"/>
        <w:rPr>
          <w:rFonts w:ascii="Times New Roman" w:hAnsi="Times New Roman" w:cs="Times New Roman"/>
          <w:szCs w:val="24"/>
        </w:rPr>
      </w:pPr>
      <w:r w:rsidRPr="000354C0">
        <w:rPr>
          <w:rFonts w:ascii="Times New Roman" w:hAnsi="Times New Roman" w:cs="Times New Roman"/>
          <w:szCs w:val="24"/>
        </w:rPr>
        <w:t>_________________ Nr. ______</w:t>
      </w:r>
    </w:p>
    <w:p w14:paraId="1BD27DC0" w14:textId="77777777" w:rsidR="00955E27" w:rsidRPr="000354C0" w:rsidRDefault="00064EAD">
      <w:pPr>
        <w:ind w:firstLine="4499"/>
        <w:textAlignment w:val="center"/>
        <w:rPr>
          <w:rFonts w:ascii="Times New Roman" w:hAnsi="Times New Roman" w:cs="Times New Roman"/>
          <w:szCs w:val="24"/>
        </w:rPr>
      </w:pPr>
      <w:r w:rsidRPr="000354C0">
        <w:rPr>
          <w:rFonts w:ascii="Times New Roman" w:hAnsi="Times New Roman" w:cs="Times New Roman"/>
          <w:szCs w:val="24"/>
        </w:rPr>
        <w:t>(Data)</w:t>
      </w:r>
    </w:p>
    <w:p w14:paraId="752EEC0A"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Vaiko vardas, pavardė ________________________________________________</w:t>
      </w:r>
    </w:p>
    <w:p w14:paraId="24222BCD" w14:textId="77777777" w:rsidR="00955E27" w:rsidRPr="000354C0" w:rsidRDefault="00955E27">
      <w:pPr>
        <w:ind w:firstLine="851"/>
        <w:jc w:val="both"/>
        <w:textAlignment w:val="center"/>
        <w:rPr>
          <w:rFonts w:ascii="Times New Roman" w:hAnsi="Times New Roman" w:cs="Times New Roman"/>
          <w:szCs w:val="24"/>
        </w:rPr>
      </w:pPr>
    </w:p>
    <w:p w14:paraId="4DF72E2A"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Gimimo data _______________________________________________________</w:t>
      </w:r>
    </w:p>
    <w:p w14:paraId="1EB2E12B" w14:textId="77777777" w:rsidR="00955E27" w:rsidRPr="000354C0" w:rsidRDefault="00955E27">
      <w:pPr>
        <w:jc w:val="both"/>
        <w:textAlignment w:val="center"/>
        <w:rPr>
          <w:rFonts w:ascii="Times New Roman" w:hAnsi="Times New Roman" w:cs="Times New Roman"/>
          <w:szCs w:val="24"/>
        </w:rPr>
      </w:pPr>
    </w:p>
    <w:p w14:paraId="4F74F547"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Ugdymosi kalba_____________________________________________________</w:t>
      </w:r>
    </w:p>
    <w:p w14:paraId="54F289A5" w14:textId="77777777" w:rsidR="00955E27" w:rsidRPr="000354C0" w:rsidRDefault="00955E27">
      <w:pPr>
        <w:jc w:val="both"/>
        <w:textAlignment w:val="center"/>
        <w:rPr>
          <w:rFonts w:ascii="Times New Roman" w:hAnsi="Times New Roman" w:cs="Times New Roman"/>
          <w:szCs w:val="24"/>
        </w:rPr>
      </w:pPr>
    </w:p>
    <w:p w14:paraId="77976B82"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Gimtoji kalba _______________________________________________________</w:t>
      </w:r>
    </w:p>
    <w:p w14:paraId="07046200" w14:textId="77777777" w:rsidR="00955E27" w:rsidRPr="000354C0" w:rsidRDefault="00955E27">
      <w:pPr>
        <w:ind w:firstLine="851"/>
        <w:jc w:val="both"/>
        <w:textAlignment w:val="center"/>
        <w:rPr>
          <w:rFonts w:ascii="Times New Roman" w:hAnsi="Times New Roman" w:cs="Times New Roman"/>
          <w:szCs w:val="24"/>
        </w:rPr>
      </w:pPr>
    </w:p>
    <w:p w14:paraId="4E305292" w14:textId="77777777" w:rsidR="00955E27" w:rsidRPr="000354C0" w:rsidRDefault="00064EAD">
      <w:pPr>
        <w:jc w:val="both"/>
        <w:textAlignment w:val="center"/>
        <w:rPr>
          <w:rFonts w:ascii="Times New Roman" w:hAnsi="Times New Roman" w:cs="Times New Roman"/>
        </w:rPr>
      </w:pPr>
      <w:r w:rsidRPr="000354C0">
        <w:rPr>
          <w:rFonts w:ascii="Times New Roman" w:hAnsi="Times New Roman" w:cs="Times New Roman"/>
          <w:szCs w:val="24"/>
        </w:rPr>
        <w:t>Mokyklos kontaktai (tel. numeris, el. pašto adresas)</w:t>
      </w:r>
    </w:p>
    <w:p w14:paraId="2EDC8A33"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w:t>
      </w:r>
      <w:r w:rsidR="000354C0">
        <w:rPr>
          <w:rFonts w:ascii="Times New Roman" w:hAnsi="Times New Roman" w:cs="Times New Roman"/>
          <w:szCs w:val="24"/>
        </w:rPr>
        <w:t>________</w:t>
      </w:r>
      <w:r w:rsidRPr="000354C0">
        <w:rPr>
          <w:rFonts w:ascii="Times New Roman" w:hAnsi="Times New Roman" w:cs="Times New Roman"/>
          <w:szCs w:val="24"/>
        </w:rPr>
        <w:t>_______________________________________</w:t>
      </w:r>
    </w:p>
    <w:p w14:paraId="5DAE943A" w14:textId="77777777" w:rsidR="00955E27" w:rsidRPr="000354C0" w:rsidRDefault="00955E27">
      <w:pPr>
        <w:ind w:firstLine="851"/>
        <w:jc w:val="both"/>
        <w:textAlignment w:val="center"/>
        <w:rPr>
          <w:rFonts w:ascii="Times New Roman" w:hAnsi="Times New Roman" w:cs="Times New Roman"/>
          <w:szCs w:val="24"/>
        </w:rPr>
      </w:pPr>
    </w:p>
    <w:p w14:paraId="0D795CC6" w14:textId="77777777" w:rsidR="00955E27" w:rsidRPr="000354C0" w:rsidRDefault="00955E27">
      <w:pPr>
        <w:ind w:firstLine="851"/>
        <w:jc w:val="both"/>
        <w:textAlignment w:val="center"/>
        <w:rPr>
          <w:rFonts w:ascii="Times New Roman" w:hAnsi="Times New Roman" w:cs="Times New Roman"/>
          <w:szCs w:val="24"/>
        </w:rPr>
      </w:pPr>
    </w:p>
    <w:p w14:paraId="03E8DA65"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Vaiko pasiekimai – kompetencijos, baigus Priešmokyklinio ugdymo bendrąją programą:</w:t>
      </w:r>
    </w:p>
    <w:p w14:paraId="170F0C97" w14:textId="77777777" w:rsidR="00955E27" w:rsidRPr="000354C0" w:rsidRDefault="00955E27">
      <w:pPr>
        <w:jc w:val="both"/>
        <w:textAlignment w:val="center"/>
        <w:rPr>
          <w:rFonts w:ascii="Times New Roman" w:hAnsi="Times New Roman" w:cs="Times New Roman"/>
          <w:szCs w:val="24"/>
        </w:rPr>
      </w:pPr>
    </w:p>
    <w:p w14:paraId="3762C3AA" w14:textId="77777777" w:rsidR="00955E27" w:rsidRPr="000354C0" w:rsidRDefault="00064EAD">
      <w:pPr>
        <w:textAlignment w:val="center"/>
        <w:rPr>
          <w:rFonts w:ascii="Times New Roman" w:hAnsi="Times New Roman" w:cs="Times New Roman"/>
          <w:szCs w:val="24"/>
        </w:rPr>
      </w:pPr>
      <w:r w:rsidRPr="000354C0">
        <w:rPr>
          <w:rFonts w:ascii="Times New Roman" w:hAnsi="Times New Roman" w:cs="Times New Roman"/>
          <w:szCs w:val="24"/>
        </w:rPr>
        <w:t>1.Komunikavimo kompetencija _______________________________________________________</w:t>
      </w:r>
      <w:r w:rsidR="000354C0">
        <w:rPr>
          <w:rFonts w:ascii="Times New Roman" w:hAnsi="Times New Roman" w:cs="Times New Roman"/>
          <w:szCs w:val="24"/>
        </w:rPr>
        <w:t>________</w:t>
      </w:r>
      <w:r w:rsidRPr="000354C0">
        <w:rPr>
          <w:rFonts w:ascii="Times New Roman" w:hAnsi="Times New Roman" w:cs="Times New Roman"/>
          <w:szCs w:val="24"/>
        </w:rPr>
        <w:t>____________________</w:t>
      </w:r>
    </w:p>
    <w:p w14:paraId="62F91D2F"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sidR="000354C0">
        <w:rPr>
          <w:rFonts w:ascii="Times New Roman" w:hAnsi="Times New Roman" w:cs="Times New Roman"/>
          <w:szCs w:val="24"/>
        </w:rPr>
        <w:t>________</w:t>
      </w:r>
      <w:r w:rsidRPr="000354C0">
        <w:rPr>
          <w:rFonts w:ascii="Times New Roman" w:hAnsi="Times New Roman" w:cs="Times New Roman"/>
          <w:szCs w:val="24"/>
        </w:rPr>
        <w:t>_____</w:t>
      </w:r>
    </w:p>
    <w:p w14:paraId="09E17868"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2. Kultūrinė kompetencija</w:t>
      </w:r>
    </w:p>
    <w:p w14:paraId="29D4E993"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6811844B"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030D0D90"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3. Kūrybiškumo kompetencija</w:t>
      </w:r>
    </w:p>
    <w:p w14:paraId="26CDF866"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46BF258B"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2E1010BA"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4. Pažinimo kompetencija</w:t>
      </w:r>
    </w:p>
    <w:p w14:paraId="395E7122"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7726FCB7"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2DB9F0BE"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5. Pilietiškumo kompetencija</w:t>
      </w:r>
    </w:p>
    <w:p w14:paraId="51557107"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55DE08BC"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4202036A"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6. Skaitmeninė kompetencija</w:t>
      </w:r>
    </w:p>
    <w:p w14:paraId="6249E1A8"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4762D64D"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35C433DF" w14:textId="77777777" w:rsidR="00955E27" w:rsidRPr="000354C0" w:rsidRDefault="00955E27">
      <w:pPr>
        <w:jc w:val="both"/>
        <w:textAlignment w:val="center"/>
        <w:rPr>
          <w:rFonts w:ascii="Times New Roman" w:hAnsi="Times New Roman" w:cs="Times New Roman"/>
          <w:szCs w:val="24"/>
        </w:rPr>
      </w:pPr>
    </w:p>
    <w:p w14:paraId="4306BB11"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7. Socialinė, emocinė ir sveikos gyvensenos kompetencija</w:t>
      </w:r>
    </w:p>
    <w:p w14:paraId="744358D5"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56B3E587"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lastRenderedPageBreak/>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4E795983"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8. Teikta švietimo pagalba (jos rezultatai) ir rekomendacija dėl švietimo pagalbos tęstinumo</w:t>
      </w:r>
    </w:p>
    <w:p w14:paraId="206BDEE4"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6552A4AC"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2E843E24" w14:textId="77777777" w:rsidR="00955E27" w:rsidRPr="000354C0" w:rsidRDefault="00064EAD">
      <w:pPr>
        <w:jc w:val="both"/>
        <w:textAlignment w:val="center"/>
        <w:rPr>
          <w:rFonts w:ascii="Times New Roman" w:hAnsi="Times New Roman" w:cs="Times New Roman"/>
          <w:szCs w:val="24"/>
        </w:rPr>
      </w:pPr>
      <w:r w:rsidRPr="000354C0">
        <w:rPr>
          <w:rFonts w:ascii="Times New Roman" w:hAnsi="Times New Roman" w:cs="Times New Roman"/>
          <w:szCs w:val="24"/>
        </w:rPr>
        <w:t>9. Kita svarbi informacija (pvz., adaptacija grupėje, lankomumas ir kt.)</w:t>
      </w:r>
    </w:p>
    <w:p w14:paraId="2250B4E2"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0D3818B9"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3C1923C9" w14:textId="77777777" w:rsidR="00955E27" w:rsidRPr="000354C0" w:rsidRDefault="00955E27">
      <w:pPr>
        <w:jc w:val="both"/>
        <w:textAlignment w:val="baseline"/>
        <w:rPr>
          <w:rFonts w:ascii="Times New Roman" w:hAnsi="Times New Roman" w:cs="Times New Roman"/>
          <w:szCs w:val="24"/>
        </w:rPr>
      </w:pPr>
    </w:p>
    <w:p w14:paraId="2B7EA0CD" w14:textId="77777777" w:rsidR="00955E27" w:rsidRPr="000354C0" w:rsidRDefault="00064EAD">
      <w:pPr>
        <w:jc w:val="both"/>
        <w:rPr>
          <w:rFonts w:ascii="Times New Roman" w:hAnsi="Times New Roman" w:cs="Times New Roman"/>
          <w:szCs w:val="24"/>
        </w:rPr>
      </w:pPr>
      <w:r w:rsidRPr="000354C0">
        <w:rPr>
          <w:rFonts w:ascii="Times New Roman" w:hAnsi="Times New Roman" w:cs="Times New Roman"/>
          <w:szCs w:val="24"/>
        </w:rPr>
        <w:t>IŠVADA* dėl rekomendacijos tęsti vaiko mokymą pagal Pradinio ugdymo bendrąją programą arba tęsti vaiko ugdymą pagal Priešmokyklinio ugdymo bendrąją programą (nurodyti kurias kompetencijas ir ką konkrečiai jose tobulinti, kitą svarbią informaciją, kodėl rekomenduojama tęsti ugdymą(</w:t>
      </w:r>
      <w:proofErr w:type="spellStart"/>
      <w:r w:rsidRPr="000354C0">
        <w:rPr>
          <w:rFonts w:ascii="Times New Roman" w:hAnsi="Times New Roman" w:cs="Times New Roman"/>
          <w:szCs w:val="24"/>
        </w:rPr>
        <w:t>si</w:t>
      </w:r>
      <w:proofErr w:type="spellEnd"/>
      <w:r w:rsidRPr="000354C0">
        <w:rPr>
          <w:rFonts w:ascii="Times New Roman" w:hAnsi="Times New Roman" w:cs="Times New Roman"/>
          <w:szCs w:val="24"/>
        </w:rPr>
        <w:t>) pagal Priešmokyklinio ugdymo bendrąją programą) įvertinus visų metų vaiko pažangą ir pasiekimus ugdantis pagal Priešmokyklinio ugdymo bendrąją programą:</w:t>
      </w:r>
    </w:p>
    <w:p w14:paraId="33EB9697" w14:textId="77777777" w:rsidR="000354C0" w:rsidRPr="000354C0" w:rsidRDefault="000354C0" w:rsidP="000354C0">
      <w:pPr>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____________________</w:t>
      </w:r>
    </w:p>
    <w:p w14:paraId="6FFCE895" w14:textId="77777777" w:rsidR="000354C0" w:rsidRPr="000354C0" w:rsidRDefault="000354C0" w:rsidP="000354C0">
      <w:pPr>
        <w:jc w:val="both"/>
        <w:textAlignment w:val="center"/>
        <w:rPr>
          <w:rFonts w:ascii="Times New Roman" w:hAnsi="Times New Roman" w:cs="Times New Roman"/>
          <w:szCs w:val="24"/>
        </w:rPr>
      </w:pPr>
      <w:r w:rsidRPr="000354C0">
        <w:rPr>
          <w:rFonts w:ascii="Times New Roman" w:hAnsi="Times New Roman" w:cs="Times New Roman"/>
          <w:szCs w:val="24"/>
        </w:rPr>
        <w:t>______________________________________________________________________</w:t>
      </w:r>
      <w:r>
        <w:rPr>
          <w:rFonts w:ascii="Times New Roman" w:hAnsi="Times New Roman" w:cs="Times New Roman"/>
          <w:szCs w:val="24"/>
        </w:rPr>
        <w:t>________</w:t>
      </w:r>
      <w:r w:rsidRPr="000354C0">
        <w:rPr>
          <w:rFonts w:ascii="Times New Roman" w:hAnsi="Times New Roman" w:cs="Times New Roman"/>
          <w:szCs w:val="24"/>
        </w:rPr>
        <w:t>_____</w:t>
      </w:r>
    </w:p>
    <w:p w14:paraId="54739224" w14:textId="77777777" w:rsidR="00955E27" w:rsidRPr="000354C0" w:rsidRDefault="00955E27">
      <w:pPr>
        <w:jc w:val="both"/>
        <w:textAlignment w:val="baseline"/>
        <w:rPr>
          <w:rFonts w:ascii="Times New Roman" w:hAnsi="Times New Roman" w:cs="Times New Roman"/>
          <w:szCs w:val="24"/>
        </w:rPr>
      </w:pPr>
    </w:p>
    <w:p w14:paraId="70BA4C36" w14:textId="77777777" w:rsidR="00955E27" w:rsidRPr="000354C0" w:rsidRDefault="00064EAD">
      <w:pPr>
        <w:jc w:val="both"/>
        <w:textAlignment w:val="baseline"/>
        <w:rPr>
          <w:rFonts w:ascii="Times New Roman" w:hAnsi="Times New Roman" w:cs="Times New Roman"/>
        </w:rPr>
      </w:pPr>
      <w:r w:rsidRPr="000354C0">
        <w:rPr>
          <w:rFonts w:ascii="Times New Roman" w:hAnsi="Times New Roman" w:cs="Times New Roman"/>
          <w:szCs w:val="24"/>
        </w:rPr>
        <w:t>* IŠVADA nerašoma, kai vaikui tais kalendoriniais metais sueina 7 metai ir jis privalo pradėti ugdytis pagal Pradinio ugdymo bendrąją programą.</w:t>
      </w:r>
    </w:p>
    <w:p w14:paraId="360AAB5B" w14:textId="77777777" w:rsidR="00955E27" w:rsidRPr="000354C0" w:rsidRDefault="00955E27">
      <w:pPr>
        <w:tabs>
          <w:tab w:val="left" w:pos="1296"/>
          <w:tab w:val="left" w:pos="2592"/>
          <w:tab w:val="left" w:pos="3888"/>
          <w:tab w:val="left" w:pos="5820"/>
        </w:tabs>
        <w:jc w:val="both"/>
        <w:textAlignment w:val="center"/>
        <w:rPr>
          <w:rFonts w:ascii="Times New Roman" w:hAnsi="Times New Roman" w:cs="Times New Roman"/>
          <w:szCs w:val="24"/>
        </w:rPr>
      </w:pPr>
    </w:p>
    <w:p w14:paraId="525C7FB9" w14:textId="77777777" w:rsidR="00955E27" w:rsidRPr="000354C0" w:rsidRDefault="00955E27">
      <w:pPr>
        <w:tabs>
          <w:tab w:val="left" w:pos="1296"/>
          <w:tab w:val="left" w:pos="2592"/>
          <w:tab w:val="left" w:pos="3888"/>
          <w:tab w:val="left" w:pos="5820"/>
        </w:tabs>
        <w:jc w:val="both"/>
        <w:textAlignment w:val="center"/>
        <w:rPr>
          <w:rFonts w:ascii="Times New Roman" w:hAnsi="Times New Roman" w:cs="Times New Roman"/>
          <w:szCs w:val="24"/>
        </w:rPr>
      </w:pPr>
    </w:p>
    <w:p w14:paraId="419CC8DA" w14:textId="77777777" w:rsidR="00955E27" w:rsidRPr="000354C0" w:rsidRDefault="00064EAD">
      <w:pPr>
        <w:tabs>
          <w:tab w:val="left" w:pos="1296"/>
          <w:tab w:val="left" w:pos="2592"/>
          <w:tab w:val="left" w:pos="3888"/>
          <w:tab w:val="left" w:pos="5820"/>
        </w:tabs>
        <w:textAlignment w:val="center"/>
        <w:rPr>
          <w:rFonts w:ascii="Times New Roman" w:hAnsi="Times New Roman" w:cs="Times New Roman"/>
        </w:rPr>
      </w:pPr>
      <w:r w:rsidRPr="000354C0">
        <w:rPr>
          <w:rFonts w:ascii="Times New Roman" w:hAnsi="Times New Roman" w:cs="Times New Roman"/>
          <w:szCs w:val="24"/>
        </w:rPr>
        <w:t>Mokyklos vadovas                           _________________</w:t>
      </w:r>
      <w:r w:rsidRPr="000354C0">
        <w:rPr>
          <w:rFonts w:ascii="Times New Roman" w:hAnsi="Times New Roman" w:cs="Times New Roman"/>
          <w:szCs w:val="24"/>
        </w:rPr>
        <w:tab/>
        <w:t>__________________________</w:t>
      </w:r>
    </w:p>
    <w:p w14:paraId="36D23B92" w14:textId="77777777" w:rsidR="00955E27" w:rsidRPr="000354C0" w:rsidRDefault="000354C0">
      <w:pPr>
        <w:tabs>
          <w:tab w:val="left" w:pos="1296"/>
          <w:tab w:val="left" w:pos="2592"/>
          <w:tab w:val="left" w:pos="3888"/>
          <w:tab w:val="left" w:pos="5820"/>
        </w:tabs>
        <w:ind w:firstLine="4131"/>
        <w:textAlignment w:val="center"/>
        <w:rPr>
          <w:rFonts w:ascii="Times New Roman" w:hAnsi="Times New Roman" w:cs="Times New Roman"/>
        </w:rPr>
      </w:pPr>
      <w:r>
        <w:rPr>
          <w:rFonts w:ascii="Times New Roman" w:hAnsi="Times New Roman" w:cs="Times New Roman"/>
          <w:szCs w:val="24"/>
        </w:rPr>
        <w:t>(Parašas)</w:t>
      </w:r>
      <w:r>
        <w:rPr>
          <w:rFonts w:ascii="Times New Roman" w:hAnsi="Times New Roman" w:cs="Times New Roman"/>
          <w:szCs w:val="24"/>
        </w:rPr>
        <w:tab/>
      </w:r>
      <w:r>
        <w:rPr>
          <w:rFonts w:ascii="Times New Roman" w:hAnsi="Times New Roman" w:cs="Times New Roman"/>
          <w:szCs w:val="24"/>
        </w:rPr>
        <w:tab/>
      </w:r>
      <w:r w:rsidR="00064EAD" w:rsidRPr="000354C0">
        <w:rPr>
          <w:rFonts w:ascii="Times New Roman" w:hAnsi="Times New Roman" w:cs="Times New Roman"/>
          <w:szCs w:val="24"/>
        </w:rPr>
        <w:t xml:space="preserve"> (Vardas ir pavardė)</w:t>
      </w:r>
    </w:p>
    <w:p w14:paraId="3A442ADA" w14:textId="77777777" w:rsidR="00955E27" w:rsidRPr="000354C0" w:rsidRDefault="00955E27">
      <w:pPr>
        <w:tabs>
          <w:tab w:val="left" w:pos="1296"/>
          <w:tab w:val="left" w:pos="2592"/>
          <w:tab w:val="left" w:pos="3888"/>
          <w:tab w:val="left" w:pos="5820"/>
        </w:tabs>
        <w:textAlignment w:val="center"/>
        <w:rPr>
          <w:rFonts w:ascii="Times New Roman" w:hAnsi="Times New Roman" w:cs="Times New Roman"/>
          <w:szCs w:val="24"/>
        </w:rPr>
      </w:pPr>
    </w:p>
    <w:p w14:paraId="642CCCBA" w14:textId="77777777" w:rsidR="00955E27" w:rsidRPr="000354C0" w:rsidRDefault="00064EAD">
      <w:pPr>
        <w:textAlignment w:val="center"/>
        <w:rPr>
          <w:rFonts w:ascii="Times New Roman" w:hAnsi="Times New Roman" w:cs="Times New Roman"/>
          <w:szCs w:val="24"/>
        </w:rPr>
      </w:pPr>
      <w:r w:rsidRPr="000354C0">
        <w:rPr>
          <w:rFonts w:ascii="Times New Roman" w:hAnsi="Times New Roman" w:cs="Times New Roman"/>
          <w:szCs w:val="24"/>
        </w:rPr>
        <w:t xml:space="preserve">Priešmokyklinio ugdymo pedagogo (-ų) ______________     </w:t>
      </w:r>
      <w:r w:rsidR="000354C0">
        <w:rPr>
          <w:rFonts w:ascii="Times New Roman" w:hAnsi="Times New Roman" w:cs="Times New Roman"/>
          <w:szCs w:val="24"/>
        </w:rPr>
        <w:t xml:space="preserve">       </w:t>
      </w:r>
      <w:r w:rsidRPr="000354C0">
        <w:rPr>
          <w:rFonts w:ascii="Times New Roman" w:hAnsi="Times New Roman" w:cs="Times New Roman"/>
          <w:szCs w:val="24"/>
        </w:rPr>
        <w:t>___________________________</w:t>
      </w:r>
    </w:p>
    <w:p w14:paraId="25B6EC1D" w14:textId="77777777" w:rsidR="00955E27" w:rsidRPr="000354C0" w:rsidRDefault="000354C0">
      <w:pPr>
        <w:tabs>
          <w:tab w:val="left" w:pos="1296"/>
          <w:tab w:val="left" w:pos="2592"/>
          <w:tab w:val="left" w:pos="3888"/>
          <w:tab w:val="left" w:pos="6255"/>
        </w:tabs>
        <w:ind w:firstLine="4188"/>
        <w:textAlignment w:val="center"/>
        <w:rPr>
          <w:rFonts w:ascii="Times New Roman" w:hAnsi="Times New Roman" w:cs="Times New Roman"/>
        </w:rPr>
      </w:pPr>
      <w:r>
        <w:rPr>
          <w:rFonts w:ascii="Times New Roman" w:hAnsi="Times New Roman" w:cs="Times New Roman"/>
          <w:szCs w:val="24"/>
        </w:rPr>
        <w:t>(Parašas)</w:t>
      </w:r>
      <w:r>
        <w:rPr>
          <w:rFonts w:ascii="Times New Roman" w:hAnsi="Times New Roman" w:cs="Times New Roman"/>
          <w:szCs w:val="24"/>
        </w:rPr>
        <w:tab/>
        <w:t xml:space="preserve">     </w:t>
      </w:r>
      <w:r w:rsidR="00064EAD" w:rsidRPr="000354C0">
        <w:rPr>
          <w:rFonts w:ascii="Times New Roman" w:hAnsi="Times New Roman" w:cs="Times New Roman"/>
          <w:szCs w:val="24"/>
        </w:rPr>
        <w:t>(Vardas ir pavardė)</w:t>
      </w:r>
    </w:p>
    <w:p w14:paraId="758CE7A1" w14:textId="77777777" w:rsidR="00955E27" w:rsidRPr="000354C0" w:rsidRDefault="00955E27">
      <w:pPr>
        <w:textAlignment w:val="center"/>
        <w:rPr>
          <w:rFonts w:ascii="Times New Roman" w:hAnsi="Times New Roman" w:cs="Times New Roman"/>
          <w:szCs w:val="24"/>
        </w:rPr>
      </w:pPr>
    </w:p>
    <w:p w14:paraId="399EF630" w14:textId="77777777" w:rsidR="00955E27" w:rsidRPr="000354C0" w:rsidRDefault="00955E27">
      <w:pPr>
        <w:widowControl/>
        <w:spacing w:line="240" w:lineRule="auto"/>
        <w:textAlignment w:val="center"/>
        <w:rPr>
          <w:rFonts w:ascii="Times New Roman" w:eastAsia="Times New Roman" w:hAnsi="Times New Roman" w:cs="Times New Roman"/>
          <w:b/>
          <w:sz w:val="24"/>
          <w:szCs w:val="24"/>
          <w:lang w:eastAsia="en-US" w:bidi="ar-SA"/>
        </w:rPr>
      </w:pPr>
    </w:p>
    <w:sectPr w:rsidR="00955E27" w:rsidRPr="000354C0">
      <w:headerReference w:type="default" r:id="rId8"/>
      <w:footerReference w:type="default" r:id="rId9"/>
      <w:headerReference w:type="first" r:id="rId10"/>
      <w:footerReference w:type="first" r:id="rId11"/>
      <w:pgSz w:w="11906" w:h="16838"/>
      <w:pgMar w:top="851" w:right="991" w:bottom="777" w:left="1701" w:header="720" w:footer="720" w:gutter="0"/>
      <w:cols w:space="720"/>
      <w:formProt w:val="0"/>
      <w:titlePg/>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8B39" w14:textId="77777777" w:rsidR="00F5741D" w:rsidRDefault="00F5741D">
      <w:pPr>
        <w:spacing w:line="240" w:lineRule="auto"/>
      </w:pPr>
      <w:r>
        <w:separator/>
      </w:r>
    </w:p>
  </w:endnote>
  <w:endnote w:type="continuationSeparator" w:id="0">
    <w:p w14:paraId="4A66F8ED" w14:textId="77777777" w:rsidR="00F5741D" w:rsidRDefault="00F57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Times New Rom">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Devanagari;Times New Roma">
    <w:altName w:val="Times New Roman"/>
    <w:panose1 w:val="00000000000000000000"/>
    <w:charset w:val="00"/>
    <w:family w:val="roman"/>
    <w:notTrueType/>
    <w:pitch w:val="default"/>
  </w:font>
  <w:font w:name="Liberation Sans">
    <w:altName w:val="Arial"/>
    <w:charset w:val="BA"/>
    <w:family w:val="swiss"/>
    <w:pitch w:val="variable"/>
  </w:font>
  <w:font w:name="Noto Sans CJK SC">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F7DA" w14:textId="77777777" w:rsidR="00955E27" w:rsidRDefault="00955E27">
    <w:pPr>
      <w:widowControl/>
      <w:tabs>
        <w:tab w:val="center" w:pos="4819"/>
        <w:tab w:val="right" w:pos="9638"/>
      </w:tabs>
      <w:spacing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D764" w14:textId="77777777" w:rsidR="00955E27" w:rsidRDefault="00955E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367D" w14:textId="77777777" w:rsidR="00F5741D" w:rsidRDefault="00F5741D">
      <w:pPr>
        <w:spacing w:line="240" w:lineRule="auto"/>
      </w:pPr>
      <w:r>
        <w:separator/>
      </w:r>
    </w:p>
  </w:footnote>
  <w:footnote w:type="continuationSeparator" w:id="0">
    <w:p w14:paraId="15293A88" w14:textId="77777777" w:rsidR="00F5741D" w:rsidRDefault="00F57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E5A9" w14:textId="77777777" w:rsidR="00955E27" w:rsidRDefault="00064EAD">
    <w:pPr>
      <w:pStyle w:val="Antrats"/>
      <w:jc w:val="center"/>
    </w:pPr>
    <w:r>
      <w:fldChar w:fldCharType="begin"/>
    </w:r>
    <w:r>
      <w:instrText xml:space="preserve"> PAGE </w:instrText>
    </w:r>
    <w:r>
      <w:fldChar w:fldCharType="separate"/>
    </w:r>
    <w:r>
      <w:rPr>
        <w:noProof/>
      </w:rPr>
      <w:t>9</w:t>
    </w:r>
    <w:r>
      <w:fldChar w:fldCharType="end"/>
    </w:r>
  </w:p>
  <w:p w14:paraId="7C7F50AB" w14:textId="77777777" w:rsidR="00955E27" w:rsidRDefault="00955E27">
    <w:pPr>
      <w:tabs>
        <w:tab w:val="center" w:pos="4819"/>
        <w:tab w:val="right" w:pos="9638"/>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85C9" w14:textId="77777777" w:rsidR="00955E27" w:rsidRDefault="00955E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7197"/>
    <w:multiLevelType w:val="multilevel"/>
    <w:tmpl w:val="1EC84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1251D4"/>
    <w:multiLevelType w:val="multilevel"/>
    <w:tmpl w:val="D426385A"/>
    <w:lvl w:ilvl="0">
      <w:start w:val="1"/>
      <w:numFmt w:val="decimal"/>
      <w:lvlText w:val="%1."/>
      <w:lvlJc w:val="left"/>
      <w:pPr>
        <w:tabs>
          <w:tab w:val="num" w:pos="0"/>
        </w:tabs>
        <w:ind w:left="1020" w:hanging="360"/>
      </w:pPr>
    </w:lvl>
    <w:lvl w:ilvl="1">
      <w:start w:val="1"/>
      <w:numFmt w:val="decimal"/>
      <w:lvlText w:val="%2."/>
      <w:lvlJc w:val="left"/>
      <w:pPr>
        <w:tabs>
          <w:tab w:val="num" w:pos="0"/>
        </w:tabs>
        <w:ind w:left="1380" w:hanging="360"/>
      </w:pPr>
      <w:rPr>
        <w:rFonts w:ascii="Times New Roman" w:eastAsia="Calibri" w:hAnsi="Times New Roman" w:cs="Times New Roman"/>
      </w:rPr>
    </w:lvl>
    <w:lvl w:ilvl="2">
      <w:start w:val="1"/>
      <w:numFmt w:val="decimal"/>
      <w:lvlText w:val="%1.%2.%3."/>
      <w:lvlJc w:val="left"/>
      <w:pPr>
        <w:tabs>
          <w:tab w:val="num" w:pos="0"/>
        </w:tabs>
        <w:ind w:left="2100" w:hanging="720"/>
      </w:pPr>
    </w:lvl>
    <w:lvl w:ilvl="3">
      <w:start w:val="1"/>
      <w:numFmt w:val="decimal"/>
      <w:lvlText w:val="%1.%2.%3.%4."/>
      <w:lvlJc w:val="left"/>
      <w:pPr>
        <w:tabs>
          <w:tab w:val="num" w:pos="0"/>
        </w:tabs>
        <w:ind w:left="2460" w:hanging="72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3540" w:hanging="1080"/>
      </w:pPr>
    </w:lvl>
    <w:lvl w:ilvl="6">
      <w:start w:val="1"/>
      <w:numFmt w:val="decimal"/>
      <w:lvlText w:val="%1.%2.%3.%4.%5.%6.%7."/>
      <w:lvlJc w:val="left"/>
      <w:pPr>
        <w:tabs>
          <w:tab w:val="num" w:pos="0"/>
        </w:tabs>
        <w:ind w:left="4260" w:hanging="1440"/>
      </w:pPr>
    </w:lvl>
    <w:lvl w:ilvl="7">
      <w:start w:val="1"/>
      <w:numFmt w:val="decimal"/>
      <w:lvlText w:val="%1.%2.%3.%4.%5.%6.%7.%8."/>
      <w:lvlJc w:val="left"/>
      <w:pPr>
        <w:tabs>
          <w:tab w:val="num" w:pos="0"/>
        </w:tabs>
        <w:ind w:left="4620" w:hanging="1440"/>
      </w:pPr>
    </w:lvl>
    <w:lvl w:ilvl="8">
      <w:start w:val="1"/>
      <w:numFmt w:val="decimal"/>
      <w:lvlText w:val="%1.%2.%3.%4.%5.%6.%7.%8.%9."/>
      <w:lvlJc w:val="left"/>
      <w:pPr>
        <w:tabs>
          <w:tab w:val="num" w:pos="0"/>
        </w:tabs>
        <w:ind w:left="5340" w:hanging="1800"/>
      </w:pPr>
    </w:lvl>
  </w:abstractNum>
  <w:abstractNum w:abstractNumId="2" w15:restartNumberingAfterBreak="0">
    <w:nsid w:val="78C32834"/>
    <w:multiLevelType w:val="multilevel"/>
    <w:tmpl w:val="17044A68"/>
    <w:lvl w:ilvl="0">
      <w:start w:val="3"/>
      <w:numFmt w:val="decimal"/>
      <w:lvlText w:val="%1."/>
      <w:lvlJc w:val="left"/>
      <w:pPr>
        <w:tabs>
          <w:tab w:val="num" w:pos="720"/>
        </w:tabs>
        <w:ind w:left="360" w:hanging="360"/>
      </w:pPr>
      <w:rPr>
        <w:b w:val="0"/>
      </w:rPr>
    </w:lvl>
    <w:lvl w:ilvl="1">
      <w:start w:val="1"/>
      <w:numFmt w:val="decimal"/>
      <w:lvlText w:val="%1.%2."/>
      <w:lvlJc w:val="left"/>
      <w:pPr>
        <w:tabs>
          <w:tab w:val="num" w:pos="0"/>
        </w:tabs>
        <w:ind w:left="1740" w:hanging="360"/>
      </w:pPr>
      <w:rPr>
        <w:b w:val="0"/>
      </w:rPr>
    </w:lvl>
    <w:lvl w:ilvl="2">
      <w:start w:val="1"/>
      <w:numFmt w:val="decimal"/>
      <w:lvlText w:val="%1.%2.%3."/>
      <w:lvlJc w:val="left"/>
      <w:pPr>
        <w:tabs>
          <w:tab w:val="num" w:pos="0"/>
        </w:tabs>
        <w:ind w:left="3480" w:hanging="720"/>
      </w:pPr>
    </w:lvl>
    <w:lvl w:ilvl="3">
      <w:start w:val="1"/>
      <w:numFmt w:val="decimal"/>
      <w:lvlText w:val="%1.%2.%3.%4."/>
      <w:lvlJc w:val="left"/>
      <w:pPr>
        <w:tabs>
          <w:tab w:val="num" w:pos="0"/>
        </w:tabs>
        <w:ind w:left="4860" w:hanging="720"/>
      </w:pPr>
    </w:lvl>
    <w:lvl w:ilvl="4">
      <w:start w:val="1"/>
      <w:numFmt w:val="decimal"/>
      <w:lvlText w:val="%1.%2.%3.%4.%5."/>
      <w:lvlJc w:val="left"/>
      <w:pPr>
        <w:tabs>
          <w:tab w:val="num" w:pos="0"/>
        </w:tabs>
        <w:ind w:left="6600" w:hanging="1080"/>
      </w:pPr>
    </w:lvl>
    <w:lvl w:ilvl="5">
      <w:start w:val="1"/>
      <w:numFmt w:val="decimal"/>
      <w:lvlText w:val="%1.%2.%3.%4.%5.%6."/>
      <w:lvlJc w:val="left"/>
      <w:pPr>
        <w:tabs>
          <w:tab w:val="num" w:pos="0"/>
        </w:tabs>
        <w:ind w:left="7980" w:hanging="1080"/>
      </w:pPr>
    </w:lvl>
    <w:lvl w:ilvl="6">
      <w:start w:val="1"/>
      <w:numFmt w:val="decimal"/>
      <w:lvlText w:val="%1.%2.%3.%4.%5.%6.%7."/>
      <w:lvlJc w:val="left"/>
      <w:pPr>
        <w:tabs>
          <w:tab w:val="num" w:pos="0"/>
        </w:tabs>
        <w:ind w:left="9720" w:hanging="1440"/>
      </w:pPr>
    </w:lvl>
    <w:lvl w:ilvl="7">
      <w:start w:val="1"/>
      <w:numFmt w:val="decimal"/>
      <w:lvlText w:val="%1.%2.%3.%4.%5.%6.%7.%8."/>
      <w:lvlJc w:val="left"/>
      <w:pPr>
        <w:tabs>
          <w:tab w:val="num" w:pos="0"/>
        </w:tabs>
        <w:ind w:left="11100" w:hanging="1440"/>
      </w:pPr>
    </w:lvl>
    <w:lvl w:ilvl="8">
      <w:start w:val="1"/>
      <w:numFmt w:val="decimal"/>
      <w:lvlText w:val="%1.%2.%3.%4.%5.%6.%7.%8.%9."/>
      <w:lvlJc w:val="left"/>
      <w:pPr>
        <w:tabs>
          <w:tab w:val="num" w:pos="0"/>
        </w:tabs>
        <w:ind w:left="1284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CA" w:vendorID="64" w:dllVersion="6" w:nlCheck="1" w:checkStyle="0"/>
  <w:activeWritingStyle w:appName="MSWord" w:lang="ru-RU" w:vendorID="64" w:dllVersion="6" w:nlCheck="1" w:checkStyle="0"/>
  <w:activeWritingStyle w:appName="MSWord" w:lang="en-GB" w:vendorID="64" w:dllVersion="6" w:nlCheck="1" w:checkStyle="0"/>
  <w:activeWritingStyle w:appName="MSWord" w:lang="ru-RU" w:vendorID="64" w:dllVersion="4096" w:nlCheck="1" w:checkStyle="0"/>
  <w:activeWritingStyle w:appName="MSWord" w:lang="en-CA" w:vendorID="64" w:dllVersion="4096" w:nlCheck="1" w:checkStyle="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27"/>
    <w:rsid w:val="000354C0"/>
    <w:rsid w:val="00064EAD"/>
    <w:rsid w:val="002753F0"/>
    <w:rsid w:val="00955E27"/>
    <w:rsid w:val="00B01A43"/>
    <w:rsid w:val="00D21C7D"/>
    <w:rsid w:val="00F5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201D"/>
  <w15:docId w15:val="{E79EF496-9A4B-4842-82DC-B28C5EEF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pacing w:line="276" w:lineRule="auto"/>
    </w:pPr>
    <w:rPr>
      <w:rFonts w:ascii="Arial" w:eastAsia="Arial" w:hAnsi="Arial"/>
      <w:sz w:val="22"/>
      <w:szCs w:val="22"/>
      <w:lang w:val="lt-LT"/>
    </w:rPr>
  </w:style>
  <w:style w:type="paragraph" w:styleId="Antrat1">
    <w:name w:val="heading 1"/>
    <w:basedOn w:val="prastasis"/>
    <w:next w:val="prastasis"/>
    <w:qFormat/>
    <w:pPr>
      <w:keepNext/>
      <w:keepLines/>
      <w:numPr>
        <w:numId w:val="1"/>
      </w:numPr>
      <w:spacing w:before="480" w:after="120"/>
      <w:outlineLvl w:val="0"/>
    </w:pPr>
    <w:rPr>
      <w:b/>
      <w:sz w:val="48"/>
      <w:szCs w:val="48"/>
    </w:rPr>
  </w:style>
  <w:style w:type="paragraph" w:styleId="Antrat2">
    <w:name w:val="heading 2"/>
    <w:basedOn w:val="prastasis"/>
    <w:next w:val="prastasis"/>
    <w:qFormat/>
    <w:pPr>
      <w:keepNext/>
      <w:keepLines/>
      <w:numPr>
        <w:ilvl w:val="1"/>
        <w:numId w:val="1"/>
      </w:numPr>
      <w:spacing w:before="360" w:after="80"/>
      <w:outlineLvl w:val="1"/>
    </w:pPr>
    <w:rPr>
      <w:b/>
      <w:sz w:val="36"/>
      <w:szCs w:val="36"/>
    </w:rPr>
  </w:style>
  <w:style w:type="paragraph" w:styleId="Antrat3">
    <w:name w:val="heading 3"/>
    <w:basedOn w:val="prastasis"/>
    <w:next w:val="prastasis"/>
    <w:qFormat/>
    <w:pPr>
      <w:keepNext/>
      <w:keepLines/>
      <w:numPr>
        <w:ilvl w:val="2"/>
        <w:numId w:val="1"/>
      </w:numPr>
      <w:spacing w:before="280" w:after="80"/>
      <w:outlineLvl w:val="2"/>
    </w:pPr>
    <w:rPr>
      <w:b/>
      <w:sz w:val="28"/>
      <w:szCs w:val="28"/>
    </w:rPr>
  </w:style>
  <w:style w:type="paragraph" w:styleId="Antrat4">
    <w:name w:val="heading 4"/>
    <w:basedOn w:val="prastasis"/>
    <w:next w:val="prastasis"/>
    <w:qFormat/>
    <w:pPr>
      <w:keepNext/>
      <w:keepLines/>
      <w:numPr>
        <w:ilvl w:val="3"/>
        <w:numId w:val="1"/>
      </w:numPr>
      <w:spacing w:before="240" w:after="40"/>
      <w:outlineLvl w:val="3"/>
    </w:pPr>
    <w:rPr>
      <w:b/>
      <w:sz w:val="24"/>
      <w:szCs w:val="24"/>
    </w:rPr>
  </w:style>
  <w:style w:type="paragraph" w:styleId="Antrat5">
    <w:name w:val="heading 5"/>
    <w:basedOn w:val="prastasis"/>
    <w:next w:val="prastasis"/>
    <w:qFormat/>
    <w:pPr>
      <w:keepNext/>
      <w:keepLines/>
      <w:numPr>
        <w:ilvl w:val="4"/>
        <w:numId w:val="1"/>
      </w:numPr>
      <w:spacing w:before="220" w:after="40"/>
      <w:outlineLvl w:val="4"/>
    </w:pPr>
    <w:rPr>
      <w:b/>
    </w:rPr>
  </w:style>
  <w:style w:type="paragraph" w:styleId="Antrat6">
    <w:name w:val="heading 6"/>
    <w:basedOn w:val="prastasis"/>
    <w:next w:val="prastasis"/>
    <w:qFormat/>
    <w:pPr>
      <w:keepNext/>
      <w:keepLines/>
      <w:numPr>
        <w:ilvl w:val="5"/>
        <w:numId w:val="1"/>
      </w:numPr>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b w:val="0"/>
    </w:rPr>
  </w:style>
  <w:style w:type="character" w:customStyle="1" w:styleId="WW8Num4z2">
    <w:name w:val="WW8Num4z2"/>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style>
  <w:style w:type="character" w:customStyle="1" w:styleId="WW8Num8z1">
    <w:name w:val="WW8Num8z1"/>
    <w:qFormat/>
    <w:rPr>
      <w:rFonts w:ascii="Times New Roman" w:eastAsia="Calibri" w:hAnsi="Times New Roman" w:cs="Times New Roman"/>
    </w:rPr>
  </w:style>
  <w:style w:type="character" w:customStyle="1" w:styleId="WW8Num9z1">
    <w:name w:val="WW8Num9z1"/>
    <w:qFormat/>
  </w:style>
  <w:style w:type="character" w:customStyle="1" w:styleId="WW8Num9z2">
    <w:name w:val="WW8Num9z2"/>
    <w:qFormat/>
    <w:rPr>
      <w:rFonts w:ascii="Symbol" w:hAnsi="Symbol" w:cs="Symbol"/>
    </w:rPr>
  </w:style>
  <w:style w:type="character" w:customStyle="1" w:styleId="WW8Num11z0">
    <w:name w:val="WW8Num11z0"/>
    <w:qFormat/>
    <w:rPr>
      <w:rFonts w:ascii="Noto Sans Symbols;Times New Rom" w:hAnsi="Noto Sans Symbols;Times New Rom" w:cs="Noto Sans Symbols;Times New Rom"/>
      <w:b w:val="0"/>
      <w:sz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Noto Sans Symbols;Times New Rom" w:hAnsi="Noto Sans Symbols;Times New Rom" w:cs="Noto Sans Symbols;Times New Rom"/>
    </w:rPr>
  </w:style>
  <w:style w:type="character" w:customStyle="1" w:styleId="WW8Num12z0">
    <w:name w:val="WW8Num12z0"/>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Arial" w:hAnsi="Arial" w:cs="Arial"/>
      <w:position w:val="0"/>
      <w:sz w:val="24"/>
      <w:vertAlign w:val="baseline"/>
    </w:rPr>
  </w:style>
  <w:style w:type="character" w:customStyle="1" w:styleId="WW8Num15z1">
    <w:name w:val="WW8Num15z1"/>
    <w:qFormat/>
    <w:rPr>
      <w:rFonts w:ascii="Arial" w:hAnsi="Arial" w:cs="Arial"/>
      <w:position w:val="0"/>
      <w:sz w:val="22"/>
      <w:vertAlign w:val="baseline"/>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Arial" w:hAnsi="Arial" w:cs="Arial"/>
      <w:position w:val="0"/>
      <w:sz w:val="24"/>
      <w:vertAlign w:val="baseline"/>
    </w:rPr>
  </w:style>
  <w:style w:type="character" w:customStyle="1" w:styleId="WW8Num25z1">
    <w:name w:val="WW8Num25z1"/>
    <w:qFormat/>
    <w:rPr>
      <w:rFonts w:ascii="Arial" w:hAnsi="Arial" w:cs="Arial"/>
      <w:position w:val="0"/>
      <w:sz w:val="22"/>
      <w:vertAlign w:val="baseline"/>
    </w:rPr>
  </w:style>
  <w:style w:type="character" w:customStyle="1" w:styleId="WW8Num26z0">
    <w:name w:val="WW8Num26z0"/>
    <w:qFormat/>
    <w:rPr>
      <w:b w:val="0"/>
    </w:rPr>
  </w:style>
  <w:style w:type="character" w:customStyle="1" w:styleId="WW8Num27z0">
    <w:name w:val="WW8Num27z0"/>
    <w:qFormat/>
    <w:rPr>
      <w:b w:val="0"/>
    </w:rPr>
  </w:style>
  <w:style w:type="character" w:customStyle="1" w:styleId="WW8Num27z1">
    <w:name w:val="WW8Num27z1"/>
    <w:qFormat/>
    <w:rPr>
      <w:rFonts w:eastAsia="Arial"/>
    </w:rPr>
  </w:style>
  <w:style w:type="character" w:customStyle="1" w:styleId="DebesliotekstasDiagrama">
    <w:name w:val="Debesėlio tekstas Diagrama"/>
    <w:qFormat/>
    <w:rPr>
      <w:rFonts w:ascii="Tahoma" w:hAnsi="Tahoma" w:cs="Mangal"/>
      <w:sz w:val="16"/>
      <w:szCs w:val="14"/>
    </w:rPr>
  </w:style>
  <w:style w:type="character" w:customStyle="1" w:styleId="czeinternetowe">
    <w:name w:val="Łącze internetowe"/>
    <w:qFormat/>
    <w:rPr>
      <w:color w:val="0000FF"/>
      <w:u w:val="single"/>
    </w:rPr>
  </w:style>
  <w:style w:type="character" w:customStyle="1" w:styleId="AntratsDiagrama">
    <w:name w:val="Antraštės Diagrama"/>
    <w:qFormat/>
    <w:rPr>
      <w:sz w:val="22"/>
      <w:szCs w:val="22"/>
      <w:lang w:val="lt-LT" w:eastAsia="zh-CN" w:bidi="hi-IN"/>
    </w:rPr>
  </w:style>
  <w:style w:type="paragraph" w:customStyle="1" w:styleId="Heading">
    <w:name w:val="Heading"/>
    <w:basedOn w:val="LO-normal"/>
    <w:next w:val="prastasis"/>
    <w:qFormat/>
    <w:pPr>
      <w:keepNext/>
      <w:keepLines/>
      <w:spacing w:before="480" w:after="120"/>
    </w:pPr>
    <w:rPr>
      <w:b/>
      <w:sz w:val="72"/>
      <w:szCs w:val="72"/>
    </w:rPr>
  </w:style>
  <w:style w:type="paragraph" w:styleId="Pagrindinistekstas">
    <w:name w:val="Body Text"/>
    <w:basedOn w:val="prastasis"/>
    <w:pPr>
      <w:spacing w:after="140"/>
    </w:pPr>
  </w:style>
  <w:style w:type="paragraph" w:styleId="Sraas">
    <w:name w:val="List"/>
    <w:basedOn w:val="Pagrindinistekstas"/>
    <w:rPr>
      <w:rFonts w:cs="Lohit Devanagari;Times New Roma"/>
    </w:rPr>
  </w:style>
  <w:style w:type="paragraph" w:styleId="Antrat">
    <w:name w:val="caption"/>
    <w:basedOn w:val="prastasis"/>
    <w:qFormat/>
    <w:pPr>
      <w:suppressLineNumbers/>
      <w:spacing w:before="120" w:after="120"/>
    </w:pPr>
    <w:rPr>
      <w:rFonts w:cs="Lohit Devanagari;Times New Roma"/>
      <w:i/>
      <w:iCs/>
      <w:sz w:val="24"/>
      <w:szCs w:val="24"/>
    </w:rPr>
  </w:style>
  <w:style w:type="paragraph" w:customStyle="1" w:styleId="Index">
    <w:name w:val="Index"/>
    <w:basedOn w:val="prastasis"/>
    <w:qFormat/>
    <w:pPr>
      <w:suppressLineNumbers/>
    </w:pPr>
  </w:style>
  <w:style w:type="paragraph" w:customStyle="1" w:styleId="Nagwek1">
    <w:name w:val="Nagłówek1"/>
    <w:basedOn w:val="prastasis"/>
    <w:next w:val="Pagrindinistekstas"/>
    <w:qFormat/>
    <w:pPr>
      <w:keepNext/>
      <w:spacing w:before="240" w:after="120"/>
    </w:pPr>
    <w:rPr>
      <w:rFonts w:ascii="Liberation Sans" w:eastAsia="Noto Sans CJK SC" w:hAnsi="Liberation Sans" w:cs="Lohit Devanagari;Times New Roma"/>
      <w:sz w:val="28"/>
      <w:szCs w:val="28"/>
    </w:rPr>
  </w:style>
  <w:style w:type="paragraph" w:customStyle="1" w:styleId="Indeks">
    <w:name w:val="Indeks"/>
    <w:basedOn w:val="prastasis"/>
    <w:qFormat/>
    <w:pPr>
      <w:suppressLineNumbers/>
    </w:pPr>
    <w:rPr>
      <w:rFonts w:cs="Lohit Devanagari;Times New Roma"/>
    </w:rPr>
  </w:style>
  <w:style w:type="paragraph" w:customStyle="1" w:styleId="LO-normal">
    <w:name w:val="LO-normal"/>
    <w:qFormat/>
    <w:rPr>
      <w:rFonts w:ascii="Arial" w:eastAsia="Arial" w:hAnsi="Arial"/>
      <w:sz w:val="22"/>
      <w:szCs w:val="22"/>
      <w:lang w:val="lt-LT"/>
    </w:rPr>
  </w:style>
  <w:style w:type="paragraph" w:styleId="Paantrat">
    <w:name w:val="Subtitle"/>
    <w:basedOn w:val="LO-normal"/>
    <w:next w:val="prastasis"/>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style>
  <w:style w:type="paragraph" w:styleId="Porat">
    <w:name w:val="footer"/>
    <w:basedOn w:val="prastasis"/>
  </w:style>
  <w:style w:type="paragraph" w:customStyle="1" w:styleId="Zawartotabeli">
    <w:name w:val="Zawartość tabeli"/>
    <w:basedOn w:val="prastasis"/>
    <w:qFormat/>
    <w:pPr>
      <w:suppressLineNumbers/>
    </w:pPr>
  </w:style>
  <w:style w:type="paragraph" w:customStyle="1" w:styleId="Nagwektabeli">
    <w:name w:val="Nagłówek tabeli"/>
    <w:basedOn w:val="Zawartotabeli"/>
    <w:qFormat/>
    <w:pPr>
      <w:jc w:val="center"/>
    </w:pPr>
    <w:rPr>
      <w:b/>
      <w:bCs/>
    </w:rPr>
  </w:style>
  <w:style w:type="paragraph" w:customStyle="1" w:styleId="Default">
    <w:name w:val="Default"/>
    <w:qFormat/>
    <w:rPr>
      <w:rFonts w:ascii="Times New Roman" w:eastAsia="Times New Roman" w:hAnsi="Times New Roman" w:cs="Times New Roman"/>
      <w:color w:val="000000"/>
      <w:lang w:val="lt-LT" w:bidi="ar-SA"/>
    </w:rPr>
  </w:style>
  <w:style w:type="paragraph" w:styleId="Sraopastraipa">
    <w:name w:val="List Paragraph"/>
    <w:basedOn w:val="prastasis"/>
    <w:qFormat/>
    <w:pPr>
      <w:ind w:left="720"/>
      <w:contextualSpacing/>
    </w:pPr>
    <w:rPr>
      <w:rFonts w:cs="Mangal"/>
      <w:szCs w:val="20"/>
    </w:rPr>
  </w:style>
  <w:style w:type="paragraph" w:styleId="Debesliotekstas">
    <w:name w:val="Balloon Text"/>
    <w:basedOn w:val="prastasis"/>
    <w:qFormat/>
    <w:pPr>
      <w:spacing w:line="240" w:lineRule="auto"/>
    </w:pPr>
    <w:rPr>
      <w:rFonts w:ascii="Tahoma" w:hAnsi="Tahoma" w:cs="Mangal"/>
      <w:sz w:val="16"/>
      <w:szCs w:val="14"/>
    </w:rPr>
  </w:style>
  <w:style w:type="paragraph" w:styleId="prastasiniatinklio">
    <w:name w:val="Normal (Web)"/>
    <w:basedOn w:val="prastasis"/>
    <w:qFormat/>
    <w:rPr>
      <w:rFonts w:ascii="Times New Roman" w:hAnsi="Times New Roman" w:cs="Mangal"/>
      <w:sz w:val="24"/>
      <w:szCs w:val="21"/>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04F4-B811-4AB6-BCCA-3FAF7AE2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2825</Words>
  <Characters>16952</Characters>
  <Application>Microsoft Office Word</Application>
  <DocSecurity>0</DocSecurity>
  <Lines>141</Lines>
  <Paragraphs>39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Soleczniki</dc:creator>
  <cp:lastModifiedBy>Vartotojas</cp:lastModifiedBy>
  <cp:revision>2</cp:revision>
  <cp:lastPrinted>2020-08-19T14:26:00Z</cp:lastPrinted>
  <dcterms:created xsi:type="dcterms:W3CDTF">2026-04-02T05:15:00Z</dcterms:created>
  <dcterms:modified xsi:type="dcterms:W3CDTF">2026-04-02T05:15:00Z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