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C0A1F" w:rsidRPr="001B0A85" w:rsidRDefault="00E80452">
      <w:pPr>
        <w:tabs>
          <w:tab w:val="left" w:pos="8460"/>
        </w:tabs>
        <w:ind w:left="5760"/>
        <w:rPr>
          <w:rFonts w:ascii="Times New Roman" w:eastAsia="Times New Roman" w:hAnsi="Times New Roman" w:cs="Times New Roman"/>
          <w:color w:val="auto"/>
        </w:rPr>
      </w:pPr>
      <w:r w:rsidRPr="001B0A85">
        <w:rPr>
          <w:rFonts w:ascii="Times New Roman" w:eastAsia="Times New Roman" w:hAnsi="Times New Roman" w:cs="Times New Roman"/>
          <w:b/>
          <w:color w:val="auto"/>
          <w:sz w:val="24"/>
          <w:szCs w:val="24"/>
        </w:rPr>
        <w:t>PRITARTA</w:t>
      </w:r>
    </w:p>
    <w:p w:rsidR="00CC0A1F" w:rsidRPr="001B0A85" w:rsidRDefault="00E80452">
      <w:pPr>
        <w:tabs>
          <w:tab w:val="left" w:pos="8460"/>
        </w:tabs>
        <w:ind w:left="5760"/>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Šalčininkų Jano Sniadeckio gimnazijos</w:t>
      </w:r>
    </w:p>
    <w:p w:rsidR="00CC0A1F" w:rsidRPr="001B0A85" w:rsidRDefault="00E80452">
      <w:pPr>
        <w:tabs>
          <w:tab w:val="left" w:pos="8460"/>
        </w:tabs>
        <w:ind w:left="5760"/>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tarybos nutarimu </w:t>
      </w:r>
    </w:p>
    <w:p w:rsidR="00CC0A1F" w:rsidRPr="001B0A85" w:rsidRDefault="00E80452">
      <w:pPr>
        <w:tabs>
          <w:tab w:val="left" w:pos="8460"/>
        </w:tabs>
        <w:ind w:left="5760"/>
        <w:rPr>
          <w:rFonts w:ascii="Times New Roman" w:eastAsia="Times New Roman" w:hAnsi="Times New Roman" w:cs="Times New Roman"/>
          <w:color w:val="auto"/>
        </w:rPr>
      </w:pPr>
      <w:smartTag w:uri="urn:schemas-microsoft-com:office:smarttags" w:element="metricconverter">
        <w:smartTagPr>
          <w:attr w:name="ProductID" w:val="2019 m"/>
        </w:smartTagPr>
        <w:r w:rsidRPr="001B0A85">
          <w:rPr>
            <w:rFonts w:ascii="Times New Roman" w:eastAsia="Times New Roman" w:hAnsi="Times New Roman" w:cs="Times New Roman"/>
            <w:color w:val="auto"/>
            <w:sz w:val="24"/>
            <w:szCs w:val="24"/>
          </w:rPr>
          <w:t>2019 m</w:t>
        </w:r>
      </w:smartTag>
      <w:r w:rsidRPr="001B0A85">
        <w:rPr>
          <w:rFonts w:ascii="Times New Roman" w:eastAsia="Times New Roman" w:hAnsi="Times New Roman" w:cs="Times New Roman"/>
          <w:color w:val="auto"/>
          <w:sz w:val="24"/>
          <w:szCs w:val="24"/>
        </w:rPr>
        <w:t>. rugpjūčio ... d.</w:t>
      </w:r>
    </w:p>
    <w:p w:rsidR="00CC0A1F" w:rsidRPr="001B0A85" w:rsidRDefault="00E80452">
      <w:pPr>
        <w:tabs>
          <w:tab w:val="left" w:pos="8460"/>
        </w:tabs>
        <w:spacing w:after="600"/>
        <w:ind w:left="5760"/>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protokolo  </w:t>
      </w:r>
    </w:p>
    <w:p w:rsidR="00CC0A1F" w:rsidRPr="001B0A85" w:rsidRDefault="00E80452">
      <w:pPr>
        <w:ind w:left="5760"/>
        <w:rPr>
          <w:rFonts w:ascii="Times New Roman" w:eastAsia="Times New Roman" w:hAnsi="Times New Roman" w:cs="Times New Roman"/>
          <w:color w:val="auto"/>
        </w:rPr>
      </w:pPr>
      <w:r w:rsidRPr="001B0A85">
        <w:rPr>
          <w:rFonts w:ascii="Times New Roman" w:eastAsia="Times New Roman" w:hAnsi="Times New Roman" w:cs="Times New Roman"/>
          <w:b/>
          <w:color w:val="auto"/>
          <w:sz w:val="24"/>
          <w:szCs w:val="24"/>
        </w:rPr>
        <w:t>PATVIRTINTA</w:t>
      </w:r>
    </w:p>
    <w:p w:rsidR="00CC0A1F" w:rsidRPr="001B0A85" w:rsidRDefault="00E80452">
      <w:pPr>
        <w:ind w:left="5760"/>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Šalčininkų Jano Sniadeckio </w:t>
      </w:r>
    </w:p>
    <w:p w:rsidR="00CC0A1F" w:rsidRPr="001B0A85" w:rsidRDefault="00E80452">
      <w:pPr>
        <w:ind w:left="5760"/>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gimnazijos direktoriaus </w:t>
      </w:r>
    </w:p>
    <w:p w:rsidR="00CC0A1F" w:rsidRPr="001B0A85" w:rsidRDefault="00E80452">
      <w:pPr>
        <w:ind w:left="5760"/>
        <w:rPr>
          <w:rFonts w:ascii="Times New Roman" w:eastAsia="Times New Roman" w:hAnsi="Times New Roman" w:cs="Times New Roman"/>
          <w:color w:val="auto"/>
        </w:rPr>
      </w:pPr>
      <w:smartTag w:uri="urn:schemas-microsoft-com:office:smarttags" w:element="metricconverter">
        <w:smartTagPr>
          <w:attr w:name="ProductID" w:val="2019 m"/>
        </w:smartTagPr>
        <w:r w:rsidRPr="001B0A85">
          <w:rPr>
            <w:rFonts w:ascii="Times New Roman" w:eastAsia="Times New Roman" w:hAnsi="Times New Roman" w:cs="Times New Roman"/>
            <w:color w:val="auto"/>
            <w:sz w:val="24"/>
            <w:szCs w:val="24"/>
          </w:rPr>
          <w:t>2019 m</w:t>
        </w:r>
      </w:smartTag>
      <w:r w:rsidRPr="001B0A85">
        <w:rPr>
          <w:rFonts w:ascii="Times New Roman" w:eastAsia="Times New Roman" w:hAnsi="Times New Roman" w:cs="Times New Roman"/>
          <w:color w:val="auto"/>
          <w:sz w:val="24"/>
          <w:szCs w:val="24"/>
        </w:rPr>
        <w:t>. rugpjūčio ... d.</w:t>
      </w:r>
    </w:p>
    <w:p w:rsidR="00CC0A1F" w:rsidRPr="001B0A85" w:rsidRDefault="00E80452">
      <w:pPr>
        <w:spacing w:after="2040"/>
        <w:ind w:left="5760"/>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įsakymu Nr. V-.....</w:t>
      </w:r>
      <w:r w:rsidRPr="001B0A85">
        <w:rPr>
          <w:rFonts w:ascii="Times New Roman" w:eastAsia="Times New Roman" w:hAnsi="Times New Roman" w:cs="Times New Roman"/>
          <w:color w:val="auto"/>
          <w:sz w:val="24"/>
          <w:szCs w:val="24"/>
        </w:rPr>
        <w:tab/>
      </w:r>
      <w:r w:rsidRPr="001B0A85">
        <w:rPr>
          <w:rFonts w:ascii="Times New Roman" w:eastAsia="Times New Roman" w:hAnsi="Times New Roman" w:cs="Times New Roman"/>
          <w:color w:val="auto"/>
          <w:sz w:val="24"/>
          <w:szCs w:val="24"/>
        </w:rPr>
        <w:tab/>
      </w:r>
    </w:p>
    <w:p w:rsidR="00CC0A1F" w:rsidRPr="001B0A85" w:rsidRDefault="00E80452">
      <w:pPr>
        <w:jc w:val="center"/>
        <w:rPr>
          <w:rFonts w:ascii="Times New Roman" w:eastAsia="Times New Roman" w:hAnsi="Times New Roman" w:cs="Times New Roman"/>
          <w:color w:val="auto"/>
        </w:rPr>
      </w:pPr>
      <w:r w:rsidRPr="001B0A85">
        <w:rPr>
          <w:rFonts w:ascii="Times New Roman" w:eastAsia="Times New Roman" w:hAnsi="Times New Roman" w:cs="Times New Roman"/>
          <w:b/>
          <w:color w:val="auto"/>
          <w:sz w:val="40"/>
          <w:szCs w:val="40"/>
        </w:rPr>
        <w:t>ŠALČININKŲ JANO SNIADECKIO GIMNAZIJOS</w:t>
      </w:r>
    </w:p>
    <w:p w:rsidR="00CC0A1F" w:rsidRPr="001B0A85" w:rsidRDefault="00E80452">
      <w:pPr>
        <w:jc w:val="center"/>
        <w:rPr>
          <w:rFonts w:ascii="Times New Roman" w:eastAsia="Times New Roman" w:hAnsi="Times New Roman" w:cs="Times New Roman"/>
          <w:color w:val="auto"/>
        </w:rPr>
      </w:pPr>
      <w:r w:rsidRPr="001B0A85">
        <w:rPr>
          <w:rFonts w:ascii="Times New Roman" w:eastAsia="Times New Roman" w:hAnsi="Times New Roman" w:cs="Times New Roman"/>
          <w:b/>
          <w:color w:val="auto"/>
          <w:sz w:val="40"/>
          <w:szCs w:val="40"/>
        </w:rPr>
        <w:t>2019-</w:t>
      </w:r>
      <w:smartTag w:uri="urn:schemas-microsoft-com:office:smarttags" w:element="metricconverter">
        <w:smartTagPr>
          <w:attr w:name="ProductID" w:val="2020 M"/>
        </w:smartTagPr>
        <w:r w:rsidRPr="001B0A85">
          <w:rPr>
            <w:rFonts w:ascii="Times New Roman" w:eastAsia="Times New Roman" w:hAnsi="Times New Roman" w:cs="Times New Roman"/>
            <w:b/>
            <w:color w:val="auto"/>
            <w:sz w:val="40"/>
            <w:szCs w:val="40"/>
          </w:rPr>
          <w:t>2020 M</w:t>
        </w:r>
      </w:smartTag>
      <w:r w:rsidRPr="001B0A85">
        <w:rPr>
          <w:rFonts w:ascii="Times New Roman" w:eastAsia="Times New Roman" w:hAnsi="Times New Roman" w:cs="Times New Roman"/>
          <w:b/>
          <w:color w:val="auto"/>
          <w:sz w:val="40"/>
          <w:szCs w:val="40"/>
        </w:rPr>
        <w:t xml:space="preserve">. M. PAGRINDINIO IR VIDURINIO UGDYMO PROGRAMŲ </w:t>
      </w:r>
    </w:p>
    <w:p w:rsidR="00CC0A1F" w:rsidRPr="001B0A85" w:rsidRDefault="00E80452">
      <w:pPr>
        <w:jc w:val="center"/>
        <w:rPr>
          <w:rFonts w:ascii="Times New Roman" w:eastAsia="Times New Roman" w:hAnsi="Times New Roman" w:cs="Times New Roman"/>
          <w:b/>
          <w:color w:val="auto"/>
          <w:sz w:val="40"/>
          <w:szCs w:val="40"/>
        </w:rPr>
      </w:pPr>
      <w:bookmarkStart w:id="0" w:name="bookmark=id.gjdgxs" w:colFirst="0" w:colLast="0"/>
      <w:bookmarkEnd w:id="0"/>
      <w:r w:rsidRPr="001B0A85">
        <w:rPr>
          <w:rFonts w:ascii="Times New Roman" w:eastAsia="Times New Roman" w:hAnsi="Times New Roman" w:cs="Times New Roman"/>
          <w:b/>
          <w:color w:val="auto"/>
          <w:sz w:val="40"/>
          <w:szCs w:val="40"/>
        </w:rPr>
        <w:t>BENDROJO UGDYMO PLANAS</w:t>
      </w:r>
    </w:p>
    <w:p w:rsidR="00CC0A1F" w:rsidRPr="001B0A85" w:rsidRDefault="00CC0A1F">
      <w:pPr>
        <w:ind w:left="4680"/>
        <w:rPr>
          <w:rFonts w:ascii="Times New Roman" w:eastAsia="Times New Roman" w:hAnsi="Times New Roman" w:cs="Times New Roman"/>
          <w:color w:val="auto"/>
        </w:rPr>
      </w:pPr>
    </w:p>
    <w:p w:rsidR="00CC0A1F" w:rsidRPr="001B0A85" w:rsidRDefault="00CC0A1F">
      <w:pPr>
        <w:ind w:left="4680"/>
        <w:rPr>
          <w:rFonts w:ascii="Times New Roman" w:eastAsia="Times New Roman" w:hAnsi="Times New Roman" w:cs="Times New Roman"/>
          <w:color w:val="auto"/>
        </w:rPr>
      </w:pPr>
    </w:p>
    <w:p w:rsidR="00CC0A1F" w:rsidRPr="001B0A85" w:rsidRDefault="00E80452" w:rsidP="00E80452">
      <w:pPr>
        <w:ind w:left="3119"/>
        <w:rPr>
          <w:rFonts w:ascii="Times New Roman" w:eastAsia="Times New Roman" w:hAnsi="Times New Roman" w:cs="Times New Roman"/>
          <w:b/>
          <w:color w:val="auto"/>
          <w:sz w:val="28"/>
          <w:szCs w:val="28"/>
        </w:rPr>
      </w:pPr>
      <w:r w:rsidRPr="001B0A85">
        <w:rPr>
          <w:color w:val="auto"/>
        </w:rPr>
        <w:t xml:space="preserve">                   </w:t>
      </w:r>
      <w:r w:rsidRPr="001B0A85">
        <w:rPr>
          <w:rFonts w:ascii="Times New Roman" w:eastAsia="Times New Roman" w:hAnsi="Times New Roman" w:cs="Times New Roman"/>
          <w:b/>
          <w:color w:val="auto"/>
          <w:sz w:val="28"/>
          <w:szCs w:val="28"/>
        </w:rPr>
        <w:t xml:space="preserve">projektas  </w:t>
      </w:r>
    </w:p>
    <w:p w:rsidR="00CC0A1F" w:rsidRPr="001B0A85" w:rsidRDefault="00CC0A1F">
      <w:pPr>
        <w:ind w:left="4680"/>
        <w:rPr>
          <w:rFonts w:ascii="Times New Roman" w:eastAsia="Times New Roman" w:hAnsi="Times New Roman" w:cs="Times New Roman"/>
          <w:color w:val="auto"/>
        </w:rPr>
      </w:pPr>
    </w:p>
    <w:p w:rsidR="00CC0A1F" w:rsidRPr="001B0A85" w:rsidRDefault="00CC0A1F">
      <w:pPr>
        <w:ind w:left="4680"/>
        <w:rPr>
          <w:rFonts w:ascii="Times New Roman" w:eastAsia="Times New Roman" w:hAnsi="Times New Roman" w:cs="Times New Roman"/>
          <w:color w:val="auto"/>
        </w:rPr>
      </w:pPr>
    </w:p>
    <w:p w:rsidR="00CC0A1F" w:rsidRPr="001B0A85" w:rsidRDefault="00CC0A1F">
      <w:pPr>
        <w:rPr>
          <w:rFonts w:ascii="Times New Roman" w:eastAsia="Times New Roman" w:hAnsi="Times New Roman" w:cs="Times New Roman"/>
          <w:color w:val="auto"/>
        </w:rPr>
      </w:pPr>
      <w:bookmarkStart w:id="1" w:name="bookmark=id.30j0zll" w:colFirst="0" w:colLast="0"/>
      <w:bookmarkEnd w:id="1"/>
    </w:p>
    <w:p w:rsidR="00CC0A1F" w:rsidRPr="001B0A85" w:rsidRDefault="00CC0A1F">
      <w:pPr>
        <w:rPr>
          <w:rFonts w:ascii="Times New Roman" w:eastAsia="Times New Roman" w:hAnsi="Times New Roman" w:cs="Times New Roman"/>
          <w:color w:val="auto"/>
        </w:rPr>
      </w:pPr>
    </w:p>
    <w:p w:rsidR="00CC0A1F" w:rsidRPr="001B0A85" w:rsidRDefault="00CC0A1F">
      <w:pPr>
        <w:rPr>
          <w:rFonts w:ascii="Times New Roman" w:eastAsia="Times New Roman" w:hAnsi="Times New Roman" w:cs="Times New Roman"/>
          <w:color w:val="auto"/>
        </w:rPr>
      </w:pPr>
    </w:p>
    <w:p w:rsidR="00CC0A1F" w:rsidRPr="001B0A85" w:rsidRDefault="00E80452">
      <w:pPr>
        <w:rPr>
          <w:rFonts w:ascii="Times New Roman" w:eastAsia="Times New Roman" w:hAnsi="Times New Roman" w:cs="Times New Roman"/>
          <w:color w:val="auto"/>
        </w:rPr>
      </w:pPr>
      <w:r w:rsidRPr="001B0A85">
        <w:rPr>
          <w:color w:val="auto"/>
        </w:rPr>
        <w:t xml:space="preserve">     </w:t>
      </w:r>
    </w:p>
    <w:p w:rsidR="00CC0A1F" w:rsidRPr="001B0A85" w:rsidRDefault="00CC0A1F">
      <w:pPr>
        <w:rPr>
          <w:rFonts w:ascii="Times New Roman" w:eastAsia="Times New Roman" w:hAnsi="Times New Roman" w:cs="Times New Roman"/>
          <w:color w:val="auto"/>
        </w:rPr>
      </w:pPr>
    </w:p>
    <w:p w:rsidR="00CC0A1F" w:rsidRPr="001B0A85" w:rsidRDefault="00CC0A1F">
      <w:pPr>
        <w:rPr>
          <w:rFonts w:ascii="Times New Roman" w:eastAsia="Times New Roman" w:hAnsi="Times New Roman" w:cs="Times New Roman"/>
          <w:color w:val="auto"/>
        </w:rPr>
      </w:pPr>
    </w:p>
    <w:p w:rsidR="00CC0A1F" w:rsidRPr="001B0A85" w:rsidRDefault="00CC0A1F">
      <w:pPr>
        <w:rPr>
          <w:rFonts w:ascii="Times New Roman" w:eastAsia="Times New Roman" w:hAnsi="Times New Roman" w:cs="Times New Roman"/>
          <w:color w:val="auto"/>
        </w:rPr>
      </w:pPr>
    </w:p>
    <w:p w:rsidR="00CC0A1F" w:rsidRPr="001B0A85" w:rsidRDefault="00CC0A1F">
      <w:pPr>
        <w:rPr>
          <w:rFonts w:ascii="Times New Roman" w:eastAsia="Times New Roman" w:hAnsi="Times New Roman" w:cs="Times New Roman"/>
          <w:color w:val="auto"/>
        </w:rPr>
      </w:pPr>
    </w:p>
    <w:p w:rsidR="00CC0A1F" w:rsidRPr="001B0A85" w:rsidRDefault="00CC0A1F">
      <w:pPr>
        <w:rPr>
          <w:rFonts w:ascii="Times New Roman" w:eastAsia="Times New Roman" w:hAnsi="Times New Roman" w:cs="Times New Roman"/>
          <w:color w:val="auto"/>
        </w:rPr>
      </w:pPr>
    </w:p>
    <w:p w:rsidR="00CC0A1F" w:rsidRPr="001B0A85" w:rsidRDefault="00CC0A1F">
      <w:pPr>
        <w:rPr>
          <w:rFonts w:ascii="Times New Roman" w:eastAsia="Times New Roman" w:hAnsi="Times New Roman" w:cs="Times New Roman"/>
          <w:color w:val="auto"/>
        </w:rPr>
      </w:pPr>
    </w:p>
    <w:p w:rsidR="00CC0A1F" w:rsidRPr="001B0A85" w:rsidRDefault="00E80452">
      <w:pPr>
        <w:rPr>
          <w:rFonts w:ascii="Times New Roman" w:eastAsia="Times New Roman" w:hAnsi="Times New Roman" w:cs="Times New Roman"/>
          <w:color w:val="auto"/>
        </w:rPr>
      </w:pPr>
      <w:r w:rsidRPr="001B0A85">
        <w:rPr>
          <w:color w:val="auto"/>
        </w:rPr>
        <w:br w:type="page"/>
      </w:r>
      <w:bookmarkStart w:id="2" w:name="bookmark=id.1fob9te" w:colFirst="0" w:colLast="0"/>
      <w:bookmarkStart w:id="3" w:name="bookmark=id.3znysh7" w:colFirst="0" w:colLast="0"/>
      <w:bookmarkEnd w:id="2"/>
      <w:bookmarkEnd w:id="3"/>
    </w:p>
    <w:p w:rsidR="00CC0A1F" w:rsidRPr="001B0A85" w:rsidRDefault="00E80452">
      <w:pPr>
        <w:spacing w:before="100"/>
        <w:jc w:val="center"/>
        <w:rPr>
          <w:rFonts w:ascii="Times New Roman" w:eastAsia="Times New Roman" w:hAnsi="Times New Roman" w:cs="Times New Roman"/>
          <w:b/>
          <w:color w:val="auto"/>
          <w:sz w:val="24"/>
          <w:szCs w:val="24"/>
        </w:rPr>
      </w:pPr>
      <w:r w:rsidRPr="001B0A85">
        <w:rPr>
          <w:rFonts w:ascii="Times New Roman" w:eastAsia="Times New Roman" w:hAnsi="Times New Roman" w:cs="Times New Roman"/>
          <w:b/>
          <w:color w:val="auto"/>
          <w:sz w:val="24"/>
          <w:szCs w:val="24"/>
        </w:rPr>
        <w:lastRenderedPageBreak/>
        <w:t>.BENDROSIOS NUOSTATOS</w:t>
      </w:r>
    </w:p>
    <w:p w:rsidR="00CC0A1F" w:rsidRPr="001B0A85" w:rsidRDefault="00CC0A1F">
      <w:pPr>
        <w:spacing w:before="100"/>
        <w:jc w:val="center"/>
        <w:rPr>
          <w:rFonts w:ascii="Times New Roman" w:eastAsia="Times New Roman" w:hAnsi="Times New Roman" w:cs="Times New Roman"/>
          <w:color w:val="auto"/>
        </w:rPr>
      </w:pPr>
    </w:p>
    <w:p w:rsidR="00CC0A1F" w:rsidRPr="001B0A85" w:rsidRDefault="00E80452">
      <w:pPr>
        <w:ind w:firstLine="720"/>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1. Šalčininkų Jano Sniadeckio gimnazijos (toliau – gimnazija) 2019–2020 mokslo metų ugdymo planas reglamentuoja pagrindinio, vidurinio ugdymo programų ir mokiniams, turintiems specialiųjų ugdymosi poreikių pritaikytų programų ir neformaliojo vaikų švietimo programų įgyvendinimą gimnazijoje. Gimnazijos ugdymo planas sudarytas, vadovaujantis 2019–2020 ir 2020–2021 mokslo metų pagrindinio ir vidurinio ugdymo programų bendraisiais ugdymo planais, patvirtintais Lietuvos Respublikos švietimo, mokslo ir sporto ministro </w:t>
      </w:r>
      <w:smartTag w:uri="urn:schemas-microsoft-com:office:smarttags" w:element="metricconverter">
        <w:smartTagPr>
          <w:attr w:name="ProductID" w:val="2019 m"/>
        </w:smartTagPr>
        <w:r w:rsidRPr="001B0A85">
          <w:rPr>
            <w:rFonts w:ascii="Times New Roman" w:eastAsia="Times New Roman" w:hAnsi="Times New Roman" w:cs="Times New Roman"/>
            <w:color w:val="auto"/>
            <w:sz w:val="24"/>
            <w:szCs w:val="24"/>
          </w:rPr>
          <w:t>2019 m</w:t>
        </w:r>
      </w:smartTag>
      <w:r w:rsidRPr="001B0A85">
        <w:rPr>
          <w:rFonts w:ascii="Times New Roman" w:eastAsia="Times New Roman" w:hAnsi="Times New Roman" w:cs="Times New Roman"/>
          <w:color w:val="auto"/>
          <w:sz w:val="24"/>
          <w:szCs w:val="24"/>
        </w:rPr>
        <w:t xml:space="preserve">. balandžio 15 d. įsakymu Nr. V-417 „Dėl 2019–2020 ir 2020–2021 mokslo metų pagrindinio ir vidurinio ugdymo programų bendrųjų ugdymo planų patvirtinimo“, mokinių ir jų tėvų (globėjų, rūpintojų), mokytojų, švietimo pagalbos specialistų siūlymais.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1.1. Gimnazijos ugdymo plano tikslas: formuoti gimnazijos ugdymo turinį ir organizuoti ugdymo procesą taip, kad kiekvienas mokinys turėtų lygias galimybes pasiekti asmeninės pažangos, geresnių ugdymo(si) rezultatų ir įgytų mokymuisi visą gyvenimą būtinų bendrųjų ir dalykinių kompetencijų visumą.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1.1.1. Ugdymo plano uždaviniai:</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1.1.1.1. nustatyti pamokų skaičių, skirtą dalykų programoms įgyvendinti;</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1.1.1.2. teikti švietimo pagalbą kiekvienam mokiniui;</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1.1.1.5. kurti saugią fizinę, psichologinę, socialinę ir kultūrinę mokymosi aplinką;</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1.1.1.6. stiprinti grįžtamąjį ir pagalbą teikiantį vertinimą.</w:t>
      </w:r>
    </w:p>
    <w:p w:rsidR="00CC0A1F" w:rsidRPr="001B0A85" w:rsidRDefault="00E80452">
      <w:pPr>
        <w:ind w:firstLine="720"/>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1.2. Ugdymo plane vartojamos sąvokos:</w:t>
      </w:r>
    </w:p>
    <w:p w:rsidR="00CC0A1F" w:rsidRPr="001B0A85" w:rsidRDefault="00E80452">
      <w:pPr>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b/>
          <w:color w:val="auto"/>
          <w:sz w:val="24"/>
          <w:szCs w:val="24"/>
        </w:rPr>
        <w:t>Dalyko modulis</w:t>
      </w:r>
      <w:r w:rsidRPr="001B0A85">
        <w:rPr>
          <w:rFonts w:ascii="Times New Roman" w:eastAsia="Times New Roman" w:hAnsi="Times New Roman" w:cs="Times New Roman"/>
          <w:color w:val="auto"/>
          <w:sz w:val="24"/>
          <w:szCs w:val="24"/>
        </w:rPr>
        <w:t xml:space="preserve"> – apibrėžta, savarankiška ir kryptinga ugdymo programos dalis.</w:t>
      </w:r>
    </w:p>
    <w:p w:rsidR="00CC0A1F" w:rsidRPr="001B0A85" w:rsidRDefault="00E80452">
      <w:pPr>
        <w:pBdr>
          <w:top w:val="nil"/>
          <w:left w:val="nil"/>
          <w:bottom w:val="nil"/>
          <w:right w:val="nil"/>
          <w:between w:val="nil"/>
        </w:pBdr>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b/>
          <w:color w:val="auto"/>
          <w:sz w:val="24"/>
          <w:szCs w:val="24"/>
        </w:rPr>
        <w:t xml:space="preserve">Kontrolinis darbas </w:t>
      </w:r>
      <w:r w:rsidRPr="001B0A85">
        <w:rPr>
          <w:rFonts w:ascii="Times New Roman" w:eastAsia="Times New Roman" w:hAnsi="Times New Roman" w:cs="Times New Roman"/>
          <w:color w:val="auto"/>
          <w:sz w:val="24"/>
          <w:szCs w:val="24"/>
        </w:rPr>
        <w:t xml:space="preserve">– žinių, gebėjimų, įgūdžių parodymas arba mokinio žinias, gebėjimus, įgūdžius patikrinantis ir formaliai vertinamas darbas, kuriam atlikti skiriama ne mažiau kaip 30 minučių. </w:t>
      </w:r>
    </w:p>
    <w:p w:rsidR="00CC0A1F" w:rsidRPr="001B0A85" w:rsidRDefault="00E80452">
      <w:pPr>
        <w:pBdr>
          <w:top w:val="nil"/>
          <w:left w:val="nil"/>
          <w:bottom w:val="nil"/>
          <w:right w:val="nil"/>
          <w:between w:val="nil"/>
        </w:pBdr>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b/>
          <w:color w:val="auto"/>
          <w:sz w:val="24"/>
          <w:szCs w:val="24"/>
        </w:rPr>
        <w:t>Laikinoji grupė</w:t>
      </w:r>
      <w:r w:rsidRPr="001B0A85">
        <w:rPr>
          <w:rFonts w:ascii="Times New Roman" w:eastAsia="Times New Roman" w:hAnsi="Times New Roman" w:cs="Times New Roman"/>
          <w:color w:val="auto"/>
          <w:sz w:val="24"/>
          <w:szCs w:val="24"/>
        </w:rPr>
        <w:t xml:space="preserve"> – mokinių grupė dalykui pagal modulį mokytis, diferencijuotai mokytis dalyko ar mokymosi pagalbai teikti (vidurinis ugdymas – 5 mokiniai, pagrindinis ugdymas – 10 mokinių).</w:t>
      </w:r>
    </w:p>
    <w:p w:rsidR="00CC0A1F" w:rsidRPr="001B0A85" w:rsidRDefault="00E80452">
      <w:pPr>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b/>
          <w:color w:val="auto"/>
          <w:sz w:val="24"/>
          <w:szCs w:val="24"/>
        </w:rPr>
        <w:t>Pamoka</w:t>
      </w:r>
      <w:r w:rsidRPr="001B0A85">
        <w:rPr>
          <w:rFonts w:ascii="Times New Roman" w:eastAsia="Times New Roman" w:hAnsi="Times New Roman" w:cs="Times New Roman"/>
          <w:color w:val="auto"/>
          <w:sz w:val="24"/>
          <w:szCs w:val="24"/>
        </w:rPr>
        <w:t xml:space="preserve"> – pagrindinė nustatytos trukmės nepertraukiamo mokymosi organizavimo forma. </w:t>
      </w:r>
    </w:p>
    <w:p w:rsidR="00CC0A1F" w:rsidRPr="001B0A85" w:rsidRDefault="00E80452">
      <w:pPr>
        <w:tabs>
          <w:tab w:val="left" w:pos="0"/>
          <w:tab w:val="left" w:pos="72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b/>
          <w:color w:val="auto"/>
          <w:sz w:val="24"/>
          <w:szCs w:val="24"/>
        </w:rPr>
        <w:t>Specialioji pamoka</w:t>
      </w:r>
      <w:r w:rsidRPr="001B0A85">
        <w:rPr>
          <w:rFonts w:ascii="Times New Roman" w:eastAsia="Times New Roman" w:hAnsi="Times New Roman" w:cs="Times New Roman"/>
          <w:color w:val="auto"/>
          <w:sz w:val="24"/>
          <w:szCs w:val="24"/>
        </w:rPr>
        <w:t xml:space="preserve"> – pamoka mokiniams, turintiems specialiųjų ugdymosi poreikių, skirta įgimtiems ar įgytiems sutrikimams kompensuoti, išskirtiniams asmens gabumams ugdyti.</w:t>
      </w:r>
    </w:p>
    <w:p w:rsidR="00CC0A1F" w:rsidRPr="001B0A85" w:rsidRDefault="00E80452">
      <w:pPr>
        <w:tabs>
          <w:tab w:val="left" w:pos="0"/>
          <w:tab w:val="left" w:pos="72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Kitos Bendruosiuose ugdymo planuose vartojamos sąvokos atitinka Lietuvos Respublikos švietimo įstatyme ir kituose švietimą reglamentuojančiuose teisės aktuose vartojamas sąvokas.</w:t>
      </w:r>
    </w:p>
    <w:p w:rsidR="00CC0A1F" w:rsidRPr="001B0A85" w:rsidRDefault="00E80452">
      <w:pPr>
        <w:tabs>
          <w:tab w:val="left" w:pos="0"/>
          <w:tab w:val="left" w:pos="720"/>
          <w:tab w:val="left" w:pos="90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rPr>
        <w:tab/>
      </w:r>
      <w:r w:rsidRPr="001B0A85">
        <w:rPr>
          <w:rFonts w:ascii="Times New Roman" w:eastAsia="Times New Roman" w:hAnsi="Times New Roman" w:cs="Times New Roman"/>
          <w:color w:val="auto"/>
          <w:sz w:val="24"/>
          <w:szCs w:val="24"/>
        </w:rPr>
        <w:t xml:space="preserve">Gimnazijos ugdymo turinys įgyvendinamas vadovaujantis Pagrindinio ir vidurinio ugdymo programų aprašu, patvirtintu Lietuvos Respublikos švietimo ir mokslo ministro </w:t>
      </w:r>
      <w:smartTag w:uri="urn:schemas-microsoft-com:office:smarttags" w:element="metricconverter">
        <w:smartTagPr>
          <w:attr w:name="ProductID" w:val="2015 m"/>
        </w:smartTagPr>
        <w:r w:rsidRPr="001B0A85">
          <w:rPr>
            <w:rFonts w:ascii="Times New Roman" w:eastAsia="Times New Roman" w:hAnsi="Times New Roman" w:cs="Times New Roman"/>
            <w:color w:val="auto"/>
            <w:sz w:val="24"/>
            <w:szCs w:val="24"/>
          </w:rPr>
          <w:t>2015 m</w:t>
        </w:r>
      </w:smartTag>
      <w:r w:rsidRPr="001B0A85">
        <w:rPr>
          <w:rFonts w:ascii="Times New Roman" w:eastAsia="Times New Roman" w:hAnsi="Times New Roman" w:cs="Times New Roman"/>
          <w:color w:val="auto"/>
          <w:sz w:val="24"/>
          <w:szCs w:val="24"/>
        </w:rPr>
        <w:t xml:space="preserve">. gruodžio   21 d. įsakymu Nr. V-1309 „Dėl Pradinio, pagrindinio ir vidurinio ugdymo programų aprašo patvirtinimo“, Pradinio ir pagrindinio ugdymo bendrosiomis programomis, patvirtintomis Lietuvos Respublikos švietimo ir mokslo ministro </w:t>
      </w:r>
      <w:smartTag w:uri="urn:schemas-microsoft-com:office:smarttags" w:element="metricconverter">
        <w:smartTagPr>
          <w:attr w:name="ProductID" w:val="2008 m"/>
        </w:smartTagPr>
        <w:r w:rsidRPr="001B0A85">
          <w:rPr>
            <w:rFonts w:ascii="Times New Roman" w:eastAsia="Times New Roman" w:hAnsi="Times New Roman" w:cs="Times New Roman"/>
            <w:color w:val="auto"/>
            <w:sz w:val="24"/>
            <w:szCs w:val="24"/>
          </w:rPr>
          <w:t>2008 m</w:t>
        </w:r>
      </w:smartTag>
      <w:r w:rsidRPr="001B0A85">
        <w:rPr>
          <w:rFonts w:ascii="Times New Roman" w:eastAsia="Times New Roman" w:hAnsi="Times New Roman" w:cs="Times New Roman"/>
          <w:color w:val="auto"/>
          <w:sz w:val="24"/>
          <w:szCs w:val="24"/>
        </w:rPr>
        <w:t xml:space="preserve">. rugpjūčio 26 d. įsakymu Nr. ISAK-2433 „Dėl Pradinio ir pagrindinio ugdymo bendrųjų programų patvirtinimo“, Vidurinio ugdymo bendrosiomis programomis, patvirtintomis Lietuvos Respublikos švietimo ir mokslo ministro </w:t>
      </w:r>
      <w:smartTag w:uri="urn:schemas-microsoft-com:office:smarttags" w:element="metricconverter">
        <w:smartTagPr>
          <w:attr w:name="ProductID" w:val="2011 m"/>
        </w:smartTagPr>
        <w:r w:rsidRPr="001B0A85">
          <w:rPr>
            <w:rFonts w:ascii="Times New Roman" w:eastAsia="Times New Roman" w:hAnsi="Times New Roman" w:cs="Times New Roman"/>
            <w:color w:val="auto"/>
            <w:sz w:val="24"/>
            <w:szCs w:val="24"/>
          </w:rPr>
          <w:t>2011 m</w:t>
        </w:r>
      </w:smartTag>
      <w:r w:rsidRPr="001B0A85">
        <w:rPr>
          <w:rFonts w:ascii="Times New Roman" w:eastAsia="Times New Roman" w:hAnsi="Times New Roman" w:cs="Times New Roman"/>
          <w:color w:val="auto"/>
          <w:sz w:val="24"/>
          <w:szCs w:val="24"/>
        </w:rPr>
        <w:t xml:space="preserve">. vasario </w:t>
      </w:r>
      <w:r w:rsidR="00BF4D13">
        <w:rPr>
          <w:rFonts w:ascii="Times New Roman" w:eastAsia="Times New Roman" w:hAnsi="Times New Roman" w:cs="Times New Roman"/>
          <w:color w:val="auto"/>
          <w:sz w:val="24"/>
          <w:szCs w:val="24"/>
        </w:rPr>
        <w:t xml:space="preserve">   </w:t>
      </w:r>
      <w:r w:rsidRPr="001B0A85">
        <w:rPr>
          <w:rFonts w:ascii="Times New Roman" w:eastAsia="Times New Roman" w:hAnsi="Times New Roman" w:cs="Times New Roman"/>
          <w:color w:val="auto"/>
          <w:sz w:val="24"/>
          <w:szCs w:val="24"/>
        </w:rPr>
        <w:t xml:space="preserve">21 d. įsakymu Nr. V-269 „Dėl Vidurinio ugdymo bendrųjų programų patvirtinimo“, Geros mokyklos koncepcija, patvirtinta Lietuvos Respublikos švietimo ir mokslo ministro </w:t>
      </w:r>
      <w:smartTag w:uri="urn:schemas-microsoft-com:office:smarttags" w:element="metricconverter">
        <w:smartTagPr>
          <w:attr w:name="ProductID" w:val="2015 m"/>
        </w:smartTagPr>
        <w:r w:rsidRPr="001B0A85">
          <w:rPr>
            <w:rFonts w:ascii="Times New Roman" w:eastAsia="Times New Roman" w:hAnsi="Times New Roman" w:cs="Times New Roman"/>
            <w:color w:val="auto"/>
            <w:sz w:val="24"/>
            <w:szCs w:val="24"/>
          </w:rPr>
          <w:t>2015 m</w:t>
        </w:r>
      </w:smartTag>
      <w:r w:rsidRPr="001B0A85">
        <w:rPr>
          <w:rFonts w:ascii="Times New Roman" w:eastAsia="Times New Roman" w:hAnsi="Times New Roman" w:cs="Times New Roman"/>
          <w:color w:val="auto"/>
          <w:sz w:val="24"/>
          <w:szCs w:val="24"/>
        </w:rPr>
        <w:t xml:space="preserve">. gruodžio 21 d. įsakymu Nr. V-1308 „Dėl Geros mokyklos koncepcijos patvirtinimo“, Bendraisiais ugdymo planais, Mokymosi pagal formaliojo švietimo programas (išskyrus aukštojo mokslo studijų programas) formų ir mokymo organizavimo tvarkos aprašu, patvirtintu Lietuvos Respublikos </w:t>
      </w:r>
      <w:r w:rsidRPr="001B0A85">
        <w:rPr>
          <w:rFonts w:ascii="Times New Roman" w:eastAsia="Times New Roman" w:hAnsi="Times New Roman" w:cs="Times New Roman"/>
          <w:color w:val="auto"/>
          <w:sz w:val="24"/>
          <w:szCs w:val="24"/>
        </w:rPr>
        <w:lastRenderedPageBreak/>
        <w:t xml:space="preserve">švietimo ir mokslo ministro </w:t>
      </w:r>
      <w:smartTag w:uri="urn:schemas-microsoft-com:office:smarttags" w:element="metricconverter">
        <w:smartTagPr>
          <w:attr w:name="ProductID" w:val="2012 m"/>
        </w:smartTagPr>
        <w:r w:rsidRPr="001B0A85">
          <w:rPr>
            <w:rFonts w:ascii="Times New Roman" w:eastAsia="Times New Roman" w:hAnsi="Times New Roman" w:cs="Times New Roman"/>
            <w:color w:val="auto"/>
            <w:sz w:val="24"/>
            <w:szCs w:val="24"/>
          </w:rPr>
          <w:t>2012 m</w:t>
        </w:r>
      </w:smartTag>
      <w:r w:rsidRPr="001B0A85">
        <w:rPr>
          <w:rFonts w:ascii="Times New Roman" w:eastAsia="Times New Roman" w:hAnsi="Times New Roman" w:cs="Times New Roman"/>
          <w:color w:val="auto"/>
          <w:sz w:val="24"/>
          <w:szCs w:val="24"/>
        </w:rPr>
        <w:t>. birželio 28 d. įsakymu Nr. V-1049 „Dėl Mokymosi pagal formaliojo švietimo programas (išskyrus aukštojo mokslo studijų programas) formų ir mokymo organizavimo tvarkos aprašo patvirtinimo“, ir kt.</w:t>
      </w:r>
    </w:p>
    <w:p w:rsidR="00CC0A1F" w:rsidRPr="001B0A85" w:rsidRDefault="00E80452">
      <w:pPr>
        <w:tabs>
          <w:tab w:val="left" w:pos="0"/>
          <w:tab w:val="left" w:pos="720"/>
          <w:tab w:val="left" w:pos="90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Gimnazijos ugdymo planas rengiamas vieneriems mokslo metams.</w:t>
      </w:r>
    </w:p>
    <w:p w:rsidR="00CC0A1F" w:rsidRPr="001B0A85" w:rsidRDefault="00E80452">
      <w:pPr>
        <w:keepNext/>
        <w:tabs>
          <w:tab w:val="right" w:pos="9911"/>
        </w:tabs>
        <w:spacing w:before="120" w:after="240"/>
        <w:ind w:left="1559"/>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b/>
          <w:color w:val="auto"/>
          <w:sz w:val="24"/>
          <w:szCs w:val="24"/>
        </w:rPr>
        <w:t xml:space="preserve">  UGDYMO ORGANIZAVIMAS</w:t>
      </w:r>
      <w:r w:rsidRPr="001B0A85">
        <w:rPr>
          <w:rFonts w:ascii="Times New Roman" w:eastAsia="Times New Roman" w:hAnsi="Times New Roman" w:cs="Times New Roman"/>
          <w:color w:val="auto"/>
        </w:rPr>
        <w:t xml:space="preserve">. </w:t>
      </w:r>
      <w:bookmarkStart w:id="4" w:name="bookmark=id.2et92p0" w:colFirst="0" w:colLast="0"/>
      <w:bookmarkStart w:id="5" w:name="bookmark=id.tyjcwt" w:colFirst="0" w:colLast="0"/>
      <w:bookmarkEnd w:id="4"/>
      <w:bookmarkEnd w:id="5"/>
      <w:r w:rsidRPr="001B0A85">
        <w:rPr>
          <w:rFonts w:ascii="Times New Roman" w:eastAsia="Times New Roman" w:hAnsi="Times New Roman" w:cs="Times New Roman"/>
          <w:b/>
          <w:color w:val="auto"/>
          <w:sz w:val="24"/>
          <w:szCs w:val="24"/>
        </w:rPr>
        <w:t xml:space="preserve">MOKSLO METŲ TRUKMĖ. </w:t>
      </w:r>
      <w:r w:rsidRPr="001B0A85">
        <w:rPr>
          <w:rFonts w:ascii="Times New Roman" w:eastAsia="Times New Roman" w:hAnsi="Times New Roman" w:cs="Times New Roman"/>
          <w:color w:val="auto"/>
          <w:sz w:val="24"/>
          <w:szCs w:val="24"/>
        </w:rPr>
        <w:tab/>
      </w:r>
    </w:p>
    <w:p w:rsidR="00CC0A1F" w:rsidRPr="001B0A85" w:rsidRDefault="00E80452">
      <w:pPr>
        <w:keepNext/>
        <w:tabs>
          <w:tab w:val="right" w:pos="9911"/>
        </w:tabs>
        <w:spacing w:before="120" w:after="240"/>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2. Ugdymo organizavimas 5-8, GI-GIV klasėse:</w:t>
      </w:r>
    </w:p>
    <w:p w:rsidR="00CC0A1F" w:rsidRPr="001B0A85" w:rsidRDefault="00E80452">
      <w:pPr>
        <w:tabs>
          <w:tab w:val="left" w:pos="0"/>
        </w:tabs>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ab/>
        <w:t xml:space="preserve">2.1. Mokslo metų ir ugdymo proceso pradžia – </w:t>
      </w:r>
      <w:smartTag w:uri="urn:schemas-microsoft-com:office:smarttags" w:element="metricconverter">
        <w:smartTagPr>
          <w:attr w:name="ProductID" w:val="2019 m"/>
        </w:smartTagPr>
        <w:r w:rsidRPr="001B0A85">
          <w:rPr>
            <w:rFonts w:ascii="Times New Roman" w:eastAsia="Times New Roman" w:hAnsi="Times New Roman" w:cs="Times New Roman"/>
            <w:color w:val="auto"/>
            <w:sz w:val="24"/>
            <w:szCs w:val="24"/>
          </w:rPr>
          <w:t>2019 m</w:t>
        </w:r>
      </w:smartTag>
      <w:r w:rsidRPr="001B0A85">
        <w:rPr>
          <w:rFonts w:ascii="Times New Roman" w:eastAsia="Times New Roman" w:hAnsi="Times New Roman" w:cs="Times New Roman"/>
          <w:color w:val="auto"/>
          <w:sz w:val="24"/>
          <w:szCs w:val="24"/>
        </w:rPr>
        <w:t xml:space="preserve">. rugsėjo 2 d. </w:t>
      </w:r>
    </w:p>
    <w:p w:rsidR="00CC0A1F" w:rsidRPr="001B0A85" w:rsidRDefault="00E80452">
      <w:pPr>
        <w:spacing w:after="20"/>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2.2. Ugdymo proceso trukmė 5–8, GI–GIII klasės mokiniams – 185 ugdymo dienos – 37  savaitės, GIV klasės mokiniams – 163 ugdymo dienos – 33 savaitės.</w:t>
      </w:r>
    </w:p>
    <w:p w:rsidR="00CC0A1F" w:rsidRPr="001B0A85" w:rsidRDefault="00E80452">
      <w:pPr>
        <w:spacing w:after="20"/>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2.3. Ugdymo procese skiriamos atostogos:</w:t>
      </w:r>
    </w:p>
    <w:tbl>
      <w:tblPr>
        <w:tblW w:w="8618" w:type="dxa"/>
        <w:jc w:val="center"/>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922"/>
        <w:gridCol w:w="4696"/>
      </w:tblGrid>
      <w:tr w:rsidR="00CC0A1F" w:rsidRPr="001B0A85" w:rsidTr="001641CE">
        <w:trPr>
          <w:trHeight w:val="200"/>
          <w:jc w:val="center"/>
        </w:trPr>
        <w:tc>
          <w:tcPr>
            <w:tcW w:w="3922" w:type="dxa"/>
            <w:shd w:val="clear" w:color="auto" w:fill="auto"/>
          </w:tcPr>
          <w:p w:rsidR="00CC0A1F" w:rsidRPr="001B0A85" w:rsidRDefault="00E80452" w:rsidP="001641CE">
            <w:pPr>
              <w:spacing w:line="240" w:lineRule="auto"/>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Rudens atostogos</w:t>
            </w:r>
          </w:p>
        </w:tc>
        <w:tc>
          <w:tcPr>
            <w:tcW w:w="4696" w:type="dxa"/>
            <w:shd w:val="clear" w:color="auto" w:fill="auto"/>
          </w:tcPr>
          <w:p w:rsidR="00CC0A1F" w:rsidRPr="001B0A85" w:rsidRDefault="00E80452" w:rsidP="007E2197">
            <w:pPr>
              <w:spacing w:line="240" w:lineRule="auto"/>
              <w:rPr>
                <w:rFonts w:ascii="Times New Roman" w:eastAsia="Times New Roman" w:hAnsi="Times New Roman" w:cs="Times New Roman"/>
                <w:color w:val="auto"/>
                <w:sz w:val="24"/>
                <w:szCs w:val="24"/>
              </w:rPr>
            </w:pPr>
            <w:smartTag w:uri="urn:schemas-microsoft-com:office:smarttags" w:element="metricconverter">
              <w:smartTagPr>
                <w:attr w:name="ProductID" w:val="2019 m"/>
              </w:smartTagPr>
              <w:r w:rsidRPr="001B0A85">
                <w:rPr>
                  <w:rFonts w:ascii="Times New Roman" w:eastAsia="Times New Roman" w:hAnsi="Times New Roman" w:cs="Times New Roman"/>
                  <w:color w:val="auto"/>
                  <w:sz w:val="24"/>
                  <w:szCs w:val="24"/>
                </w:rPr>
                <w:t>2019 m</w:t>
              </w:r>
            </w:smartTag>
            <w:r w:rsidRPr="001B0A85">
              <w:rPr>
                <w:rFonts w:ascii="Times New Roman" w:eastAsia="Times New Roman" w:hAnsi="Times New Roman" w:cs="Times New Roman"/>
                <w:color w:val="auto"/>
                <w:sz w:val="24"/>
                <w:szCs w:val="24"/>
              </w:rPr>
              <w:t>. spalio 28 d. – spalio 31 d.</w:t>
            </w:r>
          </w:p>
        </w:tc>
      </w:tr>
      <w:tr w:rsidR="00CC0A1F" w:rsidRPr="001B0A85" w:rsidTr="001641CE">
        <w:trPr>
          <w:trHeight w:val="200"/>
          <w:jc w:val="center"/>
        </w:trPr>
        <w:tc>
          <w:tcPr>
            <w:tcW w:w="3922" w:type="dxa"/>
            <w:shd w:val="clear" w:color="auto" w:fill="auto"/>
          </w:tcPr>
          <w:p w:rsidR="00CC0A1F" w:rsidRPr="001B0A85" w:rsidRDefault="00E80452" w:rsidP="007E2197">
            <w:pPr>
              <w:spacing w:line="240" w:lineRule="auto"/>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Žiemos (Kalėdų) atostogos</w:t>
            </w:r>
          </w:p>
        </w:tc>
        <w:tc>
          <w:tcPr>
            <w:tcW w:w="4696" w:type="dxa"/>
            <w:shd w:val="clear" w:color="auto" w:fill="auto"/>
          </w:tcPr>
          <w:p w:rsidR="00CC0A1F" w:rsidRPr="001B0A85" w:rsidRDefault="00E80452" w:rsidP="007E2197">
            <w:pPr>
              <w:spacing w:line="240" w:lineRule="auto"/>
              <w:rPr>
                <w:rFonts w:ascii="Times New Roman" w:eastAsia="Times New Roman" w:hAnsi="Times New Roman" w:cs="Times New Roman"/>
                <w:color w:val="auto"/>
                <w:sz w:val="24"/>
                <w:szCs w:val="24"/>
              </w:rPr>
            </w:pPr>
            <w:smartTag w:uri="urn:schemas-microsoft-com:office:smarttags" w:element="metricconverter">
              <w:smartTagPr>
                <w:attr w:name="ProductID" w:val="2019 m"/>
              </w:smartTagPr>
              <w:r w:rsidRPr="001B0A85">
                <w:rPr>
                  <w:rFonts w:ascii="Times New Roman" w:eastAsia="Times New Roman" w:hAnsi="Times New Roman" w:cs="Times New Roman"/>
                  <w:color w:val="auto"/>
                  <w:sz w:val="24"/>
                  <w:szCs w:val="24"/>
                </w:rPr>
                <w:t>2019 m</w:t>
              </w:r>
            </w:smartTag>
            <w:r w:rsidRPr="001B0A85">
              <w:rPr>
                <w:rFonts w:ascii="Times New Roman" w:eastAsia="Times New Roman" w:hAnsi="Times New Roman" w:cs="Times New Roman"/>
                <w:color w:val="auto"/>
                <w:sz w:val="24"/>
                <w:szCs w:val="24"/>
              </w:rPr>
              <w:t xml:space="preserve">. gruodžio 23 d. – </w:t>
            </w:r>
            <w:smartTag w:uri="urn:schemas-microsoft-com:office:smarttags" w:element="metricconverter">
              <w:smartTagPr>
                <w:attr w:name="ProductID" w:val="2020 M"/>
              </w:smartTagPr>
              <w:r w:rsidRPr="001B0A85">
                <w:rPr>
                  <w:rFonts w:ascii="Times New Roman" w:eastAsia="Times New Roman" w:hAnsi="Times New Roman" w:cs="Times New Roman"/>
                  <w:color w:val="auto"/>
                  <w:sz w:val="24"/>
                  <w:szCs w:val="24"/>
                </w:rPr>
                <w:t>2020 m</w:t>
              </w:r>
            </w:smartTag>
            <w:r w:rsidRPr="001B0A85">
              <w:rPr>
                <w:rFonts w:ascii="Times New Roman" w:eastAsia="Times New Roman" w:hAnsi="Times New Roman" w:cs="Times New Roman"/>
                <w:color w:val="auto"/>
                <w:sz w:val="24"/>
                <w:szCs w:val="24"/>
              </w:rPr>
              <w:t>. sausio 3 d.</w:t>
            </w:r>
          </w:p>
        </w:tc>
      </w:tr>
      <w:tr w:rsidR="00CC0A1F" w:rsidRPr="001B0A85" w:rsidTr="001641CE">
        <w:trPr>
          <w:trHeight w:val="200"/>
          <w:jc w:val="center"/>
        </w:trPr>
        <w:tc>
          <w:tcPr>
            <w:tcW w:w="3922" w:type="dxa"/>
            <w:shd w:val="clear" w:color="auto" w:fill="auto"/>
          </w:tcPr>
          <w:p w:rsidR="00CC0A1F" w:rsidRPr="001B0A85" w:rsidRDefault="00E80452" w:rsidP="007E2197">
            <w:pPr>
              <w:spacing w:line="240" w:lineRule="auto"/>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Žiemos atostogos</w:t>
            </w:r>
          </w:p>
        </w:tc>
        <w:tc>
          <w:tcPr>
            <w:tcW w:w="4696" w:type="dxa"/>
            <w:shd w:val="clear" w:color="auto" w:fill="auto"/>
          </w:tcPr>
          <w:p w:rsidR="00CC0A1F" w:rsidRPr="001B0A85" w:rsidRDefault="00E80452" w:rsidP="007E2197">
            <w:pPr>
              <w:spacing w:line="240" w:lineRule="auto"/>
              <w:rPr>
                <w:rFonts w:ascii="Times New Roman" w:eastAsia="Times New Roman" w:hAnsi="Times New Roman" w:cs="Times New Roman"/>
                <w:color w:val="auto"/>
                <w:sz w:val="24"/>
                <w:szCs w:val="24"/>
              </w:rPr>
            </w:pPr>
            <w:smartTag w:uri="urn:schemas-microsoft-com:office:smarttags" w:element="metricconverter">
              <w:smartTagPr>
                <w:attr w:name="ProductID" w:val="2020 M"/>
              </w:smartTagPr>
              <w:r w:rsidRPr="001B0A85">
                <w:rPr>
                  <w:rFonts w:ascii="Times New Roman" w:eastAsia="Times New Roman" w:hAnsi="Times New Roman" w:cs="Times New Roman"/>
                  <w:color w:val="auto"/>
                  <w:sz w:val="24"/>
                  <w:szCs w:val="24"/>
                </w:rPr>
                <w:t>2020 m</w:t>
              </w:r>
            </w:smartTag>
            <w:r w:rsidRPr="001B0A85">
              <w:rPr>
                <w:rFonts w:ascii="Times New Roman" w:eastAsia="Times New Roman" w:hAnsi="Times New Roman" w:cs="Times New Roman"/>
                <w:color w:val="auto"/>
                <w:sz w:val="24"/>
                <w:szCs w:val="24"/>
              </w:rPr>
              <w:t>. vasario 17 d. – vasario 21 d.</w:t>
            </w:r>
          </w:p>
        </w:tc>
      </w:tr>
      <w:tr w:rsidR="00CC0A1F" w:rsidRPr="001B0A85" w:rsidTr="001641CE">
        <w:trPr>
          <w:trHeight w:val="200"/>
          <w:jc w:val="center"/>
        </w:trPr>
        <w:tc>
          <w:tcPr>
            <w:tcW w:w="3922" w:type="dxa"/>
            <w:shd w:val="clear" w:color="auto" w:fill="auto"/>
          </w:tcPr>
          <w:p w:rsidR="00CC0A1F" w:rsidRPr="001B0A85" w:rsidRDefault="00E80452" w:rsidP="007E2197">
            <w:pPr>
              <w:spacing w:line="240" w:lineRule="auto"/>
              <w:ind w:left="-108" w:firstLine="108"/>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Pavasario (Velykų) atostogos</w:t>
            </w:r>
          </w:p>
        </w:tc>
        <w:tc>
          <w:tcPr>
            <w:tcW w:w="4696" w:type="dxa"/>
            <w:shd w:val="clear" w:color="auto" w:fill="auto"/>
          </w:tcPr>
          <w:p w:rsidR="00CC0A1F" w:rsidRPr="001B0A85" w:rsidRDefault="00E80452" w:rsidP="007E2197">
            <w:pPr>
              <w:spacing w:line="240" w:lineRule="auto"/>
              <w:rPr>
                <w:rFonts w:ascii="Times New Roman" w:eastAsia="Times New Roman" w:hAnsi="Times New Roman" w:cs="Times New Roman"/>
                <w:color w:val="auto"/>
                <w:sz w:val="24"/>
                <w:szCs w:val="24"/>
              </w:rPr>
            </w:pPr>
            <w:smartTag w:uri="urn:schemas-microsoft-com:office:smarttags" w:element="metricconverter">
              <w:smartTagPr>
                <w:attr w:name="ProductID" w:val="2020 M"/>
              </w:smartTagPr>
              <w:r w:rsidRPr="001B0A85">
                <w:rPr>
                  <w:rFonts w:ascii="Times New Roman" w:eastAsia="Times New Roman" w:hAnsi="Times New Roman" w:cs="Times New Roman"/>
                  <w:color w:val="auto"/>
                  <w:sz w:val="24"/>
                  <w:szCs w:val="24"/>
                </w:rPr>
                <w:t>2020 m</w:t>
              </w:r>
            </w:smartTag>
            <w:r w:rsidRPr="001B0A85">
              <w:rPr>
                <w:rFonts w:ascii="Times New Roman" w:eastAsia="Times New Roman" w:hAnsi="Times New Roman" w:cs="Times New Roman"/>
                <w:color w:val="auto"/>
                <w:sz w:val="24"/>
                <w:szCs w:val="24"/>
              </w:rPr>
              <w:t>. balandžio 14 d. – balandžio 17 d.</w:t>
            </w:r>
          </w:p>
        </w:tc>
      </w:tr>
    </w:tbl>
    <w:p w:rsidR="00CC0A1F" w:rsidRPr="001B0A85" w:rsidRDefault="00CC0A1F">
      <w:pPr>
        <w:spacing w:after="20"/>
        <w:ind w:firstLine="720"/>
        <w:jc w:val="both"/>
        <w:rPr>
          <w:rFonts w:ascii="Times New Roman" w:eastAsia="Times New Roman" w:hAnsi="Times New Roman" w:cs="Times New Roman"/>
          <w:color w:val="auto"/>
          <w:sz w:val="24"/>
          <w:szCs w:val="24"/>
        </w:rPr>
      </w:pPr>
    </w:p>
    <w:p w:rsidR="00CC0A1F" w:rsidRPr="001B0A85" w:rsidRDefault="00E80452">
      <w:pPr>
        <w:spacing w:after="20"/>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2.3.1. Ugdymo proceso pabaiga: </w:t>
      </w:r>
    </w:p>
    <w:tbl>
      <w:tblPr>
        <w:tblW w:w="4110" w:type="dxa"/>
        <w:jc w:val="center"/>
        <w:tblLayout w:type="fixed"/>
        <w:tblCellMar>
          <w:left w:w="115" w:type="dxa"/>
          <w:right w:w="115" w:type="dxa"/>
        </w:tblCellMar>
        <w:tblLook w:val="0000" w:firstRow="0" w:lastRow="0" w:firstColumn="0" w:lastColumn="0" w:noHBand="0" w:noVBand="0"/>
      </w:tblPr>
      <w:tblGrid>
        <w:gridCol w:w="1417"/>
        <w:gridCol w:w="2693"/>
      </w:tblGrid>
      <w:tr w:rsidR="00CC0A1F" w:rsidRPr="001B0A85" w:rsidTr="007E2197">
        <w:trPr>
          <w:trHeight w:val="520"/>
          <w:jc w:val="center"/>
        </w:trPr>
        <w:tc>
          <w:tcPr>
            <w:tcW w:w="1417"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tabs>
                <w:tab w:val="left" w:pos="0"/>
              </w:tabs>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Klasė</w:t>
            </w:r>
          </w:p>
        </w:tc>
        <w:tc>
          <w:tcPr>
            <w:tcW w:w="2693" w:type="dxa"/>
            <w:tcBorders>
              <w:top w:val="single" w:sz="4" w:space="0" w:color="000000"/>
              <w:left w:val="single" w:sz="4" w:space="0" w:color="000000"/>
              <w:right w:val="single" w:sz="4" w:space="0" w:color="000000"/>
            </w:tcBorders>
            <w:shd w:val="clear" w:color="auto" w:fill="auto"/>
          </w:tcPr>
          <w:p w:rsidR="00CC0A1F" w:rsidRPr="001B0A85" w:rsidRDefault="00E80452" w:rsidP="007E2197">
            <w:pPr>
              <w:tabs>
                <w:tab w:val="left" w:pos="0"/>
              </w:tabs>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Ugdymo proceso pabaiga</w:t>
            </w:r>
          </w:p>
        </w:tc>
      </w:tr>
      <w:tr w:rsidR="00CC0A1F" w:rsidRPr="001B0A85" w:rsidTr="007E2197">
        <w:trPr>
          <w:trHeight w:val="140"/>
          <w:jc w:val="center"/>
        </w:trPr>
        <w:tc>
          <w:tcPr>
            <w:tcW w:w="1417"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tabs>
                <w:tab w:val="left" w:pos="0"/>
              </w:tabs>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5 - GIII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C0A1F" w:rsidRPr="001B0A85" w:rsidRDefault="00E80452" w:rsidP="007E2197">
            <w:pPr>
              <w:tabs>
                <w:tab w:val="left" w:pos="0"/>
              </w:tabs>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2020-06-19</w:t>
            </w:r>
          </w:p>
        </w:tc>
      </w:tr>
      <w:tr w:rsidR="00CC0A1F" w:rsidRPr="001B0A85" w:rsidTr="007E2197">
        <w:trPr>
          <w:trHeight w:val="240"/>
          <w:jc w:val="center"/>
        </w:trPr>
        <w:tc>
          <w:tcPr>
            <w:tcW w:w="1417"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tabs>
                <w:tab w:val="left" w:pos="0"/>
              </w:tabs>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GIV</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C0A1F" w:rsidRPr="001B0A85" w:rsidRDefault="00E80452" w:rsidP="007E2197">
            <w:pPr>
              <w:tabs>
                <w:tab w:val="left" w:pos="0"/>
              </w:tabs>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2020-05-22</w:t>
            </w:r>
          </w:p>
        </w:tc>
      </w:tr>
    </w:tbl>
    <w:p w:rsidR="00CC0A1F" w:rsidRPr="001B0A85" w:rsidRDefault="00CC0A1F">
      <w:pPr>
        <w:tabs>
          <w:tab w:val="left" w:pos="0"/>
        </w:tabs>
        <w:rPr>
          <w:rFonts w:ascii="Times New Roman" w:eastAsia="Times New Roman" w:hAnsi="Times New Roman" w:cs="Times New Roman"/>
          <w:color w:val="auto"/>
          <w:sz w:val="24"/>
          <w:szCs w:val="24"/>
        </w:rPr>
      </w:pPr>
    </w:p>
    <w:p w:rsidR="00CC0A1F" w:rsidRPr="001B0A85" w:rsidRDefault="00E80452">
      <w:pPr>
        <w:tabs>
          <w:tab w:val="left" w:pos="0"/>
        </w:tabs>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2.3.2. Vasaros atostogos skiriamos pasibaigus ugdymo procesui:</w:t>
      </w:r>
    </w:p>
    <w:tbl>
      <w:tblPr>
        <w:tblW w:w="8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684"/>
        <w:gridCol w:w="2268"/>
        <w:gridCol w:w="2268"/>
      </w:tblGrid>
      <w:tr w:rsidR="00CC0A1F" w:rsidRPr="001B0A85" w:rsidTr="007E2197">
        <w:trPr>
          <w:jc w:val="center"/>
        </w:trPr>
        <w:tc>
          <w:tcPr>
            <w:tcW w:w="3684" w:type="dxa"/>
            <w:shd w:val="clear" w:color="auto" w:fill="auto"/>
          </w:tcPr>
          <w:p w:rsidR="00CC0A1F" w:rsidRPr="001B0A85" w:rsidRDefault="00E80452" w:rsidP="007E2197">
            <w:pPr>
              <w:tabs>
                <w:tab w:val="left" w:pos="0"/>
                <w:tab w:val="left" w:pos="720"/>
              </w:tabs>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Atostogos</w:t>
            </w:r>
          </w:p>
        </w:tc>
        <w:tc>
          <w:tcPr>
            <w:tcW w:w="2268" w:type="dxa"/>
            <w:shd w:val="clear" w:color="auto" w:fill="auto"/>
          </w:tcPr>
          <w:p w:rsidR="00CC0A1F" w:rsidRPr="001B0A85" w:rsidRDefault="00E80452" w:rsidP="007E2197">
            <w:pPr>
              <w:tabs>
                <w:tab w:val="left" w:pos="0"/>
                <w:tab w:val="left" w:pos="720"/>
              </w:tabs>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Prasideda</w:t>
            </w:r>
          </w:p>
        </w:tc>
        <w:tc>
          <w:tcPr>
            <w:tcW w:w="2268" w:type="dxa"/>
            <w:shd w:val="clear" w:color="auto" w:fill="auto"/>
          </w:tcPr>
          <w:p w:rsidR="00CC0A1F" w:rsidRPr="001B0A85" w:rsidRDefault="00E80452" w:rsidP="007E2197">
            <w:pPr>
              <w:tabs>
                <w:tab w:val="left" w:pos="0"/>
                <w:tab w:val="left" w:pos="720"/>
              </w:tabs>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Baigiasi</w:t>
            </w:r>
          </w:p>
        </w:tc>
      </w:tr>
      <w:tr w:rsidR="00CC0A1F" w:rsidRPr="001B0A85" w:rsidTr="007E2197">
        <w:trPr>
          <w:trHeight w:val="340"/>
          <w:jc w:val="center"/>
        </w:trPr>
        <w:tc>
          <w:tcPr>
            <w:tcW w:w="3684" w:type="dxa"/>
            <w:shd w:val="clear" w:color="auto" w:fill="auto"/>
          </w:tcPr>
          <w:p w:rsidR="00CC0A1F" w:rsidRPr="001B0A85" w:rsidRDefault="00E80452" w:rsidP="007E2197">
            <w:pPr>
              <w:tabs>
                <w:tab w:val="left" w:pos="0"/>
                <w:tab w:val="left" w:pos="72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Vasaros</w:t>
            </w:r>
          </w:p>
        </w:tc>
        <w:tc>
          <w:tcPr>
            <w:tcW w:w="2268" w:type="dxa"/>
            <w:shd w:val="clear" w:color="auto" w:fill="auto"/>
          </w:tcPr>
          <w:p w:rsidR="00CC0A1F" w:rsidRPr="001B0A85" w:rsidRDefault="00E80452" w:rsidP="007E2197">
            <w:pPr>
              <w:tabs>
                <w:tab w:val="left" w:pos="0"/>
                <w:tab w:val="left" w:pos="720"/>
              </w:tabs>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2020-06-22</w:t>
            </w:r>
          </w:p>
        </w:tc>
        <w:tc>
          <w:tcPr>
            <w:tcW w:w="2268" w:type="dxa"/>
            <w:shd w:val="clear" w:color="auto" w:fill="auto"/>
          </w:tcPr>
          <w:p w:rsidR="00CC0A1F" w:rsidRPr="001B0A85" w:rsidRDefault="00E80452" w:rsidP="007E2197">
            <w:pPr>
              <w:tabs>
                <w:tab w:val="left" w:pos="0"/>
                <w:tab w:val="left" w:pos="720"/>
              </w:tabs>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2020-08-31</w:t>
            </w:r>
          </w:p>
        </w:tc>
      </w:tr>
    </w:tbl>
    <w:p w:rsidR="00CC0A1F" w:rsidRPr="001B0A85" w:rsidRDefault="00CC0A1F">
      <w:pPr>
        <w:spacing w:after="20"/>
        <w:ind w:firstLine="720"/>
        <w:jc w:val="both"/>
        <w:rPr>
          <w:rFonts w:ascii="Times New Roman" w:eastAsia="Times New Roman" w:hAnsi="Times New Roman" w:cs="Times New Roman"/>
          <w:color w:val="auto"/>
          <w:sz w:val="24"/>
          <w:szCs w:val="24"/>
        </w:rPr>
      </w:pPr>
    </w:p>
    <w:p w:rsidR="00CC0A1F" w:rsidRPr="001B0A85" w:rsidRDefault="00E80452">
      <w:pPr>
        <w:spacing w:after="20"/>
        <w:ind w:firstLine="720"/>
        <w:jc w:val="both"/>
        <w:rPr>
          <w:color w:val="auto"/>
        </w:rPr>
      </w:pPr>
      <w:r w:rsidRPr="001B0A85">
        <w:rPr>
          <w:rFonts w:ascii="Times New Roman" w:eastAsia="Times New Roman" w:hAnsi="Times New Roman" w:cs="Times New Roman"/>
          <w:color w:val="auto"/>
          <w:sz w:val="24"/>
          <w:szCs w:val="24"/>
        </w:rPr>
        <w:t xml:space="preserve">2.3.2.1. Vasaros atostogos GIV klasės mokiniams skiriamos pasibaigus švietimo, mokslo ir sporto ministro nustatytai brandos egzaminų sesijai. Jos trunka iki </w:t>
      </w:r>
      <w:smartTag w:uri="urn:schemas-microsoft-com:office:smarttags" w:element="metricconverter">
        <w:smartTagPr>
          <w:attr w:name="ProductID" w:val="2020 M"/>
        </w:smartTagPr>
        <w:r w:rsidRPr="001B0A85">
          <w:rPr>
            <w:rFonts w:ascii="Times New Roman" w:eastAsia="Times New Roman" w:hAnsi="Times New Roman" w:cs="Times New Roman"/>
            <w:color w:val="auto"/>
            <w:sz w:val="24"/>
            <w:szCs w:val="24"/>
          </w:rPr>
          <w:t>2020 m</w:t>
        </w:r>
      </w:smartTag>
      <w:r w:rsidRPr="001B0A85">
        <w:rPr>
          <w:rFonts w:ascii="Times New Roman" w:eastAsia="Times New Roman" w:hAnsi="Times New Roman" w:cs="Times New Roman"/>
          <w:color w:val="auto"/>
          <w:sz w:val="24"/>
          <w:szCs w:val="24"/>
        </w:rPr>
        <w:t>. rugpjūčio 31 d.</w:t>
      </w:r>
    </w:p>
    <w:p w:rsidR="00CC0A1F" w:rsidRPr="001B0A85" w:rsidRDefault="00E80452">
      <w:pPr>
        <w:tabs>
          <w:tab w:val="left" w:pos="0"/>
        </w:tabs>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ab/>
        <w:t>2.4. Ugdymosi procesas 5 – GIV klasėse skirstomas pusmečiais:</w:t>
      </w:r>
    </w:p>
    <w:tbl>
      <w:tblPr>
        <w:tblW w:w="9879" w:type="dxa"/>
        <w:tblInd w:w="824" w:type="dxa"/>
        <w:tblLayout w:type="fixed"/>
        <w:tblCellMar>
          <w:left w:w="115" w:type="dxa"/>
          <w:right w:w="115" w:type="dxa"/>
        </w:tblCellMar>
        <w:tblLook w:val="0000" w:firstRow="0" w:lastRow="0" w:firstColumn="0" w:lastColumn="0" w:noHBand="0" w:noVBand="0"/>
      </w:tblPr>
      <w:tblGrid>
        <w:gridCol w:w="1978"/>
        <w:gridCol w:w="3940"/>
        <w:gridCol w:w="3961"/>
      </w:tblGrid>
      <w:tr w:rsidR="00CC0A1F" w:rsidRPr="001B0A85" w:rsidTr="001641CE">
        <w:tc>
          <w:tcPr>
            <w:tcW w:w="1978"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Klasės</w:t>
            </w:r>
          </w:p>
        </w:tc>
        <w:tc>
          <w:tcPr>
            <w:tcW w:w="3940"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 pusmetis</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II pusmetis</w:t>
            </w:r>
          </w:p>
        </w:tc>
      </w:tr>
      <w:tr w:rsidR="00CC0A1F" w:rsidRPr="001B0A85" w:rsidTr="001641CE">
        <w:tc>
          <w:tcPr>
            <w:tcW w:w="1978"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5 - GIII</w:t>
            </w:r>
          </w:p>
        </w:tc>
        <w:tc>
          <w:tcPr>
            <w:tcW w:w="3940"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rPr>
              <w:t>2019-09-02 - 2020-01-24</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rPr>
              <w:t>2020-01-27 - 2020-06-19</w:t>
            </w:r>
          </w:p>
        </w:tc>
      </w:tr>
      <w:tr w:rsidR="00CC0A1F" w:rsidRPr="001B0A85" w:rsidTr="001641CE">
        <w:tc>
          <w:tcPr>
            <w:tcW w:w="1978"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GIV</w:t>
            </w:r>
          </w:p>
        </w:tc>
        <w:tc>
          <w:tcPr>
            <w:tcW w:w="3940"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rPr>
              <w:t>2019-09-02 - 2020-01-24</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rPr>
              <w:t>2020-01-27 - 2020-05-22</w:t>
            </w:r>
          </w:p>
        </w:tc>
      </w:tr>
    </w:tbl>
    <w:p w:rsidR="00CC0A1F" w:rsidRPr="001B0A85" w:rsidRDefault="00CC0A1F">
      <w:pPr>
        <w:ind w:firstLine="720"/>
        <w:jc w:val="both"/>
        <w:rPr>
          <w:rFonts w:ascii="Times New Roman" w:eastAsia="Times New Roman" w:hAnsi="Times New Roman" w:cs="Times New Roman"/>
          <w:color w:val="auto"/>
          <w:sz w:val="24"/>
          <w:szCs w:val="24"/>
        </w:rPr>
      </w:pP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2.5. Pagrindinė ugdymo proceso organizavimo forma – pamoka. Pamokos trukmė – 45 min.</w:t>
      </w:r>
    </w:p>
    <w:p w:rsidR="00CC0A1F" w:rsidRPr="001B0A85" w:rsidRDefault="00E80452">
      <w:pPr>
        <w:tabs>
          <w:tab w:val="left" w:pos="0"/>
        </w:tabs>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ab/>
        <w:t>2.6. Gimnazija dirba 5 dienas per savaitę.</w:t>
      </w:r>
    </w:p>
    <w:p w:rsidR="00CC0A1F" w:rsidRPr="001B0A85" w:rsidRDefault="00E80452">
      <w:pPr>
        <w:tabs>
          <w:tab w:val="left" w:pos="-180"/>
          <w:tab w:val="left" w:pos="0"/>
        </w:tabs>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ab/>
        <w:t xml:space="preserve">2.6.1. Pamokų laikas: </w:t>
      </w:r>
    </w:p>
    <w:tbl>
      <w:tblPr>
        <w:tblW w:w="4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28"/>
        <w:gridCol w:w="3540"/>
      </w:tblGrid>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Pamokos</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Pamokų laikas 5-GIV klasėse</w:t>
            </w:r>
          </w:p>
        </w:tc>
      </w:tr>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8.00 – 8.45</w:t>
            </w:r>
          </w:p>
        </w:tc>
      </w:tr>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II</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8.55 – 9.40</w:t>
            </w:r>
          </w:p>
        </w:tc>
      </w:tr>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III</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10.00 – 10.45</w:t>
            </w:r>
          </w:p>
        </w:tc>
      </w:tr>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IV</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11.05 – 11.50</w:t>
            </w:r>
          </w:p>
        </w:tc>
      </w:tr>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V</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12.10 – 12.55</w:t>
            </w:r>
          </w:p>
        </w:tc>
      </w:tr>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lastRenderedPageBreak/>
              <w:t>VI</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13.05 – 13.50</w:t>
            </w:r>
          </w:p>
        </w:tc>
      </w:tr>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VII</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14.00 – 14.45</w:t>
            </w:r>
          </w:p>
        </w:tc>
      </w:tr>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VIII</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14.55 – 15.40</w:t>
            </w:r>
          </w:p>
        </w:tc>
      </w:tr>
    </w:tbl>
    <w:p w:rsidR="00CC0A1F" w:rsidRPr="001B0A85" w:rsidRDefault="00CC0A1F">
      <w:pPr>
        <w:tabs>
          <w:tab w:val="left" w:pos="-180"/>
        </w:tabs>
        <w:jc w:val="both"/>
        <w:rPr>
          <w:rFonts w:ascii="Times New Roman" w:eastAsia="Times New Roman" w:hAnsi="Times New Roman" w:cs="Times New Roman"/>
          <w:color w:val="auto"/>
        </w:rPr>
      </w:pPr>
    </w:p>
    <w:p w:rsidR="00CC0A1F" w:rsidRPr="001B0A85" w:rsidRDefault="00E80452">
      <w:pPr>
        <w:tabs>
          <w:tab w:val="left" w:pos="-18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2.6.1.1. Pamokų laikas trečiadieniais:</w:t>
      </w:r>
    </w:p>
    <w:tbl>
      <w:tblPr>
        <w:tblW w:w="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59"/>
        <w:gridCol w:w="3403"/>
      </w:tblGrid>
      <w:tr w:rsidR="00CC0A1F" w:rsidRPr="001B0A85" w:rsidTr="001641CE">
        <w:trPr>
          <w:jc w:val="center"/>
        </w:trPr>
        <w:tc>
          <w:tcPr>
            <w:tcW w:w="1259"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Pamokos</w:t>
            </w:r>
          </w:p>
        </w:tc>
        <w:tc>
          <w:tcPr>
            <w:tcW w:w="3403"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Pamokų laikas 5-GIV klasėse</w:t>
            </w:r>
          </w:p>
        </w:tc>
      </w:tr>
      <w:tr w:rsidR="00CC0A1F" w:rsidRPr="001B0A85" w:rsidTr="001641CE">
        <w:trPr>
          <w:jc w:val="center"/>
        </w:trPr>
        <w:tc>
          <w:tcPr>
            <w:tcW w:w="1259"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w:t>
            </w:r>
          </w:p>
        </w:tc>
        <w:tc>
          <w:tcPr>
            <w:tcW w:w="3403"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8.00 – 8.45</w:t>
            </w:r>
          </w:p>
        </w:tc>
      </w:tr>
      <w:tr w:rsidR="00CC0A1F" w:rsidRPr="001B0A85" w:rsidTr="001641CE">
        <w:trPr>
          <w:jc w:val="center"/>
        </w:trPr>
        <w:tc>
          <w:tcPr>
            <w:tcW w:w="1259"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II</w:t>
            </w:r>
          </w:p>
        </w:tc>
        <w:tc>
          <w:tcPr>
            <w:tcW w:w="3403" w:type="dxa"/>
            <w:shd w:val="clear" w:color="auto" w:fill="auto"/>
          </w:tcPr>
          <w:p w:rsidR="00CC0A1F" w:rsidRPr="001B0A85" w:rsidRDefault="00E80452" w:rsidP="007E2197">
            <w:pPr>
              <w:tabs>
                <w:tab w:val="left" w:pos="-180"/>
              </w:tabs>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8.55 – 9.40</w:t>
            </w:r>
          </w:p>
        </w:tc>
      </w:tr>
      <w:tr w:rsidR="00CC0A1F" w:rsidRPr="001B0A85" w:rsidTr="001641CE">
        <w:trPr>
          <w:jc w:val="center"/>
        </w:trPr>
        <w:tc>
          <w:tcPr>
            <w:tcW w:w="1259"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III</w:t>
            </w:r>
          </w:p>
        </w:tc>
        <w:tc>
          <w:tcPr>
            <w:tcW w:w="3403" w:type="dxa"/>
            <w:shd w:val="clear" w:color="auto" w:fill="auto"/>
          </w:tcPr>
          <w:p w:rsidR="00CC0A1F" w:rsidRPr="001B0A85" w:rsidRDefault="00E80452" w:rsidP="007E2197">
            <w:pPr>
              <w:tabs>
                <w:tab w:val="left" w:pos="-180"/>
              </w:tabs>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10.00– 10.45</w:t>
            </w:r>
          </w:p>
        </w:tc>
      </w:tr>
      <w:tr w:rsidR="00CC0A1F" w:rsidRPr="001B0A85" w:rsidTr="001641CE">
        <w:trPr>
          <w:jc w:val="center"/>
        </w:trPr>
        <w:tc>
          <w:tcPr>
            <w:tcW w:w="1259"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IV</w:t>
            </w:r>
          </w:p>
        </w:tc>
        <w:tc>
          <w:tcPr>
            <w:tcW w:w="3403" w:type="dxa"/>
            <w:shd w:val="clear" w:color="auto" w:fill="auto"/>
          </w:tcPr>
          <w:p w:rsidR="00CC0A1F" w:rsidRPr="001B0A85" w:rsidRDefault="00E80452" w:rsidP="007E2197">
            <w:pPr>
              <w:tabs>
                <w:tab w:val="left" w:pos="-180"/>
              </w:tabs>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11.05 – 11.50</w:t>
            </w:r>
          </w:p>
        </w:tc>
      </w:tr>
      <w:tr w:rsidR="00CC0A1F" w:rsidRPr="001B0A85" w:rsidTr="001641CE">
        <w:trPr>
          <w:jc w:val="center"/>
        </w:trPr>
        <w:tc>
          <w:tcPr>
            <w:tcW w:w="1259"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V</w:t>
            </w:r>
          </w:p>
        </w:tc>
        <w:tc>
          <w:tcPr>
            <w:tcW w:w="3403"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12.10 – 12.55</w:t>
            </w:r>
          </w:p>
        </w:tc>
      </w:tr>
      <w:tr w:rsidR="00CC0A1F" w:rsidRPr="001B0A85" w:rsidTr="001641CE">
        <w:trPr>
          <w:jc w:val="center"/>
        </w:trPr>
        <w:tc>
          <w:tcPr>
            <w:tcW w:w="1259"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VI</w:t>
            </w:r>
          </w:p>
        </w:tc>
        <w:tc>
          <w:tcPr>
            <w:tcW w:w="3403" w:type="dxa"/>
            <w:shd w:val="clear" w:color="auto" w:fill="auto"/>
          </w:tcPr>
          <w:p w:rsidR="00CC0A1F" w:rsidRPr="001B0A85" w:rsidRDefault="00E80452" w:rsidP="007E2197">
            <w:pPr>
              <w:tabs>
                <w:tab w:val="left" w:pos="-180"/>
              </w:tabs>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13.05 – 13.50</w:t>
            </w:r>
          </w:p>
        </w:tc>
      </w:tr>
      <w:tr w:rsidR="00CC0A1F" w:rsidRPr="001B0A85" w:rsidTr="001641CE">
        <w:trPr>
          <w:jc w:val="center"/>
        </w:trPr>
        <w:tc>
          <w:tcPr>
            <w:tcW w:w="1259" w:type="dxa"/>
            <w:shd w:val="clear" w:color="auto" w:fill="auto"/>
          </w:tcPr>
          <w:p w:rsidR="00CC0A1F" w:rsidRPr="001B0A85" w:rsidRDefault="00CC0A1F" w:rsidP="007E2197">
            <w:pPr>
              <w:jc w:val="center"/>
              <w:rPr>
                <w:rFonts w:ascii="Times New Roman" w:eastAsia="Times New Roman" w:hAnsi="Times New Roman" w:cs="Times New Roman"/>
                <w:color w:val="auto"/>
              </w:rPr>
            </w:pPr>
          </w:p>
        </w:tc>
        <w:tc>
          <w:tcPr>
            <w:tcW w:w="3403"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Klasės vadovo valanda</w:t>
            </w:r>
          </w:p>
          <w:p w:rsidR="00CC0A1F" w:rsidRPr="001B0A85" w:rsidRDefault="00E80452" w:rsidP="007E2197">
            <w:pPr>
              <w:tabs>
                <w:tab w:val="left" w:pos="-180"/>
              </w:tabs>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14.00 – 14.45</w:t>
            </w:r>
          </w:p>
        </w:tc>
      </w:tr>
    </w:tbl>
    <w:p w:rsidR="00CC0A1F" w:rsidRPr="001B0A85" w:rsidRDefault="00E80452">
      <w:pPr>
        <w:tabs>
          <w:tab w:val="left" w:pos="-180"/>
        </w:tabs>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ab/>
      </w:r>
    </w:p>
    <w:p w:rsidR="00CC0A1F" w:rsidRPr="001B0A85" w:rsidRDefault="00E80452">
      <w:pPr>
        <w:spacing w:after="20"/>
        <w:ind w:firstLine="720"/>
        <w:jc w:val="both"/>
        <w:rPr>
          <w:color w:val="auto"/>
        </w:rPr>
      </w:pPr>
      <w:r w:rsidRPr="001B0A85">
        <w:rPr>
          <w:rFonts w:ascii="Times New Roman" w:eastAsia="Times New Roman" w:hAnsi="Times New Roman" w:cs="Times New Roman"/>
          <w:color w:val="auto"/>
          <w:sz w:val="24"/>
          <w:szCs w:val="24"/>
        </w:rPr>
        <w:t>2.7. Gimnazijos IV klasės mokiniui, laikant pasirinktą brandos egzaminą ar įskaitą pavasario (Velykų) atostogų metu, atostogų diena, per kurią jis laiko egzaminą ar įskaitą, nukeliama į artimiausią darbo dieną po atostogų. Jeigu IV klasės mokinys laiko pasirinktą brandos egzaminą ugdymo proceso metu, jo pageidavimu suteikiama laisva diena prieš brandos egzaminą. Ši diena įskaičiuojama į ugdymo dienų skaičių.</w:t>
      </w:r>
    </w:p>
    <w:p w:rsidR="00CC0A1F" w:rsidRPr="001B0A85" w:rsidRDefault="00E80452">
      <w:pPr>
        <w:tabs>
          <w:tab w:val="left" w:pos="-180"/>
          <w:tab w:val="left" w:pos="0"/>
        </w:tabs>
        <w:jc w:val="both"/>
        <w:rPr>
          <w:color w:val="auto"/>
        </w:rPr>
      </w:pPr>
      <w:r w:rsidRPr="001B0A85">
        <w:rPr>
          <w:rFonts w:ascii="Times New Roman" w:eastAsia="Times New Roman" w:hAnsi="Times New Roman" w:cs="Times New Roman"/>
          <w:color w:val="auto"/>
          <w:sz w:val="24"/>
          <w:szCs w:val="24"/>
        </w:rPr>
        <w:tab/>
        <w:t xml:space="preserve">2.8. Oro temperatūrai esant 20 laipsnių šalčio ar žemesnei, į gimnaziją gali nevykti 5 klasių mokiniai, esant 25 laipsniams šalčio ar žemesnei temperatūrai – 6–GIV klasių mokiniai. Ugdymo procesas, atvykusiems į gimnaziją mokiniams, vykdomas. Mokiniams, neatvykusiems į gimnaziją, mokymuisi reikalinga informacija skelbiama elektroniniame dienyne. Šios dienos įskaičiuojamos į ugdymo dienų skaičių. Dienynuose pamokos turinio skiltyje rašoma „Pamokos nevyko dėl šalčio“. Šiltuoju metų laikotarpiu, temperatūrai mokymosi patalpose viršijus numatytąją Lietuvos higienos normoje HN 21:2017 „Mokykla, vykdanti bendrojo ugdymo programas. Bendrieji sveikatos saugos reikalavimai“, patvirtintoje Lietuvos Respublikos sveikatos apsaugos ministro </w:t>
      </w:r>
      <w:smartTag w:uri="urn:schemas-microsoft-com:office:smarttags" w:element="metricconverter">
        <w:smartTagPr>
          <w:attr w:name="ProductID" w:val="2011 m"/>
        </w:smartTagPr>
        <w:r w:rsidRPr="001B0A85">
          <w:rPr>
            <w:rFonts w:ascii="Times New Roman" w:eastAsia="Times New Roman" w:hAnsi="Times New Roman" w:cs="Times New Roman"/>
            <w:color w:val="auto"/>
            <w:sz w:val="24"/>
            <w:szCs w:val="24"/>
          </w:rPr>
          <w:t>2011 m</w:t>
        </w:r>
      </w:smartTag>
      <w:r w:rsidRPr="001B0A85">
        <w:rPr>
          <w:rFonts w:ascii="Times New Roman" w:eastAsia="Times New Roman" w:hAnsi="Times New Roman" w:cs="Times New Roman"/>
          <w:color w:val="auto"/>
          <w:sz w:val="24"/>
          <w:szCs w:val="24"/>
        </w:rPr>
        <w:t>. rugpjūčio    10 d. įsakymu Nr. V-773 „Dėl Lietuvos higienos normos HN 21:2017. „Mokykla, vykdanti bendrojo ugdymo programas. Bendrieji sveikatos saugos reikalavimai“, ugdymo procesas gali būti koreguojamas ir organizuojamas kitose erdvėse.</w:t>
      </w:r>
    </w:p>
    <w:p w:rsidR="00CC0A1F" w:rsidRPr="001B0A85" w:rsidRDefault="00E80452">
      <w:pPr>
        <w:tabs>
          <w:tab w:val="left" w:pos="-180"/>
          <w:tab w:val="left" w:pos="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 xml:space="preserve">2.9. </w:t>
      </w:r>
      <w:bookmarkStart w:id="6" w:name="bookmark=id.3dy6vkm" w:colFirst="0" w:colLast="0"/>
      <w:bookmarkStart w:id="7" w:name="bookmark=id.1t3h5sf" w:colFirst="0" w:colLast="0"/>
      <w:bookmarkEnd w:id="6"/>
      <w:bookmarkEnd w:id="7"/>
      <w:r w:rsidRPr="001B0A85">
        <w:rPr>
          <w:rFonts w:ascii="Times New Roman" w:eastAsia="Times New Roman" w:hAnsi="Times New Roman" w:cs="Times New Roman"/>
          <w:color w:val="auto"/>
          <w:sz w:val="24"/>
          <w:szCs w:val="24"/>
        </w:rPr>
        <w:t>Gimnazijos vadovas, esant aplinkybėms, keliančioms pavojų mokinių sveikatai ar gyvybei, priima sprendimus dėl ugdymo proceso koregavimo ar sustabdymo. Laikinai sustabdžius ugdymo procesą, gimnazijos vadovas sprendimą dėl ugdymo laiko, kuriuo nevyko ugdymo procesas, įskaičiavimo ar neįskaičiavimo į ugdymo dienų skaičių ar dėl jo koregavimo derina su steigėju.</w:t>
      </w:r>
    </w:p>
    <w:p w:rsidR="00CC0A1F" w:rsidRPr="001B0A85" w:rsidRDefault="00CC0A1F">
      <w:pPr>
        <w:tabs>
          <w:tab w:val="left" w:pos="-180"/>
          <w:tab w:val="left" w:pos="0"/>
        </w:tabs>
        <w:jc w:val="both"/>
        <w:rPr>
          <w:rFonts w:ascii="Times New Roman" w:eastAsia="Times New Roman" w:hAnsi="Times New Roman" w:cs="Times New Roman"/>
          <w:b/>
          <w:color w:val="auto"/>
          <w:sz w:val="24"/>
          <w:szCs w:val="24"/>
        </w:rPr>
      </w:pPr>
    </w:p>
    <w:p w:rsidR="00CC0A1F" w:rsidRPr="001B0A85" w:rsidRDefault="00E80452">
      <w:pPr>
        <w:keepNext/>
        <w:tabs>
          <w:tab w:val="right" w:pos="9911"/>
        </w:tabs>
        <w:spacing w:line="240" w:lineRule="auto"/>
        <w:jc w:val="center"/>
        <w:rPr>
          <w:rFonts w:ascii="Times New Roman" w:eastAsia="Times New Roman" w:hAnsi="Times New Roman" w:cs="Times New Roman"/>
          <w:b/>
          <w:color w:val="auto"/>
          <w:sz w:val="24"/>
          <w:szCs w:val="24"/>
        </w:rPr>
      </w:pPr>
      <w:r w:rsidRPr="001B0A85">
        <w:rPr>
          <w:rFonts w:ascii="Times New Roman" w:eastAsia="Times New Roman" w:hAnsi="Times New Roman" w:cs="Times New Roman"/>
          <w:b/>
          <w:color w:val="auto"/>
          <w:sz w:val="24"/>
          <w:szCs w:val="24"/>
        </w:rPr>
        <w:t xml:space="preserve">GIMNAZIJOS UGDYMO PLANAS. RENGIMAS IR ĮGYVENDINIMAS </w:t>
      </w:r>
    </w:p>
    <w:p w:rsidR="00CC0A1F" w:rsidRPr="001B0A85" w:rsidRDefault="00CC0A1F">
      <w:pPr>
        <w:keepNext/>
        <w:tabs>
          <w:tab w:val="right" w:pos="9911"/>
        </w:tabs>
        <w:spacing w:line="240" w:lineRule="auto"/>
        <w:jc w:val="center"/>
        <w:rPr>
          <w:rFonts w:ascii="Times New Roman" w:eastAsia="Times New Roman" w:hAnsi="Times New Roman" w:cs="Times New Roman"/>
          <w:b/>
          <w:color w:val="auto"/>
        </w:rPr>
      </w:pP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3. Gimnazijos ugdymo planą rengia gimnazijos vadovo  </w:t>
      </w:r>
      <w:smartTag w:uri="urn:schemas-microsoft-com:office:smarttags" w:element="metricconverter">
        <w:smartTagPr>
          <w:attr w:name="ProductID" w:val="2019 m"/>
        </w:smartTagPr>
        <w:r w:rsidRPr="001B0A85">
          <w:rPr>
            <w:rFonts w:ascii="Times New Roman" w:eastAsia="Times New Roman" w:hAnsi="Times New Roman" w:cs="Times New Roman"/>
            <w:color w:val="auto"/>
            <w:sz w:val="24"/>
            <w:szCs w:val="24"/>
          </w:rPr>
          <w:t>2019 m</w:t>
        </w:r>
      </w:smartTag>
      <w:r w:rsidRPr="001B0A85">
        <w:rPr>
          <w:rFonts w:ascii="Times New Roman" w:eastAsia="Times New Roman" w:hAnsi="Times New Roman" w:cs="Times New Roman"/>
          <w:color w:val="auto"/>
          <w:sz w:val="24"/>
          <w:szCs w:val="24"/>
        </w:rPr>
        <w:t xml:space="preserve">. gegužės 7 d. įsakymu Nr. V-281 sudaroma darbo grupė gimnazijos ugdymo plano projektui parengti. Grupės darbui vadovauja gimnazijos vadovas.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4. Darbo grupė susitaria dėl gimnazijos ugdymo plano turinio, struktūros ir formos.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lastRenderedPageBreak/>
        <w:t>5. Darbo grupė remiasi:</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5.1. švietimo stebėsenos, mokinių pasiekimų ir pažangos vertinimo ugdymo procese duomenimis ir informacija, nacionalinių mokinių pasiekimų patikrinimo, nacionalinių ir tarptautinių mokinių pasiekimų tyrimų rezultatais, gimnazijos veiklos įsivertinimo ir išorinio vertinimo duomenimis;</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  Priimti sprendimai dėl:</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6.1. ugdymo turinio įgyvendinimo integruojant į jį prevencines ir integruojamąsias programas:</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6.1.1. Sveikatos ir lytiškumo ugdymo bei rengimo šeimai programa;</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6.1.2. Ugdymo karjerai programa;</w:t>
      </w:r>
    </w:p>
    <w:p w:rsidR="000A7D87"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6.1.3. Gimnazijos parengta socialines ir emocines kompetencijas ugdanti prevencinė programa, apimanti smurto, alkoholio, tabako ir kitų psichiką veikiančių medžiagų vartojimo prevenciją, sveikos gyvensenos skatinimą;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6.1.4. Etninė kultūra;</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6.1.5. Istorijos, lietuvių kalbos ir pilietiškumo ugdymo pagrindai integruojami GI klasėse;</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6.1.6. Žmogaus saugos bendroji programa.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7. Ugdymo turinys gimnazijoje planuojamas remiantis Ugdymo plane nurodytu dalyko programai skiriamų valandų (pamokų) skaičiumi per savaitę, atsižvelgiant į gimnazijos bendruomenės poreikius, turimus išteklius.</w:t>
      </w:r>
    </w:p>
    <w:p w:rsidR="00CC0A1F" w:rsidRPr="001B0A85" w:rsidRDefault="00E80452">
      <w:pPr>
        <w:tabs>
          <w:tab w:val="left" w:pos="72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8. Ilgalaikiai dalykų planai, pasirenkamųjų dalykų (priedas Nr. 1), modulių programos 5-8 ir  I, II gimnazijos klasėms rengiami vieneriems (priedas Nr. 2), vidurinio ugdymo dalykų ilgalaikiai planai  – vieneriems mokslo metams,  individualizuotas (priedas Nr. 21) ir pritaikytas (priedas Nr. 22, 23) – pusmečiams.</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9. Ugdymo turinys planuojamas pagal nustatytą formą, rengiant ilgalaikį teminį planą (Metodinės tarybos 2018-06-20 posėdžio protokolo Nr. 4 nutarimu):</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9.1. ilgalaikiai planai ir programos aprobuojami metodinėse grupėse iki rugpjūčio 30 d., su kuruojančiu vadovu suderinami iki rugsėjo 6 d</w:t>
      </w:r>
      <w:r w:rsidR="000A7D87" w:rsidRPr="001B0A85">
        <w:rPr>
          <w:rFonts w:ascii="Times New Roman" w:eastAsia="Times New Roman" w:hAnsi="Times New Roman" w:cs="Times New Roman"/>
          <w:color w:val="auto"/>
          <w:sz w:val="24"/>
          <w:szCs w:val="24"/>
        </w:rPr>
        <w:t>.,</w:t>
      </w:r>
      <w:r w:rsidRPr="001B0A85">
        <w:rPr>
          <w:rFonts w:ascii="Times New Roman" w:eastAsia="Times New Roman" w:hAnsi="Times New Roman" w:cs="Times New Roman"/>
          <w:color w:val="auto"/>
          <w:sz w:val="24"/>
          <w:szCs w:val="24"/>
        </w:rPr>
        <w:t xml:space="preserve"> individualizuotos ir pritaikytos programos</w:t>
      </w:r>
      <w:r w:rsidR="00DE4E5D" w:rsidRPr="001B0A85">
        <w:rPr>
          <w:rFonts w:ascii="Times New Roman" w:eastAsia="Times New Roman" w:hAnsi="Times New Roman" w:cs="Times New Roman"/>
          <w:color w:val="auto"/>
          <w:sz w:val="24"/>
          <w:szCs w:val="24"/>
        </w:rPr>
        <w:t xml:space="preserve"> </w:t>
      </w:r>
      <w:r w:rsidRPr="001B0A85">
        <w:rPr>
          <w:rFonts w:ascii="Times New Roman" w:eastAsia="Times New Roman" w:hAnsi="Times New Roman" w:cs="Times New Roman"/>
          <w:color w:val="auto"/>
          <w:sz w:val="24"/>
          <w:szCs w:val="24"/>
        </w:rPr>
        <w:t>–</w:t>
      </w:r>
      <w:r w:rsidR="00DE4E5D" w:rsidRPr="001B0A85">
        <w:rPr>
          <w:rFonts w:ascii="Times New Roman" w:eastAsia="Times New Roman" w:hAnsi="Times New Roman" w:cs="Times New Roman"/>
          <w:color w:val="auto"/>
          <w:sz w:val="24"/>
          <w:szCs w:val="24"/>
        </w:rPr>
        <w:t xml:space="preserve"> </w:t>
      </w:r>
      <w:r w:rsidRPr="001B0A85">
        <w:rPr>
          <w:rFonts w:ascii="Times New Roman" w:eastAsia="Times New Roman" w:hAnsi="Times New Roman" w:cs="Times New Roman"/>
          <w:color w:val="auto"/>
          <w:sz w:val="24"/>
          <w:szCs w:val="24"/>
        </w:rPr>
        <w:t xml:space="preserve">I pusmečiui iki rugsėjo 13 d., II pusmečiui – iki sausio 24 d.; </w:t>
      </w:r>
      <w:r w:rsidR="00DE4E5D" w:rsidRPr="001B0A85">
        <w:rPr>
          <w:rFonts w:ascii="Times New Roman" w:eastAsia="Times New Roman" w:hAnsi="Times New Roman" w:cs="Times New Roman"/>
          <w:color w:val="auto"/>
          <w:sz w:val="24"/>
          <w:szCs w:val="24"/>
        </w:rPr>
        <w:t xml:space="preserve">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9.2. mokytojai, dirbantys pirmus trejus metus rengia trumpalaikius (detaliuosius arba/ir dienos) planus;</w:t>
      </w:r>
    </w:p>
    <w:p w:rsidR="00CC0A1F" w:rsidRPr="001641CE" w:rsidRDefault="00E80452">
      <w:pPr>
        <w:ind w:firstLine="720"/>
        <w:jc w:val="both"/>
        <w:rPr>
          <w:rFonts w:ascii="Times New Roman" w:eastAsia="Times New Roman" w:hAnsi="Times New Roman" w:cs="Times New Roman"/>
          <w:color w:val="auto"/>
          <w:sz w:val="24"/>
          <w:szCs w:val="24"/>
        </w:rPr>
      </w:pPr>
      <w:r w:rsidRPr="001641CE">
        <w:rPr>
          <w:rFonts w:ascii="Times New Roman" w:eastAsia="Times New Roman" w:hAnsi="Times New Roman" w:cs="Times New Roman"/>
          <w:color w:val="auto"/>
          <w:sz w:val="24"/>
          <w:szCs w:val="24"/>
        </w:rPr>
        <w:t>9.3. mokytojas, rengdamasis atskirai pamokai, remiasi Geros pamokos modeliu.</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9.4. ilgalaikiai planai koreguojami ir tikslinami atsižvelgiant į mokinių pasiekimus ir pažangą, susiklosčiusias aplinkybes; mokytojas gali keisti numatytą valandų skaičių temai;</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9.5. ilgalaikiai planai (elektroninėse laikmenose) laikomi gimnazijoje ir prireikus pateikiami gimnazijos vadovams ar gimnaziją vizituojantiems specialistams;</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9.6. dalykų modulių ir pasirenkamųjų dalykų (jei nėra patvirtintų Lietuvos Respublikos švietimo, mokslo ir sporto ministro) programos rengiamos laikantis gimnazijoje nustatytos formos vieneriems metams;</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9.7. dalykų modulių (mokinių skaičius grupėse: 10 mokinių - 5-GII kl., 5 mokiniai -  GIII-GIV kl.) ir pasirenkamųjų dalykų programos teikiamos tvirtinti gimnazijos direktoriui iki rugpjūčio 30 d.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9.8. Klasės vadovo veiklos planai rengiami pagal formą (priedas Nr. 4) ir teikiami tvirtinti gimnazijos direktoriaus pavaduotojui ugdymui iki rugsėjo 13 d.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lastRenderedPageBreak/>
        <w:t>10. Neformaliojo švietimo programos rengiamos pagal formą (priedas Nr. 3)  ir teikiamos tvirtinti gimnazijos direktoriui iki rugpjūčio 30 d. Neformaliojo švietimo programų, modulių ir pasirenkamųjų dalykų pasiūla talpinama gimnazijos elektroninėje svetainėje;</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10.1. neformaliojo vaikų švietimo mokinių grupės komplektuojamos iš tos pačios klasės, paralelių klasių ar gretimų klasių mokinių arba mokinių, turinčių bendrus interesus. Neformaliojo vaikų švietimo grupės formuojamos, jei neformaliojo vaikų švietimo programą pasirinkę ne mažiau 12 mokinių. Mokinių grupės sudėtis per mokslo metus gali keistis;</w:t>
      </w:r>
    </w:p>
    <w:p w:rsidR="00CC0A1F" w:rsidRPr="001B0A85" w:rsidRDefault="00E80452">
      <w:pPr>
        <w:ind w:firstLine="720"/>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10.2. neformaliojo vaikų švietimo valandos skiriamos atsižvelgus į klasių komplektų skaičių, turimas lėšas bei gimnazijos nepamokinio ugdymo tradicijas ir tikslingumą;</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10.3. mokiniai per mokslo metus susipažįsta su gimnazijoje veikiančių būrelių veikla (varžybos, koncertai, parodos, vaizdinė medžiaga ir pan.) ir renkasi neformaliojo ugdymo veiklos sritį.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10.4. Mokytojas informuoja mokinius apie neformaliojo švietimo programą, parengtą pagal formą, renka mokinių prašymus lankyti būrelį ir komplektuoja neformaliojo švietimo mokinių grupes.</w:t>
      </w:r>
    </w:p>
    <w:p w:rsidR="00CC0A1F" w:rsidRPr="001B0A85" w:rsidRDefault="00E80452">
      <w:pPr>
        <w:ind w:firstLine="720"/>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10.5. Valandos skiriamos kiekvienai ugdymo programai vieneriems mokslo metams.</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10.6. Neformaliojo vaikų švietimo valandos atsiradus poreikiui gali būti skiriamos ir vėliau.</w:t>
      </w:r>
    </w:p>
    <w:p w:rsidR="00CC0A1F" w:rsidRPr="001B0A85" w:rsidRDefault="00E80452">
      <w:pPr>
        <w:ind w:firstLine="720"/>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10.7. Direktoriaus pavaduotojas ugdymui rengia neformaliojo vaikų švietimo programų tvarkaraštį.</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10.8. Neformaliojo ugdymo būrelio mokytojas pildo neformalaus švietimo grupių e-dienyną;</w:t>
      </w:r>
    </w:p>
    <w:p w:rsidR="00CC0A1F" w:rsidRPr="001B0A85" w:rsidRDefault="00E80452">
      <w:pPr>
        <w:tabs>
          <w:tab w:val="left" w:pos="0"/>
          <w:tab w:val="left" w:pos="709"/>
          <w:tab w:val="left" w:pos="90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11. Individuali mokinių pažanga, pasiekimai ir pastangos vertinami pagal Gimnazijos individualios mokinio pažangos, pasiekimų ir pastangų vertinimo ir įsivertinimo sistemos aprašą.</w:t>
      </w:r>
    </w:p>
    <w:p w:rsidR="00CC0A1F" w:rsidRPr="001B0A85" w:rsidRDefault="00E80452">
      <w:pPr>
        <w:tabs>
          <w:tab w:val="left" w:pos="0"/>
          <w:tab w:val="left" w:pos="709"/>
          <w:tab w:val="left" w:pos="90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12. Siekdamas ugdyti bendrąsias ir dalykines kompetencijas praktinėje ar projektinėje veikloje, kiekvienas 5-GII kl. mokinys privalo parengti bent vieną trumpalaikį ar ilgalaikį projektą per mokslo metus, o kiekvienas GI-GIII kl. mokinys privalo parašyti ind</w:t>
      </w:r>
      <w:r w:rsidR="00941D82" w:rsidRPr="001B0A85">
        <w:rPr>
          <w:rFonts w:ascii="Times New Roman" w:eastAsia="Times New Roman" w:hAnsi="Times New Roman" w:cs="Times New Roman"/>
          <w:color w:val="auto"/>
          <w:sz w:val="24"/>
          <w:szCs w:val="24"/>
        </w:rPr>
        <w:t>ividualų arba grupinį ilgalaikį</w:t>
      </w:r>
      <w:r w:rsidRPr="001B0A85">
        <w:rPr>
          <w:rFonts w:ascii="Times New Roman" w:eastAsia="Times New Roman" w:hAnsi="Times New Roman" w:cs="Times New Roman"/>
          <w:color w:val="auto"/>
          <w:sz w:val="24"/>
          <w:szCs w:val="24"/>
        </w:rPr>
        <w:t xml:space="preserve"> projektinį darbą.</w:t>
      </w:r>
    </w:p>
    <w:p w:rsidR="00CC0A1F" w:rsidRPr="001B0A85" w:rsidRDefault="00E80452">
      <w:pPr>
        <w:tabs>
          <w:tab w:val="left" w:pos="0"/>
          <w:tab w:val="left" w:pos="709"/>
          <w:tab w:val="left" w:pos="90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 xml:space="preserve">13. Gimnazija priima sprendimą dėl mokinio individualaus ugdymo plano sudarymo. Mokinio individualus ugdymo planas – tai kartu su mokiniu sudaromas jo galioms ir mokymosi poreikiams pritaikytas ugdymosi planas, padedantis išsikelti tikslus, juos įgyvendinti, prisiimti asmeninę atsakomybę už mokymąsi. </w:t>
      </w:r>
    </w:p>
    <w:p w:rsidR="00CC0A1F" w:rsidRPr="001B0A85" w:rsidRDefault="00E80452">
      <w:pPr>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      </w:t>
      </w:r>
      <w:r w:rsidRPr="001B0A85">
        <w:rPr>
          <w:rFonts w:ascii="Times New Roman" w:eastAsia="Times New Roman" w:hAnsi="Times New Roman" w:cs="Times New Roman"/>
          <w:color w:val="auto"/>
          <w:sz w:val="24"/>
          <w:szCs w:val="24"/>
        </w:rPr>
        <w:tab/>
        <w:t>13.1. Individualus ugdymo planas (Priedas Nr. 18) sudaromas su kiekvienu mokiniu besimokančiu pagal vidurinio ugdymo programą.</w:t>
      </w:r>
    </w:p>
    <w:p w:rsidR="00CC0A1F" w:rsidRPr="001B0A85" w:rsidRDefault="00E80452">
      <w:pPr>
        <w:tabs>
          <w:tab w:val="left" w:pos="567"/>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13.1.1. Per mokslo metus, bet ne vėliau kaip iki balandžio 30 d., GII kl. mokiniams yra organizuojami  susirinkimai, klasių valandėlės, individualios konsultacijos, kurių metu direktoriaus pavaduotojas ugdymui, profesinio informavimo taško konsultantas, klasės vadovas, mokytojai dalykininkai išaiškina vidurinio ugdymo specifiką, A ir B, B1 ir B2 dalykų kursų ypatumus, padeda pasirinkti dalykus, dalykų modulius, pasirenkamuosius dalykus. </w:t>
      </w:r>
      <w:r w:rsidR="00941D82" w:rsidRPr="001B0A85">
        <w:rPr>
          <w:rFonts w:ascii="Times New Roman" w:eastAsia="Times New Roman" w:hAnsi="Times New Roman" w:cs="Times New Roman"/>
          <w:color w:val="auto"/>
          <w:sz w:val="24"/>
          <w:szCs w:val="24"/>
        </w:rPr>
        <w:t xml:space="preserve">Pasiūla iki balandžio </w:t>
      </w:r>
      <w:r w:rsidR="00941D82" w:rsidRPr="001641CE">
        <w:rPr>
          <w:rFonts w:ascii="Times New Roman" w:eastAsia="Times New Roman" w:hAnsi="Times New Roman" w:cs="Times New Roman"/>
          <w:color w:val="auto"/>
          <w:sz w:val="24"/>
          <w:szCs w:val="24"/>
        </w:rPr>
        <w:t>1</w:t>
      </w:r>
      <w:r w:rsidR="00941D82" w:rsidRPr="001B0A85">
        <w:rPr>
          <w:rFonts w:ascii="Times New Roman" w:eastAsia="Times New Roman" w:hAnsi="Times New Roman" w:cs="Times New Roman"/>
          <w:color w:val="auto"/>
          <w:sz w:val="24"/>
          <w:szCs w:val="24"/>
        </w:rPr>
        <w:t>d.</w:t>
      </w:r>
    </w:p>
    <w:p w:rsidR="00CC0A1F" w:rsidRPr="001B0A85" w:rsidRDefault="00E80452">
      <w:pPr>
        <w:tabs>
          <w:tab w:val="left" w:pos="567"/>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13.1.2. Mokiniai renkasi iš gimnazijos siūlomų variantų ir pasirengia individualaus ugdymo plano projektą dvejiems metams. Mokiniui pageidaujant, siūlomas individualaus ugdymo plano variantas gali būti koreguojamas. Mokinys, suderinęs su tėvais (globėjais, rūpintojais), galutinį individualaus ugdymo plano variantą pateikia direktoriaus pavaduotojui ugdymui iki birželio 3 d</w:t>
      </w:r>
      <w:r w:rsidRPr="001B0A85">
        <w:rPr>
          <w:rFonts w:ascii="Times New Roman" w:eastAsia="Times New Roman" w:hAnsi="Times New Roman" w:cs="Times New Roman"/>
          <w:b/>
          <w:color w:val="auto"/>
          <w:sz w:val="24"/>
          <w:szCs w:val="24"/>
        </w:rPr>
        <w:t xml:space="preserve">. </w:t>
      </w:r>
    </w:p>
    <w:p w:rsidR="00CC0A1F" w:rsidRPr="001B0A85" w:rsidRDefault="00E80452">
      <w:pPr>
        <w:tabs>
          <w:tab w:val="left" w:pos="567"/>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lastRenderedPageBreak/>
        <w:t>13.2. Mokiniui, besimokančiam pagal pagrindinio ugdymo programą, individualus ugdymo planas sudaromas jei:</w:t>
      </w:r>
    </w:p>
    <w:p w:rsidR="00CC0A1F" w:rsidRPr="001B0A85" w:rsidRDefault="00E8045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13.2.1 pasiekimai žemi arba mokiniui, kurio pasiekimai aukšti (ypatingai galinčių pasiekti aukščiausią ir aukštą lygmenis, gabumams plėtoti ir gebėjimams ugdyti, ir siekti individualios pažangos);</w:t>
      </w:r>
    </w:p>
    <w:p w:rsidR="00CC0A1F" w:rsidRPr="001B0A85" w:rsidRDefault="00E80452">
      <w:pPr>
        <w:ind w:firstLine="709"/>
        <w:jc w:val="both"/>
        <w:rPr>
          <w:rFonts w:ascii="Times New Roman" w:eastAsia="Times New Roman" w:hAnsi="Times New Roman" w:cs="Times New Roman"/>
          <w:color w:val="auto"/>
          <w:sz w:val="23"/>
          <w:szCs w:val="23"/>
        </w:rPr>
      </w:pPr>
      <w:r w:rsidRPr="001B0A85">
        <w:rPr>
          <w:rFonts w:ascii="Times New Roman" w:eastAsia="Times New Roman" w:hAnsi="Times New Roman" w:cs="Times New Roman"/>
          <w:color w:val="auto"/>
          <w:sz w:val="23"/>
          <w:szCs w:val="23"/>
        </w:rPr>
        <w:t xml:space="preserve">13.2.2. patiria sunkumų po ligos, norint likviduoti spragas ar atsiskaityti už praleistą temą; </w:t>
      </w:r>
    </w:p>
    <w:p w:rsidR="00CC0A1F" w:rsidRPr="001B0A85" w:rsidRDefault="00E80452">
      <w:pPr>
        <w:ind w:firstLine="709"/>
        <w:jc w:val="both"/>
        <w:rPr>
          <w:rFonts w:ascii="Times New Roman" w:eastAsia="Times New Roman" w:hAnsi="Times New Roman" w:cs="Times New Roman"/>
          <w:color w:val="auto"/>
          <w:sz w:val="23"/>
          <w:szCs w:val="23"/>
        </w:rPr>
      </w:pPr>
      <w:r w:rsidRPr="001B0A85">
        <w:rPr>
          <w:rFonts w:ascii="Times New Roman" w:eastAsia="Times New Roman" w:hAnsi="Times New Roman" w:cs="Times New Roman"/>
          <w:color w:val="auto"/>
          <w:sz w:val="23"/>
          <w:szCs w:val="23"/>
        </w:rPr>
        <w:t xml:space="preserve">13.2.3. po pusmečio, kai turi nepatenkinamą įvertinimą ir siekia likviduoti spragas, pagerinti rezultatus; </w:t>
      </w:r>
    </w:p>
    <w:p w:rsidR="00CC0A1F" w:rsidRPr="001B0A85" w:rsidRDefault="00E80452">
      <w:pPr>
        <w:ind w:firstLine="709"/>
        <w:jc w:val="both"/>
        <w:rPr>
          <w:rFonts w:ascii="Times New Roman" w:eastAsia="Times New Roman" w:hAnsi="Times New Roman" w:cs="Times New Roman"/>
          <w:color w:val="auto"/>
          <w:sz w:val="23"/>
          <w:szCs w:val="23"/>
        </w:rPr>
      </w:pPr>
      <w:r w:rsidRPr="001B0A85">
        <w:rPr>
          <w:rFonts w:ascii="Times New Roman" w:eastAsia="Times New Roman" w:hAnsi="Times New Roman" w:cs="Times New Roman"/>
          <w:color w:val="auto"/>
          <w:sz w:val="23"/>
          <w:szCs w:val="23"/>
        </w:rPr>
        <w:t>13.2.4. asmeniui, atvykusiam mokytis iš užsienio;</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13</w:t>
      </w:r>
      <w:bookmarkStart w:id="8" w:name="bookmark=kix.gn5rcokqgvqb" w:colFirst="0" w:colLast="0"/>
      <w:bookmarkEnd w:id="8"/>
      <w:r w:rsidRPr="001B0A85">
        <w:rPr>
          <w:rFonts w:ascii="Times New Roman" w:eastAsia="Times New Roman" w:hAnsi="Times New Roman" w:cs="Times New Roman"/>
          <w:color w:val="auto"/>
          <w:sz w:val="24"/>
          <w:szCs w:val="24"/>
        </w:rPr>
        <w:t>.2.5. mokinio individualaus plano rengimą ir įgyvendinimą inicijuoja dalyko mokytojas bendradarbiaudamas su mokiniu, mokinio tėvais (globėjais, rūpintojais), klasės vadovų ir gimnazijos vadovo pavaduotojais ugdymui, pagalbos mokiniui specialistai. (Priedas Nr. 7a)</w:t>
      </w:r>
    </w:p>
    <w:p w:rsidR="00CC0A1F" w:rsidRPr="001B0A85" w:rsidRDefault="00E80452">
      <w:pPr>
        <w:tabs>
          <w:tab w:val="left" w:pos="567"/>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13</w:t>
      </w:r>
      <w:bookmarkStart w:id="9" w:name="bookmark=kix.sxej4sjgd20u" w:colFirst="0" w:colLast="0"/>
      <w:bookmarkEnd w:id="9"/>
      <w:r w:rsidRPr="001B0A85">
        <w:rPr>
          <w:rFonts w:ascii="Times New Roman" w:eastAsia="Times New Roman" w:hAnsi="Times New Roman" w:cs="Times New Roman"/>
          <w:color w:val="auto"/>
          <w:sz w:val="24"/>
          <w:szCs w:val="24"/>
        </w:rPr>
        <w:t>.3. Individualų ugdymo planą mokiniui, mokomam namuose, besimokančiam savarankiškai  rengia direktoriaus pavaduotojas ugdymui.</w:t>
      </w:r>
    </w:p>
    <w:p w:rsidR="00CC0A1F" w:rsidRPr="001B0A85" w:rsidRDefault="00E8045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13.4. Mokinio individualus ugdymo planas periodiškai peržiūrimas ir, jeigu reikia, koreguojamas.</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13.5. GIII-GIV klasių mokinio individualus ugdymo planas kas pusmetį peržiūrimas ir, jeigu reikia, koreguojamas dalyvaujant mokiniui, klasės vadovui ir pavaduotojui ugdymui.</w:t>
      </w:r>
    </w:p>
    <w:p w:rsidR="00CC0A1F" w:rsidRPr="001B0A85" w:rsidRDefault="00CC0A1F">
      <w:pPr>
        <w:tabs>
          <w:tab w:val="left" w:pos="0"/>
          <w:tab w:val="left" w:pos="709"/>
          <w:tab w:val="left" w:pos="900"/>
        </w:tabs>
        <w:jc w:val="both"/>
        <w:rPr>
          <w:rFonts w:ascii="Times New Roman" w:eastAsia="Times New Roman" w:hAnsi="Times New Roman" w:cs="Times New Roman"/>
          <w:color w:val="auto"/>
          <w:sz w:val="24"/>
          <w:szCs w:val="24"/>
        </w:rPr>
      </w:pPr>
    </w:p>
    <w:p w:rsidR="00CC0A1F" w:rsidRPr="001B0A85" w:rsidRDefault="00E80452">
      <w:pPr>
        <w:tabs>
          <w:tab w:val="left" w:pos="0"/>
          <w:tab w:val="left" w:pos="709"/>
          <w:tab w:val="left" w:pos="900"/>
        </w:tabs>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b/>
          <w:color w:val="auto"/>
          <w:sz w:val="24"/>
          <w:szCs w:val="24"/>
        </w:rPr>
        <w:t>GIMNAZIJOS UGDYMO TURINIO ĮGYVENDINIMO PLANAVIMAS</w:t>
      </w:r>
    </w:p>
    <w:p w:rsidR="00CC0A1F" w:rsidRPr="001B0A85" w:rsidRDefault="00CC0A1F">
      <w:pPr>
        <w:tabs>
          <w:tab w:val="left" w:pos="0"/>
          <w:tab w:val="left" w:pos="709"/>
          <w:tab w:val="left" w:pos="900"/>
        </w:tabs>
        <w:jc w:val="both"/>
        <w:rPr>
          <w:rFonts w:ascii="Times New Roman" w:eastAsia="Times New Roman" w:hAnsi="Times New Roman" w:cs="Times New Roman"/>
          <w:color w:val="auto"/>
          <w:sz w:val="24"/>
          <w:szCs w:val="24"/>
        </w:rPr>
      </w:pPr>
    </w:p>
    <w:p w:rsidR="00CC0A1F" w:rsidRPr="001B0A85" w:rsidRDefault="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14. Gimnazija, planuodama gimnazijos ugdymo turinio įgyvendinimą, integruoja:</w:t>
      </w:r>
    </w:p>
    <w:p w:rsidR="00CC0A1F" w:rsidRPr="001B0A85" w:rsidRDefault="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14.1. Sveikatos ir lytiškumo ugdymo bei rengimo šeimai bendrąją programą, patvirtintą Lietuvos Respublikos švietimo ir mokslo ministro </w:t>
      </w:r>
      <w:smartTag w:uri="urn:schemas-microsoft-com:office:smarttags" w:element="metricconverter">
        <w:smartTagPr>
          <w:attr w:name="ProductID" w:val="2016 m"/>
        </w:smartTagPr>
        <w:r w:rsidRPr="001B0A85">
          <w:rPr>
            <w:rFonts w:ascii="Times New Roman" w:eastAsia="Times New Roman" w:hAnsi="Times New Roman" w:cs="Times New Roman"/>
            <w:color w:val="auto"/>
            <w:sz w:val="24"/>
            <w:szCs w:val="24"/>
          </w:rPr>
          <w:t>2016 m</w:t>
        </w:r>
      </w:smartTag>
      <w:r w:rsidRPr="001B0A85">
        <w:rPr>
          <w:rFonts w:ascii="Times New Roman" w:eastAsia="Times New Roman" w:hAnsi="Times New Roman" w:cs="Times New Roman"/>
          <w:color w:val="auto"/>
          <w:sz w:val="24"/>
          <w:szCs w:val="24"/>
        </w:rPr>
        <w:t>. spalio 25 d. įsakymu Nr. V-941 „Dėl Sveikatos ir lytiškumo ugdymo bei rengimo šeimai programos patvirtinimo“, į tikybos, biologijos, chemijos, kalbų dalykus ir klasės valandėles;</w:t>
      </w:r>
    </w:p>
    <w:p w:rsidR="00CC0A1F" w:rsidRPr="001B0A85" w:rsidRDefault="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14.2. Ugdymo karjerai programą, patvirtintą Lietuvos Respublikos švietimo ir mokslo ministro </w:t>
      </w:r>
      <w:smartTag w:uri="urn:schemas-microsoft-com:office:smarttags" w:element="metricconverter">
        <w:smartTagPr>
          <w:attr w:name="ProductID" w:val="2014 m"/>
        </w:smartTagPr>
        <w:r w:rsidRPr="001B0A85">
          <w:rPr>
            <w:rFonts w:ascii="Times New Roman" w:eastAsia="Times New Roman" w:hAnsi="Times New Roman" w:cs="Times New Roman"/>
            <w:color w:val="auto"/>
            <w:sz w:val="24"/>
            <w:szCs w:val="24"/>
          </w:rPr>
          <w:t>2014 m</w:t>
        </w:r>
      </w:smartTag>
      <w:r w:rsidRPr="001B0A85">
        <w:rPr>
          <w:rFonts w:ascii="Times New Roman" w:eastAsia="Times New Roman" w:hAnsi="Times New Roman" w:cs="Times New Roman"/>
          <w:color w:val="auto"/>
          <w:sz w:val="24"/>
          <w:szCs w:val="24"/>
        </w:rPr>
        <w:t>. sausio 15 d. įsakymu Nr. V-72 „Dėl Ugdymo karjerai programos patvirtinimo“, į ekonomikos ir verslumo dalyką, klasės valandėles;</w:t>
      </w:r>
    </w:p>
    <w:p w:rsidR="00CC0A1F" w:rsidRPr="001B0A85" w:rsidRDefault="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14.3. Žmogaus saugos bendrąją programą, patvirtintą Lietuvos Respublikos švietimo ir mokslo ministro </w:t>
      </w:r>
      <w:smartTag w:uri="urn:schemas-microsoft-com:office:smarttags" w:element="metricconverter">
        <w:smartTagPr>
          <w:attr w:name="ProductID" w:val="2012 m"/>
        </w:smartTagPr>
        <w:r w:rsidRPr="001B0A85">
          <w:rPr>
            <w:rFonts w:ascii="Times New Roman" w:eastAsia="Times New Roman" w:hAnsi="Times New Roman" w:cs="Times New Roman"/>
            <w:color w:val="auto"/>
            <w:sz w:val="24"/>
            <w:szCs w:val="24"/>
          </w:rPr>
          <w:t>2012 m</w:t>
        </w:r>
      </w:smartTag>
      <w:r w:rsidRPr="001B0A85">
        <w:rPr>
          <w:rFonts w:ascii="Times New Roman" w:eastAsia="Times New Roman" w:hAnsi="Times New Roman" w:cs="Times New Roman"/>
          <w:color w:val="auto"/>
          <w:sz w:val="24"/>
          <w:szCs w:val="24"/>
        </w:rPr>
        <w:t>. liepos 18 d. įsakymu Nr. V-1159 „Dėl Žmogaus saugos bendrosios programos patvirtinimo“ (2017-08-30 įsakymas Nr. V-655), į visus dalykus;</w:t>
      </w:r>
    </w:p>
    <w:p w:rsidR="00CC0A1F" w:rsidRPr="001B0A85" w:rsidRDefault="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14.4. Etninės kultūros bendrąją programą, patvirtintą Lietuvos Respublikos švietimo ir mokslo ministro </w:t>
      </w:r>
      <w:smartTag w:uri="urn:schemas-microsoft-com:office:smarttags" w:element="metricconverter">
        <w:smartTagPr>
          <w:attr w:name="ProductID" w:val="2012 m"/>
        </w:smartTagPr>
        <w:r w:rsidRPr="001B0A85">
          <w:rPr>
            <w:rFonts w:ascii="Times New Roman" w:eastAsia="Times New Roman" w:hAnsi="Times New Roman" w:cs="Times New Roman"/>
            <w:color w:val="auto"/>
            <w:sz w:val="24"/>
            <w:szCs w:val="24"/>
          </w:rPr>
          <w:t>2012 m</w:t>
        </w:r>
      </w:smartTag>
      <w:r w:rsidRPr="001B0A85">
        <w:rPr>
          <w:rFonts w:ascii="Times New Roman" w:eastAsia="Times New Roman" w:hAnsi="Times New Roman" w:cs="Times New Roman"/>
          <w:color w:val="auto"/>
          <w:sz w:val="24"/>
          <w:szCs w:val="24"/>
        </w:rPr>
        <w:t>. balandžio 12 d. įsakymu Nr. V-651 „Dėl Pagrindinio ugdymo etninės kultūros bendrosios programos ir Vidurinio ugdymo etninės kultūros bendrosios programos patvirtinimo“, į klasės valandėles, kalbų, informacinių technologijų, tikybos, technologijų, istorijos, geografijos, menų, gamtos mokslų dalykus;</w:t>
      </w:r>
    </w:p>
    <w:p w:rsidR="00CC0A1F" w:rsidRPr="001B0A85" w:rsidRDefault="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14.5. gimnazijos parengtą socialinę ir emocinę kompetencijas ugdančią prevencinę programą “Tu ne vienas”, apimančią smurto, alkoholio, tabako ir kitų psichiką veikiančių medžiagų vartojimo prevenciją, sveikos gyvensenos skatinimą, į klasės valandėles;</w:t>
      </w:r>
    </w:p>
    <w:p w:rsidR="00CC0A1F" w:rsidRPr="001B0A85" w:rsidRDefault="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15. Siekiant ugdyti mokinių medijų ir informacinį raštingumą, visų dalykų mokytojams ir klasių vadovams siūloma naudotis programa „MIR ir aš“  (</w:t>
      </w:r>
      <w:hyperlink r:id="rId8">
        <w:r w:rsidRPr="001B0A85">
          <w:rPr>
            <w:rFonts w:ascii="Times New Roman" w:eastAsia="Times New Roman" w:hAnsi="Times New Roman" w:cs="Times New Roman"/>
            <w:color w:val="auto"/>
            <w:sz w:val="24"/>
            <w:szCs w:val="24"/>
            <w:u w:val="single"/>
          </w:rPr>
          <w:t>https://duomenys.ugdome.lt/?/mm/dry/med=2/213</w:t>
        </w:r>
      </w:hyperlink>
      <w:r w:rsidRPr="001B0A85">
        <w:rPr>
          <w:rFonts w:ascii="Times New Roman" w:eastAsia="Times New Roman" w:hAnsi="Times New Roman" w:cs="Times New Roman"/>
          <w:color w:val="auto"/>
          <w:sz w:val="24"/>
          <w:szCs w:val="24"/>
        </w:rPr>
        <w:t>).</w:t>
      </w:r>
    </w:p>
    <w:p w:rsidR="00CC0A1F" w:rsidRPr="001B0A85" w:rsidRDefault="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lastRenderedPageBreak/>
        <w:t>16. Pagal galimybes ir poreikius gimnazijoje sudaromos sąlygos mokiniams užsiimti fiziškai aktyvia veikla ilgųjų pertraukų metu (stalo tenisas, judrieji žaidimai gimnazijos vidiniame kiemelyje, lauko šachmatai, šokiai). Po pamokų mokiniai gali naudotis gimnazijos sporto sale ir aikštynu. Visų klasių mokiniams gimnazija siūlo rinktis fizinį aktyvumą užtikrinančias NVŠ programas: sporto, šokių ir kt. būrelius.</w:t>
      </w:r>
    </w:p>
    <w:p w:rsidR="00CC0A1F" w:rsidRPr="001B0A85" w:rsidRDefault="00E80452">
      <w:pPr>
        <w:spacing w:line="252" w:lineRule="auto"/>
        <w:ind w:firstLine="560"/>
        <w:jc w:val="both"/>
        <w:rPr>
          <w:rFonts w:ascii="Times New Roman" w:eastAsia="Times New Roman" w:hAnsi="Times New Roman" w:cs="Times New Roman"/>
          <w:b/>
          <w:color w:val="auto"/>
          <w:sz w:val="24"/>
          <w:szCs w:val="24"/>
          <w:u w:val="single"/>
        </w:rPr>
      </w:pPr>
      <w:r w:rsidRPr="001B0A85">
        <w:rPr>
          <w:rFonts w:ascii="Times New Roman" w:eastAsia="Times New Roman" w:hAnsi="Times New Roman" w:cs="Times New Roman"/>
          <w:color w:val="auto"/>
          <w:sz w:val="24"/>
          <w:szCs w:val="24"/>
        </w:rPr>
        <w:t>17. Pažintinė, kultūrinė, meninė, kūrybinė veikla – gimnazijos ugdymo turinio dalis. Ji įgyvendinama atsižvelgiant į Pagrindinio ir Vidurinio ugdymo bendrosiose programose numatytą dalyk</w:t>
      </w:r>
      <w:r w:rsidR="001641CE">
        <w:rPr>
          <w:rFonts w:ascii="Times New Roman" w:eastAsia="Times New Roman" w:hAnsi="Times New Roman" w:cs="Times New Roman"/>
          <w:color w:val="auto"/>
          <w:sz w:val="24"/>
          <w:szCs w:val="24"/>
        </w:rPr>
        <w:t>ų turinį, mokinių amžių. Mokinių</w:t>
      </w:r>
      <w:r w:rsidRPr="001B0A85">
        <w:rPr>
          <w:rFonts w:ascii="Times New Roman" w:eastAsia="Times New Roman" w:hAnsi="Times New Roman" w:cs="Times New Roman"/>
          <w:color w:val="auto"/>
          <w:sz w:val="24"/>
          <w:szCs w:val="24"/>
        </w:rPr>
        <w:t xml:space="preserve"> mokymosi laikas išvykose, ekskursijose ir kitais panašiais atvejais, trunkantis ilgiau nei pamoka, </w:t>
      </w:r>
      <w:r w:rsidR="001641CE">
        <w:rPr>
          <w:rFonts w:ascii="Times New Roman" w:eastAsia="Times New Roman" w:hAnsi="Times New Roman" w:cs="Times New Roman"/>
          <w:color w:val="auto"/>
          <w:sz w:val="24"/>
          <w:szCs w:val="24"/>
        </w:rPr>
        <w:t xml:space="preserve">pagal galimybę </w:t>
      </w:r>
      <w:r w:rsidRPr="001B0A85">
        <w:rPr>
          <w:rFonts w:ascii="Times New Roman" w:eastAsia="Times New Roman" w:hAnsi="Times New Roman" w:cs="Times New Roman"/>
          <w:color w:val="auto"/>
          <w:sz w:val="24"/>
          <w:szCs w:val="24"/>
        </w:rPr>
        <w:t>perskaičiuojamas į konkretaus dalyko (-ų) mokymosi laiką (pagal pamokos (-ų) trukmę).</w:t>
      </w:r>
    </w:p>
    <w:p w:rsidR="000A7D87" w:rsidRPr="001B0A85" w:rsidRDefault="00E80452">
      <w:pPr>
        <w:spacing w:line="252" w:lineRule="auto"/>
        <w:ind w:firstLine="566"/>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17.1. Mokinys, dėl svarbios priežasties nedalyvaujantis pažintinėje, kultūrinėje, meninėje, kūrybinėje veikloje, dalyvauja ugdymo procese (t.y. pamokose).</w:t>
      </w:r>
    </w:p>
    <w:p w:rsidR="00CC0A1F" w:rsidRPr="001B0A85" w:rsidRDefault="00E80452">
      <w:pPr>
        <w:spacing w:line="252" w:lineRule="auto"/>
        <w:ind w:firstLine="566"/>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18. Gimnazija, siekdama nuosekliai ugdyti mokinių kompetencijas, gimnazijos ugdymo turinyje susieja formaliąsias socialinio ugdymo pamokas su neformaliosiomis praktinėmis veiklomis: pažintinėmis ir kultūrinėmis veiklomis, sudarydama galimybes mokiniams lankytis muziejų, bibliotekų organizuojamose programose, renginiuose ir kitose aplinkose. </w:t>
      </w:r>
    </w:p>
    <w:p w:rsidR="00CC0A1F" w:rsidRPr="001B0A85" w:rsidRDefault="00E80452">
      <w:pPr>
        <w:spacing w:line="252" w:lineRule="auto"/>
        <w:ind w:firstLine="566"/>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19. Pažintinė kultūrinė veikla organizuojama ne tik gimnazijoje, bet ir kitose aplinkose (Priedas Nr. 16).</w:t>
      </w:r>
    </w:p>
    <w:p w:rsidR="00CC0A1F" w:rsidRPr="001B0A85" w:rsidRDefault="00E80452">
      <w:pPr>
        <w:spacing w:line="252" w:lineRule="auto"/>
        <w:ind w:firstLine="566"/>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20. Atsižvelgiant į Pagrindinio ir Vidurinio ugdymo bendrosiose programose numatytą turinį ir pasiekimus, mokinių amžių,  šiai veiklai per mokslo metus skirta valandų: 5-6 kl. – 36 val., 7-8 kl. - 32 val.; GI – GII – 36 val., GIII – 43 val., GIV kl. – 36 val. </w:t>
      </w:r>
    </w:p>
    <w:p w:rsidR="00CC0A1F" w:rsidRPr="001B0A85" w:rsidRDefault="00E80452">
      <w:pPr>
        <w:spacing w:line="252" w:lineRule="auto"/>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21. Pažintinė kultūrinė veikla organizuojama pagal priedą Nr. 17. Pažintinės ir kultūrinės veiklos apskaitą vykdo dalykų mokytojai el. dienyno skiltyje „Pamokos tema“, klasių vadovai skiltyje „Kultūrinė, meninė, pažintinė, kūrybinė, sportinė, praktinė veikla“.</w:t>
      </w:r>
    </w:p>
    <w:p w:rsidR="00CC0A1F" w:rsidRPr="001B0A85" w:rsidRDefault="00E80452">
      <w:pPr>
        <w:spacing w:line="252" w:lineRule="auto"/>
        <w:ind w:firstLine="566"/>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22. Socialinė - pilietinė veikla mokiniui, kuris mokosi pagal pagrindinio ir vidurinio ugdymo programą, yra privaloma.  Jai skiriama 5-6 kl. –10 val., 7-8 kl. – 12 val., GI-GIV – 14 val. per mokslo metus.</w:t>
      </w:r>
    </w:p>
    <w:p w:rsidR="00CC0A1F" w:rsidRPr="001B0A85" w:rsidRDefault="00E80452">
      <w:pPr>
        <w:spacing w:line="252" w:lineRule="auto"/>
        <w:ind w:firstLine="700"/>
        <w:jc w:val="both"/>
        <w:rPr>
          <w:rFonts w:ascii="Times New Roman" w:eastAsia="Times New Roman" w:hAnsi="Times New Roman" w:cs="Times New Roman"/>
          <w:color w:val="auto"/>
          <w:sz w:val="24"/>
          <w:szCs w:val="24"/>
          <w:highlight w:val="white"/>
        </w:rPr>
      </w:pPr>
      <w:r w:rsidRPr="001B0A85">
        <w:rPr>
          <w:rFonts w:ascii="Times New Roman" w:eastAsia="Times New Roman" w:hAnsi="Times New Roman" w:cs="Times New Roman"/>
          <w:color w:val="auto"/>
          <w:sz w:val="24"/>
          <w:szCs w:val="24"/>
          <w:highlight w:val="white"/>
        </w:rPr>
        <w:t>23. Socialinė-pilietinė veikla fiksuojama Tamo dienyne. Socialinės-pilietinės veiklos darbą kuruoja klasių vadovai.</w:t>
      </w:r>
    </w:p>
    <w:p w:rsidR="00CC0A1F" w:rsidRPr="001B0A85" w:rsidRDefault="00E80452">
      <w:pPr>
        <w:spacing w:line="252" w:lineRule="auto"/>
        <w:ind w:firstLine="700"/>
        <w:jc w:val="both"/>
        <w:rPr>
          <w:rFonts w:ascii="Times New Roman" w:eastAsia="Times New Roman" w:hAnsi="Times New Roman" w:cs="Times New Roman"/>
          <w:color w:val="auto"/>
          <w:sz w:val="24"/>
          <w:szCs w:val="24"/>
          <w:highlight w:val="white"/>
        </w:rPr>
      </w:pPr>
      <w:r w:rsidRPr="001B0A85">
        <w:rPr>
          <w:rFonts w:ascii="Times New Roman" w:eastAsia="Times New Roman" w:hAnsi="Times New Roman" w:cs="Times New Roman"/>
          <w:color w:val="auto"/>
          <w:sz w:val="24"/>
          <w:szCs w:val="24"/>
          <w:highlight w:val="white"/>
        </w:rPr>
        <w:t>24. Klasės vadovas mokslo metų pradžioje informuoja mokinius apie socialinės (karitatyvinės) -pilietinės veiklos atlikimo būdus, trukmę ir aptaria veiklos kryptis.</w:t>
      </w:r>
    </w:p>
    <w:p w:rsidR="00CC0A1F" w:rsidRPr="001B0A85" w:rsidRDefault="00E80452">
      <w:pPr>
        <w:spacing w:line="252" w:lineRule="auto"/>
        <w:ind w:firstLine="700"/>
        <w:jc w:val="both"/>
        <w:rPr>
          <w:rFonts w:ascii="Times New Roman" w:eastAsia="Times New Roman" w:hAnsi="Times New Roman" w:cs="Times New Roman"/>
          <w:color w:val="auto"/>
          <w:sz w:val="24"/>
          <w:szCs w:val="24"/>
          <w:highlight w:val="white"/>
        </w:rPr>
      </w:pPr>
      <w:r w:rsidRPr="001B0A85">
        <w:rPr>
          <w:rFonts w:ascii="Times New Roman" w:eastAsia="Times New Roman" w:hAnsi="Times New Roman" w:cs="Times New Roman"/>
          <w:color w:val="auto"/>
          <w:sz w:val="24"/>
          <w:szCs w:val="24"/>
          <w:highlight w:val="white"/>
        </w:rPr>
        <w:t>25. Socialinę-pilietinę veiklą gali organizuoti administracija, dalykų mokytojai, klasių vadovai, pagalbos mokiniui specialistai ar už gimnazijos ribų esančios įstaigos atstovas. Organizuojant šio pobūdžio veiklas, rekomenduojama numatyti galimybę mokiniui atlikti jas savarankiškai arba grupėmis ir glaudžiai bendradarbiaujant su asociacijomis, savivaldos institucijomis ir kt.</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26. Jei ugdymo proceso metu mokinys dėl kažkokių priežasčių neatliko socialinės-pilietinės veiklos, jam pasibaigus mokiniui skiriamas papildomas laikotarpis.</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27. Baigiant pagrindinio ugdymo programą patenkinamais įvertinimais, bet neatlikus socialinės-pilietinės veiklos, mokinys neturės teisės įgyti pagrindinio išsilavinimo ir gauti tai patvirtinančio pažymėjimo.</w:t>
      </w:r>
    </w:p>
    <w:p w:rsidR="00CC0A1F" w:rsidRPr="001B0A85" w:rsidRDefault="00CC0A1F">
      <w:pPr>
        <w:keepNext/>
        <w:tabs>
          <w:tab w:val="right" w:pos="9911"/>
        </w:tabs>
        <w:rPr>
          <w:rFonts w:ascii="Times New Roman" w:eastAsia="Times New Roman" w:hAnsi="Times New Roman" w:cs="Times New Roman"/>
          <w:b/>
          <w:color w:val="auto"/>
          <w:sz w:val="24"/>
          <w:szCs w:val="24"/>
        </w:rPr>
      </w:pPr>
      <w:bookmarkStart w:id="10" w:name="bookmark=id.2s8eyo1" w:colFirst="0" w:colLast="0"/>
      <w:bookmarkStart w:id="11" w:name="bookmark=id.4d34og8" w:colFirst="0" w:colLast="0"/>
      <w:bookmarkStart w:id="12" w:name="_heading=h.17dp8vu" w:colFirst="0" w:colLast="0"/>
      <w:bookmarkEnd w:id="10"/>
      <w:bookmarkEnd w:id="11"/>
      <w:bookmarkEnd w:id="12"/>
    </w:p>
    <w:p w:rsidR="00CC0A1F" w:rsidRPr="001B0A85" w:rsidRDefault="00E80452">
      <w:pPr>
        <w:keepNext/>
        <w:tabs>
          <w:tab w:val="right" w:pos="9911"/>
        </w:tabs>
        <w:jc w:val="center"/>
        <w:rPr>
          <w:rFonts w:ascii="Times New Roman" w:eastAsia="Times New Roman" w:hAnsi="Times New Roman" w:cs="Times New Roman"/>
          <w:b/>
          <w:color w:val="auto"/>
          <w:sz w:val="24"/>
          <w:szCs w:val="24"/>
        </w:rPr>
      </w:pPr>
      <w:r w:rsidRPr="001B0A85">
        <w:rPr>
          <w:rFonts w:ascii="Times New Roman" w:eastAsia="Times New Roman" w:hAnsi="Times New Roman" w:cs="Times New Roman"/>
          <w:b/>
          <w:color w:val="auto"/>
          <w:sz w:val="24"/>
          <w:szCs w:val="24"/>
        </w:rPr>
        <w:t>MOKINIŲ MOKYMOSI KRŪVIO REGULIAVIMAS</w:t>
      </w:r>
    </w:p>
    <w:p w:rsidR="00CC0A1F" w:rsidRPr="001B0A85" w:rsidRDefault="00CC0A1F">
      <w:pPr>
        <w:keepNext/>
        <w:tabs>
          <w:tab w:val="right" w:pos="9911"/>
        </w:tabs>
        <w:jc w:val="center"/>
        <w:rPr>
          <w:rFonts w:ascii="Times New Roman" w:eastAsia="Times New Roman" w:hAnsi="Times New Roman" w:cs="Times New Roman"/>
          <w:color w:val="auto"/>
        </w:rPr>
      </w:pPr>
    </w:p>
    <w:p w:rsidR="00CC0A1F" w:rsidRPr="001B0A85" w:rsidRDefault="00E80452">
      <w:pPr>
        <w:tabs>
          <w:tab w:val="left" w:pos="709"/>
        </w:tabs>
        <w:jc w:val="both"/>
        <w:rPr>
          <w:rFonts w:ascii="Times New Roman" w:eastAsia="Times New Roman" w:hAnsi="Times New Roman" w:cs="Times New Roman"/>
          <w:color w:val="auto"/>
        </w:rPr>
      </w:pPr>
      <w:bookmarkStart w:id="13" w:name="bookmark=id.3rdcrjn" w:colFirst="0" w:colLast="0"/>
      <w:bookmarkEnd w:id="13"/>
      <w:r w:rsidRPr="001B0A85">
        <w:rPr>
          <w:rFonts w:ascii="Times New Roman" w:eastAsia="Times New Roman" w:hAnsi="Times New Roman" w:cs="Times New Roman"/>
          <w:color w:val="auto"/>
          <w:sz w:val="24"/>
          <w:szCs w:val="24"/>
        </w:rPr>
        <w:tab/>
        <w:t>28. Sprendžiant mokinių mokymosi krūvio optimizavimo klausimus, mokinių mokymosi krūvio stebėseną ir kontrolę, mokytojų bendradarbiavimą organizuoja ir vykdo direktoriaus pavaduotojas ugdymui pagal Krūvio reguliavimo tvarką. (Priedas Nr. 9)</w:t>
      </w:r>
    </w:p>
    <w:p w:rsidR="00CC0A1F" w:rsidRPr="001B0A85" w:rsidRDefault="00E804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29. Gimnazija užtikrina, kad užduotys, kurios skiriamos atlikti namuose:</w:t>
      </w:r>
    </w:p>
    <w:p w:rsidR="00CC0A1F" w:rsidRPr="001B0A85" w:rsidRDefault="00E804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29.1. atitiktų mokinio galias (užduotis turi būti diferencijuojamos);</w:t>
      </w:r>
    </w:p>
    <w:p w:rsidR="00CC0A1F" w:rsidRPr="001B0A85" w:rsidRDefault="00E804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29.2. būtų tikslingos ir naudingos tolesniam mokinio mokymui ir mokymuisi, padėtų siekti numatytų mokymosi tikslų;</w:t>
      </w:r>
    </w:p>
    <w:p w:rsidR="00CC0A1F" w:rsidRPr="001B0A85" w:rsidRDefault="00E804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29.3. nebūtų skiriamos atostogoms;</w:t>
      </w:r>
    </w:p>
    <w:p w:rsidR="00CC0A1F" w:rsidRPr="001B0A85" w:rsidRDefault="00E804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29.4. nebūtų skiriamos dėl įvairių priežasčių neįvykusių pamokų uždaviniams įgyvendinti.</w:t>
      </w:r>
    </w:p>
    <w:p w:rsidR="00CC0A1F" w:rsidRPr="001B0A85" w:rsidRDefault="00E80452">
      <w:pPr>
        <w:tabs>
          <w:tab w:val="left" w:pos="0"/>
          <w:tab w:val="left" w:pos="567"/>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30. Mokiniams, kurie mokosi pagal pagrindinio ugdymo programą ir negali tinkamai atlikti namų darbų dėl nepalankių socialinių ekonominių kultūrinių sąlygų namuose, sudaromos sąlygos juos atlikti gimnazijos erdvėse: skaitykloje, jaunimo erdvėje, spec. pedagogės kabinete.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31. Mokytojai namų darbus el. dienyne įrašo kasdien iki 17.00 val.</w:t>
      </w:r>
    </w:p>
    <w:p w:rsidR="00CC0A1F" w:rsidRPr="001B0A85" w:rsidRDefault="00E804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32. Per dieną mokiniams skiriamas tik vienas kontrolinis darbas. Apie kontrolinį darbą mokiniai informuojami ne vėliau kaip prieš savaitę. Paskutinę dieną prieš mokinių atostogas, pirmą dieną po mokinių atostogų,  paskutinę pusmečio savaitę</w:t>
      </w:r>
      <w:r w:rsidR="00A1021C" w:rsidRPr="001B0A85">
        <w:rPr>
          <w:rFonts w:ascii="Times New Roman" w:eastAsia="Times New Roman" w:hAnsi="Times New Roman" w:cs="Times New Roman"/>
          <w:color w:val="auto"/>
          <w:sz w:val="24"/>
          <w:szCs w:val="24"/>
        </w:rPr>
        <w:t>, birželio mėn.</w:t>
      </w:r>
      <w:r w:rsidRPr="001B0A85">
        <w:rPr>
          <w:rFonts w:ascii="Times New Roman" w:eastAsia="Times New Roman" w:hAnsi="Times New Roman" w:cs="Times New Roman"/>
          <w:color w:val="auto"/>
          <w:sz w:val="24"/>
          <w:szCs w:val="24"/>
        </w:rPr>
        <w:t xml:space="preserve"> kontroliniai darbai nerašomi.</w:t>
      </w:r>
    </w:p>
    <w:p w:rsidR="00CC0A1F" w:rsidRPr="001B0A85" w:rsidRDefault="00E804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33. Mokinys kontrolinio darbo nerašo iš karto po ligos.</w:t>
      </w:r>
    </w:p>
    <w:p w:rsidR="00CC0A1F" w:rsidRPr="001B0A85" w:rsidRDefault="00E80452">
      <w:pPr>
        <w:tabs>
          <w:tab w:val="left" w:pos="0"/>
          <w:tab w:val="left" w:pos="567"/>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34. Kontrolinių darbų planavimo, skyrimo, derinimo, fiksavimo, rezultatų analizės tvarką, namų darbų skyrimą, vertinimą reglamentuoja gimnazijos mokinių pažangos ir pasiekimų vertinimo tvarka. (Priedas Nr. </w:t>
      </w:r>
      <w:r w:rsidR="001641CE">
        <w:rPr>
          <w:rFonts w:ascii="Times New Roman" w:eastAsia="Times New Roman" w:hAnsi="Times New Roman" w:cs="Times New Roman"/>
          <w:color w:val="auto"/>
          <w:sz w:val="24"/>
          <w:szCs w:val="24"/>
        </w:rPr>
        <w:t>7</w:t>
      </w:r>
      <w:r w:rsidRPr="001B0A85">
        <w:rPr>
          <w:rFonts w:ascii="Times New Roman" w:eastAsia="Times New Roman" w:hAnsi="Times New Roman" w:cs="Times New Roman"/>
          <w:color w:val="auto"/>
          <w:sz w:val="24"/>
          <w:szCs w:val="24"/>
        </w:rPr>
        <w:t>)</w:t>
      </w:r>
    </w:p>
    <w:p w:rsidR="00CC0A1F" w:rsidRPr="001B0A85" w:rsidRDefault="00E80452">
      <w:pPr>
        <w:tabs>
          <w:tab w:val="left" w:pos="0"/>
          <w:tab w:val="left" w:pos="567"/>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35. Mokiniams, kurie mokosi pagal pagrindinio ugdymo programą, suderinus su mokinių tėvais (globėjais, rūpintojais), skiriamas didesnis už minimalų privalomų pamokų skaičius dalykams, pasirenkamiesiems dalykams, dalykų moduliams mokytis.</w:t>
      </w:r>
    </w:p>
    <w:p w:rsidR="00CC0A1F" w:rsidRPr="001B0A85" w:rsidRDefault="00E8045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36. Mokymosi pagalbai skiriamos trumpalaikės ar ilgalaikės (trukmė lygi pamokos trukmei) konsultacijos. Mokinių tėvai (globėjai, rūpintojai) elektroniniu dienynu ar kitu būdu informuojami apie mokiniui siūlomą suteikti mokymosi pagalbą, apie mokinio daromą pažangą.</w:t>
      </w:r>
    </w:p>
    <w:p w:rsidR="00CC0A1F" w:rsidRPr="001B0A85" w:rsidRDefault="00E8045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37. Ilgalaikių konsultacijų tvarkaraštį rengia direktoriaus pavaduotojas ugdymui.</w:t>
      </w:r>
    </w:p>
    <w:p w:rsidR="00CC0A1F" w:rsidRPr="001B0A85" w:rsidRDefault="00E80452">
      <w:pPr>
        <w:tabs>
          <w:tab w:val="left" w:pos="0"/>
          <w:tab w:val="left" w:pos="567"/>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38. Mokinių, kurie mokosi pagal vidurinio ugdymo programą, pamokų tvarkaraštyje nėra daugiau kaip trys vienos pamokos trukmės laisvi laiko tarpai tarp pamokų per savaitę. Mokinių tvarkaraščiuose nėra daugiau kaip 7 pamokų per dieną, per savaitę – 35 pamokų.</w:t>
      </w:r>
    </w:p>
    <w:p w:rsidR="00CC0A1F" w:rsidRPr="001B0A85" w:rsidRDefault="00E80452">
      <w:pPr>
        <w:tabs>
          <w:tab w:val="left" w:pos="0"/>
          <w:tab w:val="left" w:pos="567"/>
        </w:tabs>
        <w:jc w:val="both"/>
        <w:rPr>
          <w:rFonts w:ascii="Times New Roman" w:eastAsia="Times New Roman" w:hAnsi="Times New Roman" w:cs="Times New Roman"/>
          <w:color w:val="auto"/>
          <w:sz w:val="24"/>
          <w:szCs w:val="24"/>
        </w:rPr>
      </w:pPr>
      <w:bookmarkStart w:id="14" w:name="bookmark=id.26in1rg" w:colFirst="0" w:colLast="0"/>
      <w:bookmarkEnd w:id="14"/>
      <w:r w:rsidRPr="001B0A85">
        <w:rPr>
          <w:rFonts w:ascii="Times New Roman" w:eastAsia="Times New Roman" w:hAnsi="Times New Roman" w:cs="Times New Roman"/>
          <w:color w:val="auto"/>
          <w:sz w:val="24"/>
          <w:szCs w:val="24"/>
        </w:rPr>
        <w:tab/>
      </w:r>
      <w:r w:rsidRPr="001B0A85">
        <w:rPr>
          <w:rFonts w:ascii="Times New Roman" w:eastAsia="Times New Roman" w:hAnsi="Times New Roman" w:cs="Times New Roman"/>
          <w:color w:val="auto"/>
          <w:sz w:val="24"/>
          <w:szCs w:val="24"/>
        </w:rPr>
        <w:tab/>
        <w:t>39. Mokinys, jeigu pageidauja, gimnazijos vadovo įsakymu gali būti atleidžiamas nuo dalies ar visų pamokų lankymo tų dalykų:</w:t>
      </w:r>
    </w:p>
    <w:p w:rsidR="00CC0A1F" w:rsidRPr="001B0A85" w:rsidRDefault="00E80452">
      <w:pPr>
        <w:tabs>
          <w:tab w:val="left" w:pos="0"/>
          <w:tab w:val="left" w:pos="567"/>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r>
      <w:r w:rsidRPr="001B0A85">
        <w:rPr>
          <w:rFonts w:ascii="Times New Roman" w:eastAsia="Times New Roman" w:hAnsi="Times New Roman" w:cs="Times New Roman"/>
          <w:color w:val="auto"/>
          <w:sz w:val="24"/>
          <w:szCs w:val="24"/>
        </w:rPr>
        <w:tab/>
        <w:t>39.1. kurių jis yra nacionalinių ar tarptautinių olimpiadų, konkursų einamaisiais mokslo metais nugalėtojas;</w:t>
      </w:r>
    </w:p>
    <w:p w:rsidR="00CC0A1F" w:rsidRPr="001B0A85" w:rsidRDefault="00E80452">
      <w:pPr>
        <w:tabs>
          <w:tab w:val="left" w:pos="0"/>
          <w:tab w:val="left" w:pos="567"/>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r>
      <w:r w:rsidRPr="001B0A85">
        <w:rPr>
          <w:rFonts w:ascii="Times New Roman" w:eastAsia="Times New Roman" w:hAnsi="Times New Roman" w:cs="Times New Roman"/>
          <w:color w:val="auto"/>
          <w:sz w:val="24"/>
          <w:szCs w:val="24"/>
        </w:rPr>
        <w:tab/>
        <w:t>39.2. kurių mokosi formalųjį švietimą papildančio ugdymo mokyklose (muzikos, dailės, menų, sporto ir kitose) pagal formalųjį švietimą papildančio ugdymo programas (ar yra jas baigęs);</w:t>
      </w:r>
    </w:p>
    <w:p w:rsidR="00CC0A1F" w:rsidRPr="001B0A85" w:rsidRDefault="00E80452">
      <w:pPr>
        <w:tabs>
          <w:tab w:val="left" w:pos="0"/>
          <w:tab w:val="left" w:pos="567"/>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r>
      <w:r w:rsidRPr="001B0A85">
        <w:rPr>
          <w:rFonts w:ascii="Times New Roman" w:eastAsia="Times New Roman" w:hAnsi="Times New Roman" w:cs="Times New Roman"/>
          <w:color w:val="auto"/>
          <w:sz w:val="24"/>
          <w:szCs w:val="24"/>
        </w:rPr>
        <w:tab/>
        <w:t>39.3. kurių mokosi pagal kitas neformaliojo vaikų švietimo programas.</w:t>
      </w:r>
    </w:p>
    <w:p w:rsidR="00CC0A1F" w:rsidRPr="001B0A85" w:rsidRDefault="00E80452">
      <w:pPr>
        <w:tabs>
          <w:tab w:val="left" w:pos="0"/>
          <w:tab w:val="left" w:pos="567"/>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r>
      <w:r w:rsidRPr="001B0A85">
        <w:rPr>
          <w:rFonts w:ascii="Times New Roman" w:eastAsia="Times New Roman" w:hAnsi="Times New Roman" w:cs="Times New Roman"/>
          <w:color w:val="auto"/>
          <w:sz w:val="24"/>
          <w:szCs w:val="24"/>
        </w:rPr>
        <w:tab/>
        <w:t xml:space="preserve">40. Sprendimas priimamas dalyko, nuo kurio pamokų mokinys atleidžiamas, mokytojui susipažinus su formalųjį švietimą papildančio ugdymo programų ar kitų neformaliojo švietimo programų turiniu, kuris turi derėti su Bendrųjų programų turiniu. Programas ar jų nuorodas </w:t>
      </w:r>
      <w:r w:rsidRPr="001B0A85">
        <w:rPr>
          <w:rFonts w:ascii="Times New Roman" w:eastAsia="Times New Roman" w:hAnsi="Times New Roman" w:cs="Times New Roman"/>
          <w:color w:val="auto"/>
          <w:sz w:val="24"/>
          <w:szCs w:val="24"/>
        </w:rPr>
        <w:lastRenderedPageBreak/>
        <w:t>gimnazijai pateikia mokinys ar mokinio tėvai (globėjai, rūpintojai) kartu su prašymu dėl atleidimo nuo to dalyko pamokų iki gimnazijos sprendimu numatomos datos.</w:t>
      </w:r>
    </w:p>
    <w:p w:rsidR="00CC0A1F" w:rsidRPr="001B0A85" w:rsidRDefault="00E80452">
      <w:pPr>
        <w:tabs>
          <w:tab w:val="left" w:pos="0"/>
          <w:tab w:val="left" w:pos="567"/>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r>
      <w:r w:rsidRPr="001B0A85">
        <w:rPr>
          <w:rFonts w:ascii="Times New Roman" w:eastAsia="Times New Roman" w:hAnsi="Times New Roman" w:cs="Times New Roman"/>
          <w:color w:val="auto"/>
          <w:sz w:val="24"/>
          <w:szCs w:val="24"/>
        </w:rPr>
        <w:tab/>
        <w:t>41. Gimnazija priima sprendimus dėl menų ar fizinio ugdymo dalykų, o išimtiniais atvejais – ir kitų dalykų vertinimų, gautų mokantis pagal formalųjį švietimą papildančias programas, įskaitymo ir konvertavimo į pažymius pagal dešimtbalę vertinimo skalę.</w:t>
      </w:r>
    </w:p>
    <w:p w:rsidR="00CC0A1F" w:rsidRPr="001B0A85" w:rsidRDefault="00E80452">
      <w:pPr>
        <w:tabs>
          <w:tab w:val="left" w:pos="0"/>
          <w:tab w:val="left" w:pos="567"/>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r>
      <w:r w:rsidRPr="001B0A85">
        <w:rPr>
          <w:rFonts w:ascii="Times New Roman" w:eastAsia="Times New Roman" w:hAnsi="Times New Roman" w:cs="Times New Roman"/>
          <w:color w:val="auto"/>
          <w:sz w:val="24"/>
          <w:szCs w:val="24"/>
        </w:rPr>
        <w:tab/>
        <w:t>42. Mokinys, atleistas nuo kurių nors menų, fizinio ugdymo ar kitų sričių dalykų pamokų, jų metu gali užsiimti kita ugdomąja veikla arba mokytis individualiai. Gimnazija užtikrina nuo pamokų atleistų mokinių saugumą ir užimtumą. Jeigu šios pamokos pagal pamokų tvarkaraštį yra pirmosios ar paskutinės, mokiniai gimnazijos sprendimu gali į gimnaziją atvykti vėliau arba išvykti anksčiau. Apie tai gimnazija informuoja tėvus.</w:t>
      </w:r>
    </w:p>
    <w:p w:rsidR="00CC0A1F" w:rsidRPr="001B0A85" w:rsidRDefault="00CC0A1F">
      <w:pPr>
        <w:tabs>
          <w:tab w:val="left" w:pos="709"/>
          <w:tab w:val="left" w:pos="900"/>
        </w:tabs>
        <w:jc w:val="both"/>
        <w:rPr>
          <w:rFonts w:ascii="Times New Roman" w:eastAsia="Times New Roman" w:hAnsi="Times New Roman" w:cs="Times New Roman"/>
          <w:color w:val="auto"/>
          <w:sz w:val="24"/>
          <w:szCs w:val="24"/>
        </w:rPr>
      </w:pPr>
    </w:p>
    <w:p w:rsidR="00CC0A1F" w:rsidRPr="001B0A85" w:rsidRDefault="00E80452">
      <w:pPr>
        <w:keepNext/>
        <w:tabs>
          <w:tab w:val="right" w:pos="9911"/>
        </w:tabs>
        <w:spacing w:before="120" w:after="240"/>
        <w:jc w:val="center"/>
        <w:rPr>
          <w:rFonts w:ascii="Times New Roman" w:eastAsia="Times New Roman" w:hAnsi="Times New Roman" w:cs="Times New Roman"/>
          <w:color w:val="auto"/>
        </w:rPr>
      </w:pPr>
      <w:r w:rsidRPr="001B0A85">
        <w:rPr>
          <w:rFonts w:ascii="Times New Roman" w:eastAsia="Times New Roman" w:hAnsi="Times New Roman" w:cs="Times New Roman"/>
          <w:b/>
          <w:color w:val="auto"/>
          <w:sz w:val="24"/>
          <w:szCs w:val="24"/>
        </w:rPr>
        <w:t>MOKYMOSI PAGALBOS TEIKIMAS MOKINIUI, BESIMOKANČIAM PAGAL PAGRINDINIO UGDYMO PROGRAMĄ</w:t>
      </w:r>
    </w:p>
    <w:p w:rsidR="00CC0A1F" w:rsidRPr="001B0A85" w:rsidRDefault="00E80452" w:rsidP="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 Mokymosi pagalba gimnazijoje teikiama kiekvienam mokiniui, kuriam ji reikalinga. Ypač svarbi mokymosi pagalba mokiniui:</w:t>
      </w:r>
    </w:p>
    <w:p w:rsidR="00CC0A1F" w:rsidRPr="001B0A85" w:rsidRDefault="00E80452" w:rsidP="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40.1. dėl ligos ar kitų priežasčių praleidusiam dalį pamokų;</w:t>
      </w:r>
    </w:p>
    <w:p w:rsidR="00CC0A1F" w:rsidRPr="001B0A85" w:rsidRDefault="00E80452" w:rsidP="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40.2. gavusiam nepatenkinamą atsiskaitomųjų ar kitų užduočių įvertinimą;</w:t>
      </w:r>
    </w:p>
    <w:p w:rsidR="00CC0A1F" w:rsidRPr="001B0A85" w:rsidRDefault="00E80452" w:rsidP="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40.3. gavusiam kelis iš eilės nepatenkinamus kurio nors dalyko įvertinimus;</w:t>
      </w:r>
    </w:p>
    <w:p w:rsidR="00CC0A1F" w:rsidRPr="001B0A85" w:rsidRDefault="00E80452" w:rsidP="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40.4. jei pasiekimų lygis (vieno ar kelių dalykų) žemesnis, nei numatyta Pagrindinio ugdymo bendrosiose programose, ir mokinys nedaro pažangos;</w:t>
      </w:r>
    </w:p>
    <w:p w:rsidR="00CC0A1F" w:rsidRPr="001B0A85" w:rsidRDefault="00E80452" w:rsidP="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40.5. jei nacionalinio pasiekimų patikrinimo metu nepasiekiamas patenkinamas lygmuo;</w:t>
      </w:r>
    </w:p>
    <w:p w:rsidR="00CC0A1F" w:rsidRPr="001B0A85" w:rsidRDefault="00E80452" w:rsidP="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40.6. jei jo pasiekimai yra aukščiausio lygmens ir (ar) jei jis siekia domėtis pasirinkta mokymosi sritimi;</w:t>
      </w:r>
    </w:p>
    <w:p w:rsidR="00CC0A1F" w:rsidRPr="001B0A85" w:rsidRDefault="00E80452" w:rsidP="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40.7. kitais gimnazijos pastebėtais mokymosi pagalbos poreikio atvejais.</w:t>
      </w:r>
    </w:p>
    <w:p w:rsidR="00CC0A1F" w:rsidRPr="001B0A85" w:rsidRDefault="00E80452" w:rsidP="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40.8. Mokymosi pagalba teikiama pagal priedą Nr. </w:t>
      </w:r>
      <w:r w:rsidR="00802754" w:rsidRPr="001B0A85">
        <w:rPr>
          <w:rFonts w:ascii="Times New Roman" w:eastAsia="Times New Roman" w:hAnsi="Times New Roman" w:cs="Times New Roman"/>
          <w:color w:val="auto"/>
          <w:sz w:val="24"/>
          <w:szCs w:val="24"/>
        </w:rPr>
        <w:t>7</w:t>
      </w:r>
      <w:r w:rsidRPr="001B0A85">
        <w:rPr>
          <w:rFonts w:ascii="Times New Roman" w:eastAsia="Times New Roman" w:hAnsi="Times New Roman" w:cs="Times New Roman"/>
          <w:color w:val="auto"/>
          <w:sz w:val="24"/>
          <w:szCs w:val="24"/>
        </w:rPr>
        <w:t xml:space="preserve"> </w:t>
      </w:r>
    </w:p>
    <w:p w:rsidR="00CC0A1F" w:rsidRPr="001B0A85" w:rsidRDefault="00E80452" w:rsidP="00E80452">
      <w:pPr>
        <w:ind w:firstLine="560"/>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40.8.1. pirmiausia pamokoje kaip grįžtamasis ryšys, pagal jį koreguojamas mokinio mokymasis, pritaikant tinkamas mokymo (si) užduotis, metodikas ir kt.;</w:t>
      </w:r>
    </w:p>
    <w:p w:rsidR="00CC0A1F" w:rsidRPr="001B0A85" w:rsidRDefault="00E80452" w:rsidP="00E80452">
      <w:pPr>
        <w:ind w:firstLine="560"/>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40.8.2. skiriant trumpalaikes (1-2 val.) ar ilgalaikes (3 ir daugiau val.) konsultacijas, kurių trukmę nustato dalyko mokantis mokytojas pagal mokymosi pagalbos poreikį ir atskirai sudarytą tvarkaraštį. Sudaromos mokinių, kuriems reikia panašaus pobūdžio pagalbos, grupės. Šios grupės sudaromos ir iš gretimų klasių mokinių. Mokymosi pagalba gali būti skiriama ir individualiai:</w:t>
      </w:r>
    </w:p>
    <w:p w:rsidR="00CC0A1F" w:rsidRPr="001B0A85" w:rsidRDefault="00E80452" w:rsidP="00E80452">
      <w:pPr>
        <w:ind w:firstLine="560"/>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40.8.2.1. jei ilgalaikės konsultacijos nebuvo efektyvios, pildomas „Mokinio individualios pažangos planas“ (Priedas Nr. 7a).</w:t>
      </w:r>
    </w:p>
    <w:p w:rsidR="00CC0A1F" w:rsidRPr="001B0A85" w:rsidRDefault="00E80452" w:rsidP="00E8045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40.9. Mokymosi pagalbos teikimo veiksmingumas analizuojamas ir kompleksiškai vertinamas pagal individualią mokinių pažangą ir pasiekimų dinamiką. Kartu su mokiniu, mokinio tėvais (globėjais, rūpintojais), VGK užtikrina mokinių žemų pasiekimų prevenciją ir intervenciją, sprendžiant iškilusias problemas.</w:t>
      </w:r>
    </w:p>
    <w:p w:rsidR="00CC0A1F" w:rsidRPr="001B0A85" w:rsidRDefault="00E80452" w:rsidP="00E80452">
      <w:pPr>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40.10. Direktoriaus pavaduotojai ugdymui atsako už mokymosi pasiekimų stebėsenos koordinavimą, gerinimą ir mokymosi pagalbos organizavimą.</w:t>
      </w:r>
      <w:bookmarkStart w:id="15" w:name="bookmark=id.3j2qqm3" w:colFirst="0" w:colLast="0"/>
      <w:bookmarkEnd w:id="15"/>
    </w:p>
    <w:p w:rsidR="00CC0A1F" w:rsidRPr="001B0A85" w:rsidRDefault="00CC0A1F">
      <w:pPr>
        <w:tabs>
          <w:tab w:val="left" w:pos="0"/>
        </w:tabs>
        <w:jc w:val="both"/>
        <w:rPr>
          <w:rFonts w:ascii="Times New Roman" w:eastAsia="Times New Roman" w:hAnsi="Times New Roman" w:cs="Times New Roman"/>
          <w:color w:val="auto"/>
          <w:sz w:val="24"/>
          <w:szCs w:val="24"/>
        </w:rPr>
      </w:pPr>
    </w:p>
    <w:p w:rsidR="00CC0A1F" w:rsidRPr="001B0A85" w:rsidRDefault="00E80452">
      <w:pPr>
        <w:keepNext/>
        <w:spacing w:before="120" w:after="240" w:line="240" w:lineRule="auto"/>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b/>
          <w:color w:val="auto"/>
          <w:sz w:val="24"/>
          <w:szCs w:val="24"/>
        </w:rPr>
        <w:lastRenderedPageBreak/>
        <w:t>LAIKINŲJŲ MOKYMOSI GRUPIŲ SUDARYMAS</w:t>
      </w:r>
    </w:p>
    <w:p w:rsidR="00CC0A1F" w:rsidRPr="001B0A85" w:rsidRDefault="00E80452">
      <w:pPr>
        <w:spacing w:line="240" w:lineRule="auto"/>
        <w:ind w:firstLine="560"/>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  41. Mokyklos ugdymo turiniui įgyvendinti klasėje sudaromos laikinosios grupės:</w:t>
      </w:r>
    </w:p>
    <w:p w:rsidR="00CC0A1F" w:rsidRPr="001B0A85" w:rsidRDefault="00E80452">
      <w:pPr>
        <w:tabs>
          <w:tab w:val="left" w:pos="0"/>
          <w:tab w:val="left" w:pos="720"/>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41.1. informacinėms technologijoms: 5a, 5b, 5c, 6a, 6b, 6c, 7a, 7b, 7c, GIa, GIb, GIIa, GIIb;</w:t>
      </w:r>
    </w:p>
    <w:p w:rsidR="00CC0A1F" w:rsidRPr="001B0A85" w:rsidRDefault="00E80452" w:rsidP="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41.2. technologijoms: 5a, 5b, 5c, 6a, 6b, 6c, </w:t>
      </w:r>
      <w:r w:rsidR="00802754" w:rsidRPr="001B0A85">
        <w:rPr>
          <w:rFonts w:ascii="Times New Roman" w:eastAsia="Times New Roman" w:hAnsi="Times New Roman" w:cs="Times New Roman"/>
          <w:color w:val="auto"/>
          <w:sz w:val="24"/>
          <w:szCs w:val="24"/>
        </w:rPr>
        <w:t xml:space="preserve">7a, </w:t>
      </w:r>
      <w:r w:rsidRPr="001B0A85">
        <w:rPr>
          <w:rFonts w:ascii="Times New Roman" w:eastAsia="Times New Roman" w:hAnsi="Times New Roman" w:cs="Times New Roman"/>
          <w:color w:val="auto"/>
          <w:sz w:val="24"/>
          <w:szCs w:val="24"/>
        </w:rPr>
        <w:t>7b, 7c, 8b, 8c, GIa, GIb, GIIa, GIIb (klasės dalijamos į grupes berniukai/mergaitės pagal skirtingas programas, sudarant tinkamas sąlygas mokymuisi, atsižvelgiant į darbo vietų skaičių);</w:t>
      </w:r>
    </w:p>
    <w:p w:rsidR="00CC0A1F" w:rsidRPr="001B0A85" w:rsidRDefault="00E80452">
      <w:pPr>
        <w:tabs>
          <w:tab w:val="left" w:pos="0"/>
          <w:tab w:val="left" w:pos="720"/>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41.3. užsienio kalbai (anglų k.): </w:t>
      </w:r>
      <w:r w:rsidR="00456B61" w:rsidRPr="001B0A85">
        <w:rPr>
          <w:rFonts w:ascii="Times New Roman" w:eastAsia="Times New Roman" w:hAnsi="Times New Roman" w:cs="Times New Roman"/>
          <w:color w:val="auto"/>
          <w:sz w:val="24"/>
          <w:szCs w:val="24"/>
        </w:rPr>
        <w:t xml:space="preserve">5a, 5b, 5c, </w:t>
      </w:r>
      <w:r w:rsidRPr="001B0A85">
        <w:rPr>
          <w:rFonts w:ascii="Times New Roman" w:eastAsia="Times New Roman" w:hAnsi="Times New Roman" w:cs="Times New Roman"/>
          <w:color w:val="auto"/>
          <w:sz w:val="24"/>
          <w:szCs w:val="24"/>
        </w:rPr>
        <w:t xml:space="preserve">6b, 6c, </w:t>
      </w:r>
      <w:r w:rsidR="00456B61" w:rsidRPr="001B0A85">
        <w:rPr>
          <w:rFonts w:ascii="Times New Roman" w:eastAsia="Times New Roman" w:hAnsi="Times New Roman" w:cs="Times New Roman"/>
          <w:color w:val="auto"/>
          <w:sz w:val="24"/>
          <w:szCs w:val="24"/>
        </w:rPr>
        <w:t xml:space="preserve">7a, </w:t>
      </w:r>
      <w:r w:rsidRPr="001B0A85">
        <w:rPr>
          <w:rFonts w:ascii="Times New Roman" w:eastAsia="Times New Roman" w:hAnsi="Times New Roman" w:cs="Times New Roman"/>
          <w:color w:val="auto"/>
          <w:sz w:val="24"/>
          <w:szCs w:val="24"/>
        </w:rPr>
        <w:t>7b, 7c, 8b, 8c, GI</w:t>
      </w:r>
      <w:r w:rsidR="00456B61" w:rsidRPr="001B0A85">
        <w:rPr>
          <w:rFonts w:ascii="Times New Roman" w:eastAsia="Times New Roman" w:hAnsi="Times New Roman" w:cs="Times New Roman"/>
          <w:color w:val="auto"/>
          <w:sz w:val="24"/>
          <w:szCs w:val="24"/>
        </w:rPr>
        <w:t>b</w:t>
      </w:r>
      <w:r w:rsidRPr="001B0A85">
        <w:rPr>
          <w:rFonts w:ascii="Times New Roman" w:eastAsia="Times New Roman" w:hAnsi="Times New Roman" w:cs="Times New Roman"/>
          <w:color w:val="auto"/>
          <w:sz w:val="24"/>
          <w:szCs w:val="24"/>
        </w:rPr>
        <w:t>, GI</w:t>
      </w:r>
      <w:r w:rsidR="00456B61" w:rsidRPr="001B0A85">
        <w:rPr>
          <w:rFonts w:ascii="Times New Roman" w:eastAsia="Times New Roman" w:hAnsi="Times New Roman" w:cs="Times New Roman"/>
          <w:color w:val="auto"/>
          <w:sz w:val="24"/>
          <w:szCs w:val="24"/>
        </w:rPr>
        <w:t>c</w:t>
      </w:r>
      <w:r w:rsidRPr="001B0A85">
        <w:rPr>
          <w:rFonts w:ascii="Times New Roman" w:eastAsia="Times New Roman" w:hAnsi="Times New Roman" w:cs="Times New Roman"/>
          <w:color w:val="auto"/>
          <w:sz w:val="24"/>
          <w:szCs w:val="24"/>
        </w:rPr>
        <w:t xml:space="preserve">, GIIa, GIIb (klasėje mokosi daugiau kaip 21 mokinys); </w:t>
      </w:r>
    </w:p>
    <w:p w:rsidR="00CC0A1F" w:rsidRPr="001B0A85" w:rsidRDefault="00E80452">
      <w:pPr>
        <w:tabs>
          <w:tab w:val="left" w:pos="0"/>
          <w:tab w:val="left" w:pos="720"/>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41.4. lietuvių kalbai ir literatūrai: </w:t>
      </w:r>
      <w:r w:rsidR="00456B61" w:rsidRPr="001B0A85">
        <w:rPr>
          <w:rFonts w:ascii="Times New Roman" w:eastAsia="Times New Roman" w:hAnsi="Times New Roman" w:cs="Times New Roman"/>
          <w:color w:val="auto"/>
          <w:sz w:val="24"/>
          <w:szCs w:val="24"/>
        </w:rPr>
        <w:t xml:space="preserve">5a, 5b, 5c, </w:t>
      </w:r>
      <w:r w:rsidRPr="001B0A85">
        <w:rPr>
          <w:rFonts w:ascii="Times New Roman" w:eastAsia="Times New Roman" w:hAnsi="Times New Roman" w:cs="Times New Roman"/>
          <w:color w:val="auto"/>
          <w:sz w:val="24"/>
          <w:szCs w:val="24"/>
        </w:rPr>
        <w:t xml:space="preserve">6b, 6c, </w:t>
      </w:r>
      <w:r w:rsidR="00456B61" w:rsidRPr="001B0A85">
        <w:rPr>
          <w:rFonts w:ascii="Times New Roman" w:eastAsia="Times New Roman" w:hAnsi="Times New Roman" w:cs="Times New Roman"/>
          <w:color w:val="auto"/>
          <w:sz w:val="24"/>
          <w:szCs w:val="24"/>
        </w:rPr>
        <w:t xml:space="preserve">7a, </w:t>
      </w:r>
      <w:r w:rsidRPr="001B0A85">
        <w:rPr>
          <w:rFonts w:ascii="Times New Roman" w:eastAsia="Times New Roman" w:hAnsi="Times New Roman" w:cs="Times New Roman"/>
          <w:color w:val="auto"/>
          <w:sz w:val="24"/>
          <w:szCs w:val="24"/>
        </w:rPr>
        <w:t>7b, 7c, 8b, 8c, GI</w:t>
      </w:r>
      <w:r w:rsidR="00456B61" w:rsidRPr="001B0A85">
        <w:rPr>
          <w:rFonts w:ascii="Times New Roman" w:eastAsia="Times New Roman" w:hAnsi="Times New Roman" w:cs="Times New Roman"/>
          <w:color w:val="auto"/>
          <w:sz w:val="24"/>
          <w:szCs w:val="24"/>
        </w:rPr>
        <w:t>b</w:t>
      </w:r>
      <w:r w:rsidRPr="001B0A85">
        <w:rPr>
          <w:rFonts w:ascii="Times New Roman" w:eastAsia="Times New Roman" w:hAnsi="Times New Roman" w:cs="Times New Roman"/>
          <w:color w:val="auto"/>
          <w:sz w:val="24"/>
          <w:szCs w:val="24"/>
        </w:rPr>
        <w:t>, GI</w:t>
      </w:r>
      <w:r w:rsidR="00456B61" w:rsidRPr="001B0A85">
        <w:rPr>
          <w:rFonts w:ascii="Times New Roman" w:eastAsia="Times New Roman" w:hAnsi="Times New Roman" w:cs="Times New Roman"/>
          <w:color w:val="auto"/>
          <w:sz w:val="24"/>
          <w:szCs w:val="24"/>
        </w:rPr>
        <w:t>c</w:t>
      </w:r>
      <w:r w:rsidRPr="001B0A85">
        <w:rPr>
          <w:rFonts w:ascii="Times New Roman" w:eastAsia="Times New Roman" w:hAnsi="Times New Roman" w:cs="Times New Roman"/>
          <w:color w:val="auto"/>
          <w:sz w:val="24"/>
          <w:szCs w:val="24"/>
        </w:rPr>
        <w:t xml:space="preserve">, GIIa, GIIb (klasėje mokosi daugiau kaip 21 mokinys);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41.5. 8, GI, GII klasėse fiziniam ugdymui sudaromos atskiros mergaičių ir berniukų grupės, sudarytos iš paralelių ir gretimų klasių mokinių:</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41.5.1. </w:t>
      </w:r>
      <w:r w:rsidR="00DE7A46" w:rsidRPr="001B0A85">
        <w:rPr>
          <w:rFonts w:ascii="Times New Roman" w:eastAsia="Times New Roman" w:hAnsi="Times New Roman" w:cs="Times New Roman"/>
          <w:color w:val="auto"/>
          <w:sz w:val="24"/>
          <w:szCs w:val="24"/>
        </w:rPr>
        <w:t>G1</w:t>
      </w:r>
      <w:r w:rsidRPr="001B0A85">
        <w:rPr>
          <w:rFonts w:ascii="Times New Roman" w:eastAsia="Times New Roman" w:hAnsi="Times New Roman" w:cs="Times New Roman"/>
          <w:color w:val="auto"/>
          <w:sz w:val="24"/>
          <w:szCs w:val="24"/>
        </w:rPr>
        <w:t xml:space="preserve">bc klasės: I grupė - 14 mergaičių; II grupė - 13 mergaičių, III grupė - 17 berniukų;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41.5.2. G</w:t>
      </w:r>
      <w:r w:rsidR="00DE7A46" w:rsidRPr="001B0A85">
        <w:rPr>
          <w:rFonts w:ascii="Times New Roman" w:eastAsia="Times New Roman" w:hAnsi="Times New Roman" w:cs="Times New Roman"/>
          <w:color w:val="auto"/>
          <w:sz w:val="24"/>
          <w:szCs w:val="24"/>
        </w:rPr>
        <w:t>I</w:t>
      </w:r>
      <w:r w:rsidRPr="001B0A85">
        <w:rPr>
          <w:rFonts w:ascii="Times New Roman" w:eastAsia="Times New Roman" w:hAnsi="Times New Roman" w:cs="Times New Roman"/>
          <w:color w:val="auto"/>
          <w:sz w:val="24"/>
          <w:szCs w:val="24"/>
        </w:rPr>
        <w:t xml:space="preserve">Ia klasė: I grupė – 15 berniukų; II grupė – 11 mergaičių; </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41.5.3. GI</w:t>
      </w:r>
      <w:r w:rsidR="00DE7A46" w:rsidRPr="001B0A85">
        <w:rPr>
          <w:rFonts w:ascii="Times New Roman" w:eastAsia="Times New Roman" w:hAnsi="Times New Roman" w:cs="Times New Roman"/>
          <w:color w:val="auto"/>
          <w:sz w:val="24"/>
          <w:szCs w:val="24"/>
        </w:rPr>
        <w:t>I</w:t>
      </w:r>
      <w:r w:rsidR="00935FB4" w:rsidRPr="001B0A85">
        <w:rPr>
          <w:rFonts w:ascii="Times New Roman" w:eastAsia="Times New Roman" w:hAnsi="Times New Roman" w:cs="Times New Roman"/>
          <w:color w:val="auto"/>
          <w:sz w:val="24"/>
          <w:szCs w:val="24"/>
        </w:rPr>
        <w:t>b</w:t>
      </w:r>
      <w:r w:rsidRPr="001B0A85">
        <w:rPr>
          <w:rFonts w:ascii="Times New Roman" w:eastAsia="Times New Roman" w:hAnsi="Times New Roman" w:cs="Times New Roman"/>
          <w:color w:val="auto"/>
          <w:sz w:val="24"/>
          <w:szCs w:val="24"/>
        </w:rPr>
        <w:t xml:space="preserve"> klasė: I grupė – 13 berniukų; II grupė – 13 mergaičių;</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42. Įgyvendinant pagrindinio ugdymo programą laikinoji grupė sudaroma iš ne mažiau kaip 10 mokinių, vidurinio ugdymo programą: GIII – GIV klasėse – 5 mokiniai. Nesant galimybių sudaryti laikinosios grupės, mokiniai mokosi nustatytomis Mokymosi formomis ir mokymo organizavimo būdais.</w:t>
      </w:r>
    </w:p>
    <w:p w:rsidR="00CC0A1F" w:rsidRPr="001B0A85" w:rsidRDefault="00E80452">
      <w:pPr>
        <w:spacing w:line="240" w:lineRule="auto"/>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43. Ugdymo turinys diferencijuojamas, sudarant laikinas grupes pagal mokinių pasiekimų lygį (praėjusių metų metinis, I pusmečio pažymys), poreikius ir mokymosi stilių per matematikos, fizikos, chemijos, biologijos, lietuvių ir užsienio kalbos (anglų), istorijos pamokas: </w:t>
      </w:r>
    </w:p>
    <w:p w:rsidR="00CC0A1F" w:rsidRPr="001B0A85" w:rsidRDefault="00E80452">
      <w:pPr>
        <w:spacing w:line="240" w:lineRule="auto"/>
        <w:ind w:firstLine="709"/>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43.1. 7c, GIIb, GIII, GIV klasėse – per anglų kalbos pamokas; </w:t>
      </w:r>
    </w:p>
    <w:p w:rsidR="00CC0A1F" w:rsidRPr="001B0A85" w:rsidRDefault="00E80452">
      <w:pPr>
        <w:spacing w:line="240" w:lineRule="auto"/>
        <w:ind w:firstLine="709"/>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43.2. GIIb, GIII, GIV klasėse - per lietuvių kalbos pamokas; </w:t>
      </w:r>
    </w:p>
    <w:p w:rsidR="00CC0A1F" w:rsidRPr="001B0A85" w:rsidRDefault="00E80452">
      <w:pPr>
        <w:spacing w:line="240" w:lineRule="auto"/>
        <w:ind w:firstLine="709"/>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43.3. GII klasėse – per chemijos, fizikos, istorijos, matematikos pamokas.</w:t>
      </w:r>
    </w:p>
    <w:p w:rsidR="00CC0A1F" w:rsidRPr="001B0A85" w:rsidRDefault="00E80452">
      <w:pPr>
        <w:tabs>
          <w:tab w:val="left" w:pos="1276"/>
          <w:tab w:val="left" w:pos="1980"/>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44. Mokinių perskirstymas ar priskyrimas grupei, nepažeidžiantis jų priklausymo nuolatinės klasės bendruomenei, yra laikinas (pusmečiui ar metams) – tik tam tikro dalyko pamokoms arba tik tam tikroms užduotims atlikti. Metodinėse grupėse analizuojama, kaip ugdymo procese įgyvendinamas diferencijavimas, individualizavimas, kokį poveikį jis daro pasiekimams ir pažangai, priima sprendimus dėl tolesnio ugdymo diferencijavimo. Priimant sprendimus, atsižvelgiama į mokinio mokymosi motyvaciją ir ugdymo turinio pasirinkimą, individualią pažangą ir sąmoningai keliamus mokymosi tikslus.</w:t>
      </w:r>
    </w:p>
    <w:p w:rsidR="00CC0A1F" w:rsidRPr="001B0A85" w:rsidRDefault="00CC0A1F">
      <w:pPr>
        <w:keepNext/>
        <w:tabs>
          <w:tab w:val="right" w:pos="9911"/>
        </w:tabs>
        <w:jc w:val="center"/>
        <w:rPr>
          <w:rFonts w:ascii="Times New Roman" w:eastAsia="Times New Roman" w:hAnsi="Times New Roman" w:cs="Times New Roman"/>
          <w:b/>
          <w:color w:val="auto"/>
          <w:sz w:val="24"/>
          <w:szCs w:val="24"/>
        </w:rPr>
      </w:pPr>
      <w:bookmarkStart w:id="16" w:name="bookmark=id.3whwml4" w:colFirst="0" w:colLast="0"/>
      <w:bookmarkEnd w:id="16"/>
    </w:p>
    <w:p w:rsidR="00CC0A1F" w:rsidRPr="001B0A85" w:rsidRDefault="00E80452" w:rsidP="00E80452">
      <w:pPr>
        <w:tabs>
          <w:tab w:val="left" w:pos="360"/>
        </w:tabs>
        <w:jc w:val="center"/>
        <w:rPr>
          <w:rFonts w:ascii="Times New Roman" w:eastAsia="Times New Roman" w:hAnsi="Times New Roman" w:cs="Times New Roman"/>
          <w:color w:val="auto"/>
        </w:rPr>
      </w:pPr>
      <w:r w:rsidRPr="001B0A85">
        <w:rPr>
          <w:color w:val="auto"/>
        </w:rPr>
        <w:t xml:space="preserve">     </w:t>
      </w:r>
      <w:bookmarkStart w:id="17" w:name="bookmark=id.qsh70q" w:colFirst="0" w:colLast="0"/>
      <w:bookmarkStart w:id="18" w:name="bookmark=id.3as4poj" w:colFirst="0" w:colLast="0"/>
      <w:bookmarkStart w:id="19" w:name="bookmark=id.1pxezwc" w:colFirst="0" w:colLast="0"/>
      <w:bookmarkEnd w:id="17"/>
      <w:bookmarkEnd w:id="18"/>
      <w:bookmarkEnd w:id="19"/>
    </w:p>
    <w:p w:rsidR="00CC0A1F" w:rsidRPr="001B0A85" w:rsidRDefault="00E80452">
      <w:pPr>
        <w:keepNext/>
        <w:tabs>
          <w:tab w:val="right" w:pos="9911"/>
        </w:tabs>
        <w:jc w:val="center"/>
        <w:rPr>
          <w:rFonts w:ascii="Times New Roman" w:eastAsia="Times New Roman" w:hAnsi="Times New Roman" w:cs="Times New Roman"/>
          <w:b/>
          <w:color w:val="auto"/>
          <w:sz w:val="24"/>
          <w:szCs w:val="24"/>
        </w:rPr>
      </w:pPr>
      <w:r w:rsidRPr="001B0A85">
        <w:rPr>
          <w:rFonts w:ascii="Times New Roman" w:eastAsia="Times New Roman" w:hAnsi="Times New Roman" w:cs="Times New Roman"/>
          <w:b/>
          <w:color w:val="auto"/>
          <w:sz w:val="24"/>
          <w:szCs w:val="24"/>
        </w:rPr>
        <w:t xml:space="preserve">UGDYMO PROCESO ORGANIZAVIMAS MOKYKLOJE, KURIOJE ĮTEISINTAS TAUTINĖS MAŽUMOS KALBOS MOKYMAS </w:t>
      </w:r>
    </w:p>
    <w:p w:rsidR="00CC0A1F" w:rsidRPr="001B0A85" w:rsidRDefault="00E80452">
      <w:pPr>
        <w:keepNext/>
        <w:tabs>
          <w:tab w:val="right" w:pos="9911"/>
        </w:tabs>
        <w:jc w:val="center"/>
        <w:rPr>
          <w:rFonts w:ascii="Times New Roman" w:eastAsia="Times New Roman" w:hAnsi="Times New Roman" w:cs="Times New Roman"/>
          <w:b/>
          <w:color w:val="auto"/>
          <w:sz w:val="24"/>
          <w:szCs w:val="24"/>
        </w:rPr>
      </w:pPr>
      <w:r w:rsidRPr="001B0A85">
        <w:rPr>
          <w:rFonts w:ascii="Times New Roman" w:eastAsia="Times New Roman" w:hAnsi="Times New Roman" w:cs="Times New Roman"/>
          <w:b/>
          <w:color w:val="auto"/>
          <w:sz w:val="24"/>
          <w:szCs w:val="24"/>
        </w:rPr>
        <w:t>ARBA MOKYMAS TAUTINĖS MAŽUMOS KALBA</w:t>
      </w:r>
    </w:p>
    <w:p w:rsidR="00CC0A1F" w:rsidRPr="001B0A85" w:rsidRDefault="00CC0A1F">
      <w:pPr>
        <w:keepNext/>
        <w:tabs>
          <w:tab w:val="right" w:pos="9911"/>
        </w:tabs>
        <w:jc w:val="center"/>
        <w:rPr>
          <w:rFonts w:ascii="Times New Roman" w:eastAsia="Times New Roman" w:hAnsi="Times New Roman" w:cs="Times New Roman"/>
          <w:color w:val="auto"/>
        </w:rPr>
      </w:pP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45. Visų dalykų mokymas vykdomas lenkų kalba, išskyrus lietuvių kalbos ir užsienio kalbų programas. </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45.1. Dalykų pamokose yra naudojami: pratybų sąsiuviniai ir mokymo(si) priemonės lietuvių kalba. Mokiniams yra pateikiamas sąvokų, terminų, apibrėžimų vertimas į lietuvių kalbą.</w:t>
      </w:r>
    </w:p>
    <w:p w:rsidR="00CC0A1F" w:rsidRPr="001B0A85" w:rsidRDefault="00E80452">
      <w:pPr>
        <w:jc w:val="both"/>
        <w:rPr>
          <w:rFonts w:ascii="Times New Roman" w:eastAsia="Times New Roman" w:hAnsi="Times New Roman" w:cs="Times New Roman"/>
          <w:color w:val="auto"/>
        </w:rPr>
      </w:pPr>
      <w:r w:rsidRPr="001B0A85">
        <w:rPr>
          <w:color w:val="auto"/>
        </w:rPr>
        <w:t xml:space="preserve">     </w:t>
      </w:r>
    </w:p>
    <w:p w:rsidR="00CC0A1F" w:rsidRPr="001B0A85" w:rsidRDefault="00CC0A1F">
      <w:pPr>
        <w:keepNext/>
        <w:tabs>
          <w:tab w:val="right" w:pos="9911"/>
        </w:tabs>
        <w:jc w:val="center"/>
        <w:rPr>
          <w:rFonts w:ascii="Times New Roman" w:eastAsia="Times New Roman" w:hAnsi="Times New Roman" w:cs="Times New Roman"/>
          <w:b/>
          <w:color w:val="auto"/>
          <w:sz w:val="24"/>
          <w:szCs w:val="24"/>
        </w:rPr>
      </w:pPr>
    </w:p>
    <w:p w:rsidR="00CC0A1F" w:rsidRPr="001B0A85" w:rsidRDefault="00E80452">
      <w:pPr>
        <w:keepNext/>
        <w:tabs>
          <w:tab w:val="right" w:pos="9911"/>
        </w:tabs>
        <w:jc w:val="center"/>
        <w:rPr>
          <w:rFonts w:ascii="Times New Roman" w:eastAsia="Times New Roman" w:hAnsi="Times New Roman" w:cs="Times New Roman"/>
          <w:b/>
          <w:color w:val="auto"/>
          <w:sz w:val="24"/>
          <w:szCs w:val="24"/>
        </w:rPr>
      </w:pPr>
      <w:bookmarkStart w:id="20" w:name="bookmark=id.49x2ik5" w:colFirst="0" w:colLast="0"/>
      <w:bookmarkEnd w:id="20"/>
      <w:r w:rsidRPr="001B0A85">
        <w:rPr>
          <w:rFonts w:ascii="Times New Roman" w:eastAsia="Times New Roman" w:hAnsi="Times New Roman" w:cs="Times New Roman"/>
          <w:b/>
          <w:color w:val="auto"/>
          <w:sz w:val="24"/>
          <w:szCs w:val="24"/>
        </w:rPr>
        <w:t>MOKINIŲ MOKYMAS NAMIE</w:t>
      </w:r>
    </w:p>
    <w:p w:rsidR="00CC0A1F" w:rsidRPr="001B0A85" w:rsidRDefault="00CC0A1F">
      <w:pPr>
        <w:keepNext/>
        <w:tabs>
          <w:tab w:val="right" w:pos="9911"/>
        </w:tabs>
        <w:jc w:val="center"/>
        <w:rPr>
          <w:rFonts w:ascii="Times New Roman" w:eastAsia="Times New Roman" w:hAnsi="Times New Roman" w:cs="Times New Roman"/>
          <w:b/>
          <w:color w:val="auto"/>
          <w:sz w:val="24"/>
          <w:szCs w:val="24"/>
        </w:rPr>
      </w:pPr>
    </w:p>
    <w:p w:rsidR="00CC0A1F" w:rsidRPr="001B0A85" w:rsidRDefault="00E80452">
      <w:pPr>
        <w:keepNext/>
        <w:tabs>
          <w:tab w:val="right" w:pos="9911"/>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46. Mokinių mokymas namie organizuojamas, vadovaujantis Mokinių mokymo stacionarinėje asmens sveikatos priežiūros įstaigoje ir namuose organizavimo tvarkos aprašu, patvirtintu Lietuvos Respublikos švietimo ir mokslo ministro </w:t>
      </w:r>
      <w:smartTag w:uri="urn:schemas-microsoft-com:office:smarttags" w:element="metricconverter">
        <w:smartTagPr>
          <w:attr w:name="ProductID" w:val="2012 m"/>
        </w:smartTagPr>
        <w:r w:rsidRPr="001B0A85">
          <w:rPr>
            <w:rFonts w:ascii="Times New Roman" w:eastAsia="Times New Roman" w:hAnsi="Times New Roman" w:cs="Times New Roman"/>
            <w:color w:val="auto"/>
            <w:sz w:val="24"/>
            <w:szCs w:val="24"/>
          </w:rPr>
          <w:t>2012 m</w:t>
        </w:r>
      </w:smartTag>
      <w:r w:rsidRPr="001B0A85">
        <w:rPr>
          <w:rFonts w:ascii="Times New Roman" w:eastAsia="Times New Roman" w:hAnsi="Times New Roman" w:cs="Times New Roman"/>
          <w:color w:val="auto"/>
          <w:sz w:val="24"/>
          <w:szCs w:val="24"/>
        </w:rPr>
        <w:t>. rugsėjo 26 d. įsakymu Nr. V-1405 „Dėl Mokinių mokymo stacionarinėje asmens sveikatos priežiūros įstaigoje ir namuose organizavimo tvarkos aprašo patvirtinimo“, ir Mokymosi formų ir mokymo organizavimo tvarkos aprašu.</w:t>
      </w:r>
    </w:p>
    <w:p w:rsidR="00CC0A1F" w:rsidRPr="001B0A85" w:rsidRDefault="00E80452">
      <w:pPr>
        <w:keepNext/>
        <w:tabs>
          <w:tab w:val="right" w:pos="9911"/>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47. Mokiniai namie mokomi savarankišku ar (ir) nuotoliniu mokymo proceso organizavimo būdu. Nuotoliniu mokymo proceso organizavimo būdu mokiniai gali būti mokomi tik pritarus gydytojų konsultacinei komisijai. Mokiniui, mokomam namie, mokykla, suderinusi su mokinio tėvais (globėjais, rūpintojais) ir atsižvelgdama į gydytojų konsultacinės komisijos rekomendacijas, parengia individualų ugdymo planą.</w:t>
      </w:r>
    </w:p>
    <w:p w:rsidR="00CC0A1F" w:rsidRPr="001B0A85" w:rsidRDefault="00E80452">
      <w:pPr>
        <w:keepNext/>
        <w:tabs>
          <w:tab w:val="right" w:pos="9911"/>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48. Savarankišku mokymo proceso organizavimo būdu namie mokomam mokiniui 5–6 klasėse skiriamos 444 pamokos per mokslo metus, per savaitę – 12, 7–8 klasėse – 481 pamoka per mokslo metus, per savaitę – 13, 9–10, gimnazijos I–II klasėse – 555 pamokos per mokslo metus, per savaitę – 15, gimnazijos III klasėje – 518, IV klasėje – 462 pamokos per mokslo metus, per savaitę – 14 pamokų. Dalį pamokų gydytojų konsultacinės komisijos leidimu mokinys gali lankyti mokykloje arba mokytis nuotoliniu mokymo proceso organizavimo būdu.</w:t>
      </w:r>
    </w:p>
    <w:p w:rsidR="00CC0A1F" w:rsidRPr="001B0A85" w:rsidRDefault="00E80452">
      <w:pPr>
        <w:keepNext/>
        <w:tabs>
          <w:tab w:val="right" w:pos="9911"/>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49. Mokiniams, kurie mokosi namie nuotoliniu mokymo proceso organizavimo būdu pavienio mokymosi forma, skiriama iki 15 procentų, grupinio mokymosi forma – iki 40 procentų Bendrųjų ugdymo planų 77, 93 punktuose nustatyto pamokų skaičiaus mokiniui per savaitę ar per mokslo metus.</w:t>
      </w:r>
    </w:p>
    <w:p w:rsidR="00CC0A1F" w:rsidRPr="001B0A85" w:rsidRDefault="00E80452">
      <w:pPr>
        <w:keepNext/>
        <w:tabs>
          <w:tab w:val="right" w:pos="9911"/>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50. Suderinus su mokinio tėvais (globėjais, rūpintojais), mokyklos vadovo įsakymu mokinys gali nesimokyti menų, dailės, muzikos, technologijų ir kūno kultūros. Dienyne ir mokinio individualiame ugdymo plane prie dalykų, kurių mokinys nesimoko, įrašoma „atleista“. Dalis pamokų, gydytojo leidimu lankomų mokykloje, įrašoma į mokinio individualų ugdymo planą. Mokyklos sprendimu mokiniui, kuris mokosi namuose, gali būti skiriama iki 2 papildomų pamokų per savaitę. Šias pamokas siūloma panaudoti mokinio pasiekimams gerinti.</w:t>
      </w:r>
    </w:p>
    <w:p w:rsidR="00CC0A1F" w:rsidRPr="001B0A85" w:rsidRDefault="00CC0A1F">
      <w:pPr>
        <w:keepNext/>
        <w:tabs>
          <w:tab w:val="right" w:pos="9911"/>
        </w:tabs>
        <w:spacing w:line="240" w:lineRule="auto"/>
        <w:rPr>
          <w:rFonts w:ascii="Times New Roman" w:eastAsia="Times New Roman" w:hAnsi="Times New Roman" w:cs="Times New Roman"/>
          <w:b/>
          <w:color w:val="auto"/>
          <w:sz w:val="24"/>
          <w:szCs w:val="24"/>
        </w:rPr>
      </w:pPr>
      <w:bookmarkStart w:id="21" w:name="bookmark=id.23ckvvd" w:colFirst="0" w:colLast="0"/>
      <w:bookmarkStart w:id="22" w:name="bookmark=id.3o7alnk" w:colFirst="0" w:colLast="0"/>
      <w:bookmarkEnd w:id="21"/>
      <w:bookmarkEnd w:id="22"/>
    </w:p>
    <w:p w:rsidR="00CC0A1F" w:rsidRPr="001B0A85" w:rsidRDefault="00E80452">
      <w:pPr>
        <w:keepNext/>
        <w:tabs>
          <w:tab w:val="right" w:pos="9911"/>
        </w:tabs>
        <w:spacing w:line="240" w:lineRule="auto"/>
        <w:jc w:val="center"/>
        <w:rPr>
          <w:rFonts w:ascii="Times New Roman" w:eastAsia="Times New Roman" w:hAnsi="Times New Roman" w:cs="Times New Roman"/>
          <w:b/>
          <w:color w:val="auto"/>
          <w:sz w:val="24"/>
          <w:szCs w:val="24"/>
        </w:rPr>
      </w:pPr>
      <w:r w:rsidRPr="001B0A85">
        <w:rPr>
          <w:rFonts w:ascii="Times New Roman" w:eastAsia="Times New Roman" w:hAnsi="Times New Roman" w:cs="Times New Roman"/>
          <w:b/>
          <w:color w:val="auto"/>
          <w:sz w:val="24"/>
          <w:szCs w:val="24"/>
        </w:rPr>
        <w:t xml:space="preserve">PAGRINDINIO UGDYMO PROGRAMOS VYKDYMAS </w:t>
      </w:r>
    </w:p>
    <w:p w:rsidR="00CC0A1F" w:rsidRPr="001B0A85" w:rsidRDefault="00CC0A1F">
      <w:pPr>
        <w:keepNext/>
        <w:tabs>
          <w:tab w:val="right" w:pos="9911"/>
        </w:tabs>
        <w:spacing w:line="240" w:lineRule="auto"/>
        <w:jc w:val="center"/>
        <w:rPr>
          <w:rFonts w:ascii="Times New Roman" w:eastAsia="Times New Roman" w:hAnsi="Times New Roman" w:cs="Times New Roman"/>
          <w:color w:val="auto"/>
        </w:rPr>
      </w:pP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51. Gimnazija įgyvendina Pagrindinio ugdymo bendrąsias programas, kurias sudaro ugdymo sritys ir dalykai: dorinis ugdymas: katalikų tikyba, kalbos: lietuvių kalba ir literatūra, gimtoji kalba (lenkų), pirmoji užsienio kalba (anglų), antroji užsienio kalba (rusų, vokiečių, ispanų), matematika; gamtamokslinis ugdymas: biologija, chemija, fizika, gamta ir žmogus. socialinis ugdymas: istorija, geografija, pilietiškumo pagrindai, ekonomika ir verslumas; meninis ugdymas: dailė, muzika; informacinės technologijos; technologijos; fizinis ugdymas, bendrųjų kompetencijų ir gyvenimo įgūdžių ugdymas.</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52. Gimnazija, formuodama mokyklos pagrindinio ugdymo programos turinį, siūlo: </w:t>
      </w:r>
    </w:p>
    <w:p w:rsidR="00CC0A1F" w:rsidRPr="001B0A85" w:rsidRDefault="00E80452">
      <w:pPr>
        <w:tabs>
          <w:tab w:val="left" w:pos="0"/>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52.1. Technologijų ir dailės mokymą 8-GII klasėse skirti po dvi pamokas kas antrą savaitę.</w:t>
      </w:r>
    </w:p>
    <w:p w:rsidR="00CC0A1F" w:rsidRPr="001B0A85" w:rsidRDefault="00E80452">
      <w:pPr>
        <w:tabs>
          <w:tab w:val="left" w:pos="0"/>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52.2. Gimtosios kalbos mokymą 5-GII klasėse, skirti dvi porines pamokas per savaitę.</w:t>
      </w:r>
    </w:p>
    <w:p w:rsidR="00CC0A1F" w:rsidRPr="001B0A85" w:rsidRDefault="00E80452">
      <w:pPr>
        <w:tabs>
          <w:tab w:val="left" w:pos="0"/>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52.3. Lietuvių kalbos ir literatūros mokymą: 5-8 kl. porinė pamoka vieną kartą per savaitę; GI-GII kl. po dvi poras.</w:t>
      </w:r>
    </w:p>
    <w:p w:rsidR="00CC0A1F" w:rsidRPr="001B0A85" w:rsidRDefault="00E80452">
      <w:pPr>
        <w:tabs>
          <w:tab w:val="left" w:pos="0"/>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lastRenderedPageBreak/>
        <w:t>52.4. Lietuvių kalbos ir literatūros mokymuisi 5-ose klasėse skirti 1 papildomą pamoką lietuvių kalbos įgūdžiams gerinti.</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53. 5 klasių mokiniams skiriamas 1 mėnesio adaptacinis laikotarpis, kurio metu mokinio žinios ir pasiekimai pažymiais nevertinami. Naujai atvykusiems mokiniams skiriamas 1 mėnesio adaptacinis laikotarpis, kurio metu mokinio žinios ir pasiekimai neigiamais pažymiais nevertinami. </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54. Gimnazija, formuodama ir įgyvendindama ugdymo turinį:</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54.1. gali iki 10 procentų dalykui skirtų pamokų organizuoti ne pamokų forma, o projektine ar kitokia mokiniams patrauklia veikla ir/ar kitose aplinkoje.</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54.2. Pagrindinio ugdymo programos pamokos, skirtos mokinio ugdymo poreikiams tenkinti ir mokymosi pagalbai teikti, panaudojamos mokinio pasirinktiems dalykams ir dalykų moduliams mokytis, diferencijuoto ugdymo turiniui įgyvendinti.</w:t>
      </w:r>
    </w:p>
    <w:p w:rsidR="00CC0A1F" w:rsidRPr="001B0A85" w:rsidRDefault="00E80452">
      <w:pPr>
        <w:keepNext/>
        <w:tabs>
          <w:tab w:val="right" w:pos="9911"/>
        </w:tabs>
        <w:spacing w:before="120" w:after="240"/>
        <w:jc w:val="center"/>
        <w:rPr>
          <w:rFonts w:ascii="Times New Roman" w:eastAsia="Times New Roman" w:hAnsi="Times New Roman" w:cs="Times New Roman"/>
          <w:color w:val="auto"/>
        </w:rPr>
      </w:pPr>
      <w:bookmarkStart w:id="23" w:name="bookmark=id.32hioqz" w:colFirst="0" w:colLast="0"/>
      <w:bookmarkEnd w:id="23"/>
      <w:r w:rsidRPr="001B0A85">
        <w:rPr>
          <w:rFonts w:ascii="Times New Roman" w:eastAsia="Times New Roman" w:hAnsi="Times New Roman" w:cs="Times New Roman"/>
          <w:b/>
          <w:color w:val="auto"/>
          <w:sz w:val="24"/>
          <w:szCs w:val="24"/>
        </w:rPr>
        <w:t>UGDYMO SRIČIŲ MOKYMO ORGANIZAVIMAS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55. Gimnazija užtikrina kalbėjimo, skaitymo, rašymo ir skaičiavimo gebėjimų ugdymą per visų dalykų pamokas:</w:t>
      </w:r>
    </w:p>
    <w:p w:rsidR="00CC0A1F" w:rsidRPr="001B0A85" w:rsidRDefault="00E80452">
      <w:pPr>
        <w:tabs>
          <w:tab w:val="left" w:pos="42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55.1. įtraukia šių gebėjimų ugdymą į gimnazijos ugdymo turinį;</w:t>
      </w:r>
    </w:p>
    <w:p w:rsidR="00CC0A1F" w:rsidRPr="001B0A85" w:rsidRDefault="00E80452">
      <w:pPr>
        <w:tabs>
          <w:tab w:val="left" w:pos="42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55.2. mokytojai užduotis naudoja skaitymo gebėjimams, gimtajai ir lietuvių kalboms ugdyti; </w:t>
      </w:r>
    </w:p>
    <w:p w:rsidR="00CC0A1F" w:rsidRPr="001B0A85" w:rsidRDefault="00E80452">
      <w:pPr>
        <w:tabs>
          <w:tab w:val="left" w:pos="42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55.3. atkreipia mokinių dėmesį į kalbinės raiškos logiškumą, teiginių argumentavimą, nuoseklumą; </w:t>
      </w:r>
    </w:p>
    <w:p w:rsidR="00CC0A1F" w:rsidRPr="001B0A85" w:rsidRDefault="00E80452">
      <w:pPr>
        <w:tabs>
          <w:tab w:val="left" w:pos="42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55.4. mokytojai skatina mokinius savarankiškai, rišliai ir taisyklingai reikšti mintis žodžiu ir raštu per visų dalykų pamokas. </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56. </w:t>
      </w:r>
      <w:r w:rsidRPr="001B0A85">
        <w:rPr>
          <w:rFonts w:ascii="Times New Roman" w:eastAsia="Times New Roman" w:hAnsi="Times New Roman" w:cs="Times New Roman"/>
          <w:b/>
          <w:color w:val="auto"/>
          <w:sz w:val="24"/>
          <w:szCs w:val="24"/>
        </w:rPr>
        <w:t>Dorinis ugdymas.</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56.1. Tėvai (globėjai, rūpintojai) mokiniui iki 14 metų parenka, o nuo 14 metų mokinys savarankiškai renkasi– tikybą arba etiką. Siekiant užtikrinti mokymosi tęstinumą ir nuoseklumą, etiką arba tikybą rekomenduojama rinktis dvejiems metams (5–6, 7–8, GI–GII, GIII-GIV klasėms). </w:t>
      </w:r>
    </w:p>
    <w:p w:rsidR="00CC0A1F" w:rsidRPr="001B0A85" w:rsidRDefault="00E80452">
      <w:pPr>
        <w:ind w:firstLine="709"/>
        <w:jc w:val="both"/>
        <w:rPr>
          <w:rFonts w:ascii="Times New Roman" w:eastAsia="Times New Roman" w:hAnsi="Times New Roman" w:cs="Times New Roman"/>
          <w:b/>
          <w:color w:val="auto"/>
          <w:sz w:val="24"/>
          <w:szCs w:val="24"/>
        </w:rPr>
      </w:pPr>
      <w:r w:rsidRPr="001B0A85">
        <w:rPr>
          <w:rFonts w:ascii="Times New Roman" w:eastAsia="Times New Roman" w:hAnsi="Times New Roman" w:cs="Times New Roman"/>
          <w:color w:val="auto"/>
          <w:sz w:val="24"/>
          <w:szCs w:val="24"/>
        </w:rPr>
        <w:t xml:space="preserve">57. </w:t>
      </w:r>
      <w:r w:rsidRPr="001B0A85">
        <w:rPr>
          <w:rFonts w:ascii="Times New Roman" w:eastAsia="Times New Roman" w:hAnsi="Times New Roman" w:cs="Times New Roman"/>
          <w:b/>
          <w:color w:val="auto"/>
          <w:sz w:val="24"/>
          <w:szCs w:val="24"/>
        </w:rPr>
        <w:t xml:space="preserve">Lietuvių kalba ir literatūra. </w:t>
      </w:r>
    </w:p>
    <w:p w:rsidR="00CC0A1F" w:rsidRPr="001B0A85" w:rsidRDefault="00E804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57.1. GI kl. į dalyką integruojamos istorijos ir pilietiškumo ugdymo pagrindų temos (Priedas Nr. 13).</w:t>
      </w:r>
    </w:p>
    <w:p w:rsidR="00CC0A1F" w:rsidRPr="001B0A85" w:rsidRDefault="00E80452">
      <w:pPr>
        <w:tabs>
          <w:tab w:val="left" w:pos="0"/>
          <w:tab w:val="left" w:pos="900"/>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58. </w:t>
      </w:r>
      <w:r w:rsidRPr="001B0A85">
        <w:rPr>
          <w:rFonts w:ascii="Times New Roman" w:eastAsia="Times New Roman" w:hAnsi="Times New Roman" w:cs="Times New Roman"/>
          <w:b/>
          <w:color w:val="auto"/>
          <w:sz w:val="24"/>
          <w:szCs w:val="24"/>
        </w:rPr>
        <w:t>Užsienio kalbos.</w:t>
      </w:r>
    </w:p>
    <w:p w:rsidR="00CC0A1F" w:rsidRPr="001B0A85" w:rsidRDefault="00E80452">
      <w:pPr>
        <w:ind w:firstLine="709"/>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59.1. Gimnazijoje mokiniai privalo mokytis vienos užsienio kalbos (anglų).</w:t>
      </w:r>
    </w:p>
    <w:p w:rsidR="00CC0A1F" w:rsidRPr="001B0A85" w:rsidRDefault="00E804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        </w:t>
      </w:r>
      <w:r w:rsidR="00545C17" w:rsidRPr="001B0A85">
        <w:rPr>
          <w:rFonts w:ascii="Times New Roman" w:eastAsia="Times New Roman" w:hAnsi="Times New Roman" w:cs="Times New Roman"/>
          <w:color w:val="auto"/>
          <w:sz w:val="24"/>
          <w:szCs w:val="24"/>
        </w:rPr>
        <w:t xml:space="preserve">   </w:t>
      </w:r>
      <w:r w:rsidRPr="001B0A85">
        <w:rPr>
          <w:rFonts w:ascii="Times New Roman" w:eastAsia="Times New Roman" w:hAnsi="Times New Roman" w:cs="Times New Roman"/>
          <w:color w:val="auto"/>
          <w:sz w:val="24"/>
          <w:szCs w:val="24"/>
        </w:rPr>
        <w:t>59.2. Užsienio kalbos, pradėtos mokytis pagal pradinio ugdymo programą, toliau mokomasi kaip pirmosios iki pagrindinio ugdymo programos pabaigos.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59.3. Baigiant pagrindinio ugdymo programą, organizuojamas užsienio kalbų pasiekimų patikrinimas centralizuotai parengtais kalbos mokėjimo lygio nustatymo testais (pateikiamais per duomenų perdavimo sistemą KELTAS).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59.4. Mokiniams, pageidaujantiems mokytis antrosios užsienio kalbos, gimnazija sudaro galimybę rinktis antrąją užsienio kalbą iš ne mažiau kaip trijų užsienio kalbų (rusų, vokiečių, ispanų) atsižvelgus į mokinių, tėvų prašymus, nuo 7 klasės. Tam naudojamos pamokos, skirtos mokinių ugdymo poreikiams tenkinti.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59.5 Jeigu mokinys (tėvams (globėjams, rūpintojams) pritarus) pageidauja tęsti mokytis pradėtą kalbą, o gimnazija neturi reikiamos kalbos mokytojo:</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lastRenderedPageBreak/>
        <w:t xml:space="preserve">59.5.1. suderinus gimnazijai su savivaldybės vykdomąja institucija ar jos įgaliotu asmeniu, mokiniui sudaromos sąlygos lankyti užsienio kalbos pamokas kitoje mokykloje, kurioje vyksta tos kalbos pamokos.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59.6. Mokinys gali kalbos mokytis neformaliojo švietimo įstaigoje ir siekti Pagrindinio ugdymo bendrosiose programose nurodytų reikalavimų (pagal Bendruosius Europos kalbų metmenis). Tokiais atvejais jis privalo reguliariai pildyti savo Europos kalbų aplanką ir rinkti kalbos mokėjimo lygį patvirtinančius dokumentus. Juos turi pateikti mokyklai pagal iš anksto priimtą susitarimą, kuriame numatytas atsiskaitymo laikas ir apibrėžti pasiekimų įvertinimo kriterijai.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59.7. Užsienio kalbas keisti iki vidurinio ugdymo programos pradžios galima tik tuo atveju, jei mokinys yra atvykęs iš užsienio mokyklos ar kitos mokyklos ir gimnazija dėl objektyvių priežasčių negali sudaryti mokiniui galimybės tęsti jo pradėtos kalbos mokymosi ir yra gavusi tėvų (globėjų, rūpintojų) pritarimą raštu. Mokiniui sudaromos sąlygos pradėti mokytis užsienio kalbos, kurios mokosi klasė, ir įveikti programų skirtumus: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59.7.1. vienerius mokslo metus jam skiriama 1 papildoma užsienio kalbos pamoka per savaitę;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59.7.2. jei toje pačioje klasėje ar keliose klasėse yra 5 ar daugiau tokių mokinių, jų grupei mokyti skiriamos 2 papildomos pamokos, jei daugiau negu vienas mokinys, atsižvelgiama į gimnazijos turimas mokymo lėšas; </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59.7.3. jei mokinys yra atvykęs iš užsienio valstybės ir gimnazija nustato, kad jo užsienio kalbos pasiekimai yra aukštesni nei numatyta pagrindinio ugdymo bendrosiose programose, mokinio ir jo tėvų (globėjų, rūpintojų) pageidavimu gimnazija užskaito mokinio pasiekimus ir konvertuoja mokinio pasiekimų vertinimą į 10 balų vertinimo sistemą. Mokiniui sudaroma galimybė tuo metu lankyti lietuvių kalbos ar kitas pamokas kitose klasėse. </w:t>
      </w:r>
    </w:p>
    <w:p w:rsidR="00CC0A1F" w:rsidRPr="001B0A85" w:rsidRDefault="00E80452">
      <w:pPr>
        <w:ind w:firstLine="709"/>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60. </w:t>
      </w:r>
      <w:r w:rsidRPr="001B0A85">
        <w:rPr>
          <w:rFonts w:ascii="Times New Roman" w:eastAsia="Times New Roman" w:hAnsi="Times New Roman" w:cs="Times New Roman"/>
          <w:b/>
          <w:color w:val="auto"/>
          <w:sz w:val="24"/>
          <w:szCs w:val="24"/>
        </w:rPr>
        <w:t>Matematika.</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60.1. Matematikos mokytojai įgyvendina pasirenkamojo dalyko “Planimetrija”  programą GI klasėse.</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61.</w:t>
      </w:r>
      <w:r w:rsidRPr="001B0A85">
        <w:rPr>
          <w:rFonts w:ascii="Times New Roman" w:eastAsia="Times New Roman" w:hAnsi="Times New Roman" w:cs="Times New Roman"/>
          <w:b/>
          <w:color w:val="auto"/>
          <w:sz w:val="24"/>
          <w:szCs w:val="24"/>
        </w:rPr>
        <w:t xml:space="preserve"> Informacinės technologijos.</w:t>
      </w:r>
    </w:p>
    <w:p w:rsidR="00CC0A1F" w:rsidRPr="001B0A85" w:rsidRDefault="00E80452">
      <w:pPr>
        <w:tabs>
          <w:tab w:val="left" w:pos="0"/>
          <w:tab w:val="left" w:pos="900"/>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61.1. Informacinių technologijų programa pradedama įgyvendinti 5 klasėje. </w:t>
      </w:r>
    </w:p>
    <w:p w:rsidR="00CC0A1F" w:rsidRPr="001B0A85" w:rsidRDefault="00E80452">
      <w:pPr>
        <w:tabs>
          <w:tab w:val="left" w:pos="0"/>
          <w:tab w:val="left" w:pos="900"/>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61.2. 7 klasių mokiniai mokosi privalomo informacinių technologijų kursą.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61.3. 8 klasėse informacinių technologijų mokymas integruotas į kitus dalykus pagal tų dalykų Bendrąsias ugdymo programas ir gali būti realizuojamas per mokinių projektinę veiklą arba dalykų pamokų metu. Tam naudojami kompiuterių klasės (pagal jų užimtumo tvarkaraštį), nešiojamieji kompiuteriai ir projektoriai. Suderinus su informacinių technologijų mokytojais kompiuterinių technologijų naudojimo poreikius, informacinių technologijų mokytojai konsultuoja arba kartu su dalyko mokytoju veda pamoką.</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61.4. GI-GII klasių informacinių technologijų kursą sudaro privalomoji dalis ir vienas iš modulių: pasirenkamųjų programavimo pradmenų ar tinklalapių kūrimo pagrindų modulių. Modulį renkasi mokinys.</w:t>
      </w:r>
    </w:p>
    <w:p w:rsidR="00CC0A1F" w:rsidRPr="001B0A85" w:rsidRDefault="00E80452">
      <w:pPr>
        <w:tabs>
          <w:tab w:val="left" w:pos="0"/>
          <w:tab w:val="left" w:pos="900"/>
        </w:tabs>
        <w:ind w:firstLine="709"/>
        <w:rPr>
          <w:rFonts w:ascii="Times New Roman" w:eastAsia="Times New Roman" w:hAnsi="Times New Roman" w:cs="Times New Roman"/>
          <w:b/>
          <w:color w:val="auto"/>
          <w:sz w:val="24"/>
          <w:szCs w:val="24"/>
        </w:rPr>
      </w:pPr>
      <w:r w:rsidRPr="001B0A85">
        <w:rPr>
          <w:rFonts w:ascii="Times New Roman" w:eastAsia="Times New Roman" w:hAnsi="Times New Roman" w:cs="Times New Roman"/>
          <w:color w:val="auto"/>
          <w:sz w:val="24"/>
          <w:szCs w:val="24"/>
        </w:rPr>
        <w:t xml:space="preserve">62. </w:t>
      </w:r>
      <w:r w:rsidRPr="001B0A85">
        <w:rPr>
          <w:rFonts w:ascii="Times New Roman" w:eastAsia="Times New Roman" w:hAnsi="Times New Roman" w:cs="Times New Roman"/>
          <w:b/>
          <w:color w:val="auto"/>
          <w:sz w:val="24"/>
          <w:szCs w:val="24"/>
        </w:rPr>
        <w:t>Socialiniai mokslai.</w:t>
      </w:r>
    </w:p>
    <w:p w:rsidR="00CC0A1F" w:rsidRPr="001B0A85" w:rsidRDefault="00E804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62.1. Siekiant gerinti gimtojo krašto (pavyzdžiui, rajono savivaldybės, gyvenvietės ir kt.) ir Lietuvos valstybės pažinimą, atsižvelgiant į esamas galimybes, dalį istorijos ir geografijos pamokų rekomenduojama organizuoti netradicinėse aplinkose.</w:t>
      </w:r>
    </w:p>
    <w:p w:rsidR="00935FB4" w:rsidRPr="001B0A85" w:rsidRDefault="00E804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lastRenderedPageBreak/>
        <w:t xml:space="preserve">62.2. Gimnazija, įgyvendindama socialinių mokslų ugdymo turinį, gimnazijos I–II klasių mokinių projektinio darbo (tyrimo, kūrybinių darbų) gebėjimams ugdyti skiria 10–20 procentų dalykui skirtų pamokų laiko per mokslo metus. </w:t>
      </w:r>
    </w:p>
    <w:p w:rsidR="00CC0A1F" w:rsidRPr="001B0A85" w:rsidRDefault="00E804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62.3. Į istorijos, geografijos, pilietiškumo ugdymo pagrindų dalykų turinį integruoti: Lietuvos ir pasaulio realijas, kurios turi būti nuolat ir sistemingai atskleidžiamos ir aptariamos su mokiniais, nacionalinio saugumo ir gynybos pagrindų temas, tokias kaip: nacionalinio saugumo samprata ir sistema Lietuvos Respublikoje;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temas.</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63. </w:t>
      </w:r>
      <w:r w:rsidRPr="001B0A85">
        <w:rPr>
          <w:rFonts w:ascii="Times New Roman" w:eastAsia="Times New Roman" w:hAnsi="Times New Roman" w:cs="Times New Roman"/>
          <w:b/>
          <w:color w:val="auto"/>
          <w:sz w:val="24"/>
          <w:szCs w:val="24"/>
        </w:rPr>
        <w:t>Gamtos mokslai.</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63.1. Eksperimentiniams ir praktiniams įgūdžiams ugdyti skiriama ne mažiau kaip 30 procentų dalykui skirtų pamokų per mokslo metus.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64.  </w:t>
      </w:r>
      <w:r w:rsidRPr="001B0A85">
        <w:rPr>
          <w:rFonts w:ascii="Times New Roman" w:eastAsia="Times New Roman" w:hAnsi="Times New Roman" w:cs="Times New Roman"/>
          <w:b/>
          <w:color w:val="auto"/>
          <w:sz w:val="24"/>
          <w:szCs w:val="24"/>
        </w:rPr>
        <w:t>Meninis ugdymas.</w:t>
      </w:r>
    </w:p>
    <w:p w:rsidR="00CC0A1F" w:rsidRPr="001B0A85" w:rsidRDefault="00E80452">
      <w:pPr>
        <w:widowControl w:val="0"/>
        <w:ind w:right="98"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64.1. 5 – GII klasėse mokomasi privalomųjų dailės ir muzikos dalykų.</w:t>
      </w:r>
    </w:p>
    <w:p w:rsidR="00CC0A1F" w:rsidRPr="001B0A85" w:rsidRDefault="00E80452">
      <w:pPr>
        <w:ind w:firstLine="709"/>
        <w:jc w:val="both"/>
        <w:rPr>
          <w:rFonts w:ascii="Times New Roman" w:eastAsia="Times New Roman" w:hAnsi="Times New Roman" w:cs="Times New Roman"/>
          <w:b/>
          <w:color w:val="auto"/>
          <w:sz w:val="24"/>
          <w:szCs w:val="24"/>
        </w:rPr>
      </w:pPr>
      <w:r w:rsidRPr="001B0A85">
        <w:rPr>
          <w:rFonts w:ascii="Times New Roman" w:eastAsia="Times New Roman" w:hAnsi="Times New Roman" w:cs="Times New Roman"/>
          <w:color w:val="auto"/>
          <w:sz w:val="24"/>
          <w:szCs w:val="24"/>
        </w:rPr>
        <w:t xml:space="preserve">65. </w:t>
      </w:r>
      <w:r w:rsidRPr="001B0A85">
        <w:rPr>
          <w:rFonts w:ascii="Times New Roman" w:eastAsia="Times New Roman" w:hAnsi="Times New Roman" w:cs="Times New Roman"/>
          <w:b/>
          <w:color w:val="auto"/>
          <w:sz w:val="24"/>
          <w:szCs w:val="24"/>
        </w:rPr>
        <w:t>Technologijos:</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65.1. Mokiniai, kurie mokosi pagal pagrindinio ugdymo programos pirmąją dalį (5–8 klasėse), kiekvienoje klasėje mokomi, proporcingai paskirsčius laiką mitybos, tekstilės, konstrukcinių medžiagų ir elektronikos technologijų programoms.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65.2. GI klasių mokiniai pradeda mokytis technologijų pagal privalomą 17 valandų integruoto technologijų kurso programą I pusmetį, po to renkasi vieną iš gimnazijos siūlomų technologinių programų: mitybos, tekstilės, konstrukcinių medžiagų, gaminių dizaino ir technologijų. Mokiniai keičia pasirinktas technologijų programas I pusmečio pabaigoje. Pasirinktos programos mokymasis tęsiamas GII klasėje. </w:t>
      </w:r>
    </w:p>
    <w:p w:rsidR="00CC0A1F" w:rsidRPr="001B0A85" w:rsidRDefault="00E80452">
      <w:pPr>
        <w:tabs>
          <w:tab w:val="left" w:pos="0"/>
          <w:tab w:val="left" w:pos="900"/>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66. </w:t>
      </w:r>
      <w:r w:rsidRPr="001B0A85">
        <w:rPr>
          <w:rFonts w:ascii="Times New Roman" w:eastAsia="Times New Roman" w:hAnsi="Times New Roman" w:cs="Times New Roman"/>
          <w:b/>
          <w:color w:val="auto"/>
          <w:sz w:val="24"/>
          <w:szCs w:val="24"/>
        </w:rPr>
        <w:t>Fizinis ugdymas:</w:t>
      </w:r>
    </w:p>
    <w:p w:rsidR="00CC0A1F" w:rsidRPr="001B0A85" w:rsidRDefault="00E80452">
      <w:pPr>
        <w:tabs>
          <w:tab w:val="left" w:pos="567"/>
          <w:tab w:val="left" w:pos="851"/>
          <w:tab w:val="left" w:pos="993"/>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66.1. 5-6 kl. skiriamos 3 val. per savaitę;</w:t>
      </w:r>
    </w:p>
    <w:p w:rsidR="00CC0A1F" w:rsidRPr="001B0A85" w:rsidRDefault="00E80452">
      <w:pPr>
        <w:tabs>
          <w:tab w:val="left" w:pos="567"/>
          <w:tab w:val="left" w:pos="851"/>
          <w:tab w:val="left" w:pos="993"/>
        </w:tabs>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ab/>
        <w:t xml:space="preserve">  66.2. sudaromos sąlygos visiems mokiniams, pageidaujantiems sportuoti, lankyti jų pomėgius atitinkančius neformaliojo vaikų švietimo užsiėmimus gimnazijoje arba miesto neformaliojo švietimo įstaigoje. Jei mokiniai lanko sporto užsiėmimus gimnazijoje, apskaitą vykdo fizinio ugdymo mokytojai, jei miesto neformaliojo švietimo įstaigoje – klasės vadovas;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66.3. specialiosios medicininės fizinio pajėgumo grupės mokiniai dalyvauja fizinio ugdymo pamokose kartu su pagrindine grupe, bet pratimai ir krūvis jiems skiriami pagal gydytojų rekomendacijas. Šių mokinių pasiekimų fizinio ugdymo pratybose pažymiais nevertinami, įrašoma „įskaityta“ arba „neįskaityta“. Tėvų pageidavimu mokiniai gali lankyti sveikatos grupes už gimnazijos ribų;</w:t>
      </w:r>
    </w:p>
    <w:p w:rsidR="00CC0A1F" w:rsidRPr="001B0A85" w:rsidRDefault="00E80452">
      <w:pPr>
        <w:tabs>
          <w:tab w:val="left" w:pos="0"/>
          <w:tab w:val="left" w:pos="900"/>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66.4. parengiamosios medicininės fizinio pajėgumo grupės mokinių pasiekimai fizinio ugdymo pratybose vertinami pažymiu. Dėl ligos pobūdžio negalintiesiems atlikti įprastų užduočių mokytojas taiko alternatyvias užduotis, kurios atitinka mokinių fizines galimybes ir gydytojo rekomendacijas;</w:t>
      </w:r>
    </w:p>
    <w:p w:rsidR="00CC0A1F" w:rsidRPr="001B0A85" w:rsidRDefault="00E80452" w:rsidP="00BF4D13">
      <w:pPr>
        <w:tabs>
          <w:tab w:val="left" w:pos="0"/>
          <w:tab w:val="left" w:pos="900"/>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66.5. atleistiems nuo fizinio ugdymo pamokų dėl sveikatos ir laikinai dėl ligos, siūlo kitą veiklą (stalo žaidimus, šaškes, šachmatus)</w:t>
      </w:r>
      <w:bookmarkStart w:id="24" w:name="bookmark=id.1hmsyys" w:colFirst="0" w:colLast="0"/>
      <w:bookmarkEnd w:id="24"/>
      <w:r w:rsidRPr="001B0A85">
        <w:rPr>
          <w:rFonts w:ascii="Times New Roman" w:eastAsia="Times New Roman" w:hAnsi="Times New Roman" w:cs="Times New Roman"/>
          <w:color w:val="auto"/>
          <w:sz w:val="24"/>
          <w:szCs w:val="24"/>
        </w:rPr>
        <w:t>.</w:t>
      </w:r>
    </w:p>
    <w:p w:rsidR="00935FB4" w:rsidRPr="001B0A85" w:rsidRDefault="00935FB4" w:rsidP="00935FB4">
      <w:pPr>
        <w:keepNext/>
        <w:tabs>
          <w:tab w:val="left" w:pos="142"/>
        </w:tabs>
        <w:ind w:firstLine="709"/>
        <w:jc w:val="both"/>
        <w:rPr>
          <w:rFonts w:ascii="Times New Roman" w:eastAsia="Times New Roman" w:hAnsi="Times New Roman" w:cs="Times New Roman"/>
          <w:color w:val="auto"/>
          <w:sz w:val="24"/>
          <w:szCs w:val="24"/>
        </w:rPr>
        <w:sectPr w:rsidR="00935FB4" w:rsidRPr="001B0A85" w:rsidSect="00BF4D13">
          <w:headerReference w:type="default" r:id="rId9"/>
          <w:headerReference w:type="first" r:id="rId10"/>
          <w:footerReference w:type="first" r:id="rId11"/>
          <w:pgSz w:w="11906" w:h="16838"/>
          <w:pgMar w:top="1134" w:right="567" w:bottom="1701" w:left="1701" w:header="567" w:footer="567" w:gutter="0"/>
          <w:cols w:space="1296"/>
          <w:titlePg/>
          <w:docGrid w:linePitch="299"/>
        </w:sectPr>
      </w:pPr>
    </w:p>
    <w:p w:rsidR="00935FB4" w:rsidRPr="001B0A85" w:rsidRDefault="00BF4D13" w:rsidP="00935FB4">
      <w:pPr>
        <w:keepNext/>
        <w:tabs>
          <w:tab w:val="left" w:pos="142"/>
        </w:tabs>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67</w:t>
      </w:r>
      <w:bookmarkStart w:id="25" w:name="_GoBack"/>
      <w:bookmarkEnd w:id="25"/>
      <w:r w:rsidR="00935FB4" w:rsidRPr="001B0A85">
        <w:rPr>
          <w:rFonts w:ascii="Times New Roman" w:eastAsia="Times New Roman" w:hAnsi="Times New Roman" w:cs="Times New Roman"/>
          <w:color w:val="auto"/>
          <w:sz w:val="24"/>
          <w:szCs w:val="24"/>
        </w:rPr>
        <w:t>. Pagrindinio ugdymo programai įgyvendinti skiriamų pamokų skaičius per savaitę (grupinemokymosi forma kasdieniu ar nuotoliniu mokymo proceso organizavimo būdais):</w:t>
      </w:r>
    </w:p>
    <w:p w:rsidR="00935FB4" w:rsidRPr="001B0A85" w:rsidRDefault="00935FB4" w:rsidP="00935FB4">
      <w:pPr>
        <w:keepNext/>
        <w:tabs>
          <w:tab w:val="left" w:pos="142"/>
        </w:tabs>
        <w:ind w:firstLine="709"/>
        <w:jc w:val="both"/>
        <w:rPr>
          <w:rFonts w:eastAsia="Times New Roman"/>
          <w:color w:val="auto"/>
          <w:sz w:val="18"/>
          <w:szCs w:val="18"/>
        </w:rPr>
      </w:pPr>
    </w:p>
    <w:tbl>
      <w:tblPr>
        <w:tblW w:w="14560" w:type="dxa"/>
        <w:tblInd w:w="113" w:type="dxa"/>
        <w:tblLook w:val="04A0" w:firstRow="1" w:lastRow="0" w:firstColumn="1" w:lastColumn="0" w:noHBand="0" w:noVBand="1"/>
      </w:tblPr>
      <w:tblGrid>
        <w:gridCol w:w="1629"/>
        <w:gridCol w:w="616"/>
        <w:gridCol w:w="616"/>
        <w:gridCol w:w="616"/>
        <w:gridCol w:w="616"/>
        <w:gridCol w:w="616"/>
        <w:gridCol w:w="616"/>
        <w:gridCol w:w="616"/>
        <w:gridCol w:w="616"/>
        <w:gridCol w:w="616"/>
        <w:gridCol w:w="616"/>
        <w:gridCol w:w="616"/>
        <w:gridCol w:w="616"/>
        <w:gridCol w:w="573"/>
        <w:gridCol w:w="766"/>
        <w:gridCol w:w="766"/>
        <w:gridCol w:w="766"/>
        <w:gridCol w:w="630"/>
        <w:gridCol w:w="639"/>
        <w:gridCol w:w="685"/>
        <w:gridCol w:w="714"/>
      </w:tblGrid>
      <w:tr w:rsidR="00935FB4" w:rsidRPr="001B0A85" w:rsidTr="00F11876">
        <w:trPr>
          <w:trHeight w:val="264"/>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Dalykai</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5a</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5b</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5c</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6a</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6b</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6c</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7a</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7b</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7c</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8a</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8b</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8c</w:t>
            </w:r>
          </w:p>
        </w:tc>
        <w:tc>
          <w:tcPr>
            <w:tcW w:w="573"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5-8kl.</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GIa</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GIb</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GIc</w:t>
            </w:r>
          </w:p>
        </w:tc>
        <w:tc>
          <w:tcPr>
            <w:tcW w:w="630"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GIIa</w:t>
            </w:r>
          </w:p>
        </w:tc>
        <w:tc>
          <w:tcPr>
            <w:tcW w:w="639"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GIIb</w:t>
            </w:r>
          </w:p>
        </w:tc>
        <w:tc>
          <w:tcPr>
            <w:tcW w:w="685"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16"/>
                <w:szCs w:val="16"/>
              </w:rPr>
            </w:pPr>
            <w:r w:rsidRPr="001B0A85">
              <w:rPr>
                <w:rFonts w:ascii="Times New Roman" w:eastAsia="Times New Roman" w:hAnsi="Times New Roman" w:cs="Times New Roman"/>
                <w:b/>
                <w:bCs/>
                <w:color w:val="auto"/>
                <w:sz w:val="16"/>
                <w:szCs w:val="16"/>
              </w:rPr>
              <w:t>GI-GII kl.</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5-GII kl.</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xml:space="preserve">Dorinis ugdymas (tikyba)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12</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5</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17</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Lenkų (gimtoji) kalba</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60</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20</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80</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Lietuvių kalba (valstybinė)</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60</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22</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82</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Užsienio kalba</w:t>
            </w:r>
            <w:r w:rsidRPr="001B0A85">
              <w:rPr>
                <w:rFonts w:ascii="Times New Roman" w:eastAsia="Times New Roman" w:hAnsi="Times New Roman" w:cs="Times New Roman"/>
                <w:color w:val="auto"/>
                <w:sz w:val="18"/>
                <w:szCs w:val="18"/>
              </w:rPr>
              <w:t xml:space="preserve"> (anglų/vokiečių)</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36</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15</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51</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Matematika</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48</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17</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65</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Informacinės technologijos</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9</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5</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14</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Gamta ir žmogus</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12</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12</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Biologija</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9</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8</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17</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Chemija</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6</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10</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16</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Fizika</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9</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10</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19</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Istorija</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24</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10</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34</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Pilietiškumo pagrindai</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2</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2</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Geografija</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18</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8</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26</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Ekonomika ir verslumas</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Dailė</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12</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5</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17</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Muzika</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12</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5</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17</w:t>
            </w:r>
          </w:p>
        </w:tc>
      </w:tr>
      <w:tr w:rsidR="001B0A85"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Technologijos</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21</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1.5/</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1.5/</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1.5/</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6,5</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23</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Fizinis ugdymas</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30</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10</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34</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Žmogaus sauga</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 </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eastAsia="Times New Roman"/>
                <w:color w:val="auto"/>
                <w:sz w:val="20"/>
                <w:szCs w:val="20"/>
              </w:rPr>
            </w:pPr>
            <w:r w:rsidRPr="001B0A85">
              <w:rPr>
                <w:rFonts w:eastAsia="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int</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eastAsia="Times New Roman"/>
                <w:color w:val="auto"/>
                <w:sz w:val="20"/>
                <w:szCs w:val="20"/>
              </w:rPr>
            </w:pPr>
            <w:r w:rsidRPr="001B0A85">
              <w:rPr>
                <w:rFonts w:eastAsia="Times New Roman"/>
                <w:color w:val="auto"/>
                <w:sz w:val="20"/>
                <w:szCs w:val="20"/>
              </w:rPr>
              <w:t> </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Pasirenkamieji dalykai:</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Matematika</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573"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w:t>
            </w:r>
          </w:p>
        </w:tc>
        <w:tc>
          <w:tcPr>
            <w:tcW w:w="76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0"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14"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xml:space="preserve">Rusų kalba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6</w:t>
            </w:r>
          </w:p>
        </w:tc>
        <w:tc>
          <w:tcPr>
            <w:tcW w:w="76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5</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11</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Viokiečių kalba</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1848" w:type="dxa"/>
            <w:gridSpan w:val="3"/>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573"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2298" w:type="dxa"/>
            <w:gridSpan w:val="3"/>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0"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14"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lastRenderedPageBreak/>
              <w:t xml:space="preserve">Planimetrija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w:t>
            </w: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Lietuvų kalba</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573"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w:t>
            </w:r>
          </w:p>
        </w:tc>
        <w:tc>
          <w:tcPr>
            <w:tcW w:w="76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0"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14"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258"/>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Dalykų moduliai:</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285"/>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18"/>
                <w:szCs w:val="18"/>
              </w:rPr>
            </w:pPr>
            <w:r w:rsidRPr="001B0A85">
              <w:rPr>
                <w:rFonts w:ascii="Times New Roman" w:eastAsia="Times New Roman" w:hAnsi="Times New Roman" w:cs="Times New Roman"/>
                <w:color w:val="auto"/>
                <w:sz w:val="18"/>
                <w:szCs w:val="18"/>
              </w:rPr>
              <w:t xml:space="preserve"> Matematika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3</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0,5</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0,5 </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1</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4</w:t>
            </w:r>
          </w:p>
        </w:tc>
      </w:tr>
      <w:tr w:rsidR="00935FB4" w:rsidRPr="001B0A85" w:rsidTr="00F11876">
        <w:trPr>
          <w:trHeight w:val="285"/>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18"/>
                <w:szCs w:val="18"/>
              </w:rPr>
            </w:pPr>
            <w:r w:rsidRPr="001B0A85">
              <w:rPr>
                <w:rFonts w:ascii="Times New Roman" w:eastAsia="Times New Roman" w:hAnsi="Times New Roman" w:cs="Times New Roman"/>
                <w:color w:val="auto"/>
                <w:sz w:val="18"/>
                <w:szCs w:val="18"/>
              </w:rPr>
              <w:t> Lenkų kalba</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3</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0,5</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0,5</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1</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4 </w:t>
            </w:r>
          </w:p>
        </w:tc>
      </w:tr>
      <w:tr w:rsidR="00935FB4" w:rsidRPr="001B0A85" w:rsidTr="00F11876">
        <w:trPr>
          <w:trHeight w:val="300"/>
        </w:trPr>
        <w:tc>
          <w:tcPr>
            <w:tcW w:w="1629" w:type="dxa"/>
            <w:vMerge w:val="restart"/>
            <w:tcBorders>
              <w:top w:val="nil"/>
              <w:left w:val="single" w:sz="4" w:space="0" w:color="auto"/>
              <w:bottom w:val="single" w:sz="4" w:space="0" w:color="000000"/>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PAMOKŲ SKAIČIUS</w:t>
            </w:r>
          </w:p>
        </w:tc>
        <w:tc>
          <w:tcPr>
            <w:tcW w:w="616"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31</w:t>
            </w:r>
          </w:p>
        </w:tc>
        <w:tc>
          <w:tcPr>
            <w:tcW w:w="616"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31</w:t>
            </w:r>
          </w:p>
        </w:tc>
        <w:tc>
          <w:tcPr>
            <w:tcW w:w="616"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31</w:t>
            </w:r>
          </w:p>
        </w:tc>
        <w:tc>
          <w:tcPr>
            <w:tcW w:w="616"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34</w:t>
            </w:r>
          </w:p>
        </w:tc>
        <w:tc>
          <w:tcPr>
            <w:tcW w:w="616"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34</w:t>
            </w:r>
          </w:p>
        </w:tc>
        <w:tc>
          <w:tcPr>
            <w:tcW w:w="616"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34</w:t>
            </w:r>
          </w:p>
        </w:tc>
        <w:tc>
          <w:tcPr>
            <w:tcW w:w="616"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33</w:t>
            </w:r>
          </w:p>
        </w:tc>
        <w:tc>
          <w:tcPr>
            <w:tcW w:w="616"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34</w:t>
            </w:r>
          </w:p>
        </w:tc>
        <w:tc>
          <w:tcPr>
            <w:tcW w:w="616"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33</w:t>
            </w:r>
          </w:p>
        </w:tc>
        <w:tc>
          <w:tcPr>
            <w:tcW w:w="616"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34</w:t>
            </w:r>
          </w:p>
        </w:tc>
        <w:tc>
          <w:tcPr>
            <w:tcW w:w="616"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34</w:t>
            </w:r>
          </w:p>
        </w:tc>
        <w:tc>
          <w:tcPr>
            <w:tcW w:w="616"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33</w:t>
            </w:r>
          </w:p>
        </w:tc>
        <w:tc>
          <w:tcPr>
            <w:tcW w:w="573" w:type="dxa"/>
            <w:vMerge w:val="restart"/>
            <w:tcBorders>
              <w:top w:val="nil"/>
              <w:left w:val="nil"/>
              <w:right w:val="single" w:sz="4" w:space="0" w:color="auto"/>
            </w:tcBorders>
            <w:shd w:val="clear" w:color="auto" w:fill="auto"/>
            <w:vAlign w:val="center"/>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396</w:t>
            </w:r>
          </w:p>
        </w:tc>
        <w:tc>
          <w:tcPr>
            <w:tcW w:w="766"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34.5</w:t>
            </w:r>
          </w:p>
        </w:tc>
        <w:tc>
          <w:tcPr>
            <w:tcW w:w="766"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34.5</w:t>
            </w:r>
          </w:p>
        </w:tc>
        <w:tc>
          <w:tcPr>
            <w:tcW w:w="766"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34.5</w:t>
            </w:r>
          </w:p>
        </w:tc>
        <w:tc>
          <w:tcPr>
            <w:tcW w:w="630"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34</w:t>
            </w:r>
          </w:p>
        </w:tc>
        <w:tc>
          <w:tcPr>
            <w:tcW w:w="639"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34</w:t>
            </w:r>
          </w:p>
        </w:tc>
        <w:tc>
          <w:tcPr>
            <w:tcW w:w="685" w:type="dxa"/>
            <w:tcBorders>
              <w:top w:val="nil"/>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171,5</w:t>
            </w:r>
          </w:p>
        </w:tc>
        <w:tc>
          <w:tcPr>
            <w:tcW w:w="714" w:type="dxa"/>
            <w:vMerge w:val="restart"/>
            <w:tcBorders>
              <w:top w:val="nil"/>
              <w:left w:val="nil"/>
              <w:right w:val="single" w:sz="4" w:space="0" w:color="auto"/>
            </w:tcBorders>
            <w:shd w:val="clear" w:color="auto" w:fill="auto"/>
            <w:vAlign w:val="center"/>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567,5</w:t>
            </w:r>
          </w:p>
        </w:tc>
      </w:tr>
      <w:tr w:rsidR="00935FB4" w:rsidRPr="001B0A85" w:rsidTr="00F11876">
        <w:trPr>
          <w:trHeight w:val="300"/>
        </w:trPr>
        <w:tc>
          <w:tcPr>
            <w:tcW w:w="1629" w:type="dxa"/>
            <w:vMerge/>
            <w:tcBorders>
              <w:top w:val="nil"/>
              <w:left w:val="single" w:sz="4" w:space="0" w:color="auto"/>
              <w:bottom w:val="single" w:sz="4" w:space="0" w:color="000000"/>
              <w:right w:val="single" w:sz="4" w:space="0" w:color="auto"/>
            </w:tcBorders>
            <w:vAlign w:val="center"/>
            <w:hideMark/>
          </w:tcPr>
          <w:p w:rsidR="00935FB4" w:rsidRPr="001B0A85" w:rsidRDefault="00935FB4" w:rsidP="00F11876">
            <w:pPr>
              <w:spacing w:line="240" w:lineRule="auto"/>
              <w:rPr>
                <w:rFonts w:ascii="Times New Roman" w:eastAsia="Times New Roman" w:hAnsi="Times New Roman" w:cs="Times New Roman"/>
                <w:b/>
                <w:bCs/>
                <w:color w:val="auto"/>
                <w:sz w:val="20"/>
                <w:szCs w:val="20"/>
              </w:rPr>
            </w:pP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573" w:type="dxa"/>
            <w:vMerge/>
            <w:tcBorders>
              <w:left w:val="nil"/>
              <w:bottom w:val="nil"/>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14" w:type="dxa"/>
            <w:vMerge/>
            <w:tcBorders>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450"/>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Pamokos mokinio ugdymo poreikiams tenkinti*</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r>
      <w:tr w:rsidR="00935FB4" w:rsidRPr="001B0A85" w:rsidTr="00F11876">
        <w:trPr>
          <w:trHeight w:val="570"/>
        </w:trPr>
        <w:tc>
          <w:tcPr>
            <w:tcW w:w="1629" w:type="dxa"/>
            <w:tcBorders>
              <w:top w:val="nil"/>
              <w:left w:val="single" w:sz="4" w:space="0" w:color="auto"/>
              <w:bottom w:val="single" w:sz="4" w:space="0" w:color="auto"/>
              <w:right w:val="single" w:sz="4" w:space="0" w:color="auto"/>
            </w:tcBorders>
            <w:shd w:val="clear" w:color="auto" w:fill="auto"/>
            <w:vAlign w:val="bottom"/>
            <w:hideMark/>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Neformalusis švietimas (val. skaičius):</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30"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685"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14" w:type="dxa"/>
            <w:tcBorders>
              <w:top w:val="nil"/>
              <w:left w:val="nil"/>
              <w:bottom w:val="single" w:sz="4" w:space="0" w:color="auto"/>
              <w:right w:val="single" w:sz="4" w:space="0" w:color="auto"/>
            </w:tcBorders>
            <w:shd w:val="clear" w:color="auto" w:fill="auto"/>
            <w:vAlign w:val="bottom"/>
            <w:hideMark/>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570"/>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Teatras „Azyl“</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570"/>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Retosios technologijos ir jų taikymas</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1532" w:type="dxa"/>
            <w:gridSpan w:val="2"/>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30"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w:t>
            </w:r>
          </w:p>
        </w:tc>
        <w:tc>
          <w:tcPr>
            <w:tcW w:w="714"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570"/>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Verslumo ir ekonomikos abėcėlė</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570"/>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Gymnasticks kids</w:t>
            </w:r>
          </w:p>
        </w:tc>
        <w:tc>
          <w:tcPr>
            <w:tcW w:w="1848" w:type="dxa"/>
            <w:gridSpan w:val="3"/>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570"/>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Solčanka – jaunimo šokio grupė</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1532" w:type="dxa"/>
            <w:gridSpan w:val="2"/>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30"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2</w:t>
            </w:r>
          </w:p>
        </w:tc>
        <w:tc>
          <w:tcPr>
            <w:tcW w:w="714"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570"/>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Solčanka – vokalinė grupė</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1232" w:type="dxa"/>
            <w:gridSpan w:val="2"/>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1848" w:type="dxa"/>
            <w:gridSpan w:val="3"/>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573"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4</w:t>
            </w: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570"/>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Judrieji žaidimai</w:t>
            </w:r>
          </w:p>
        </w:tc>
        <w:tc>
          <w:tcPr>
            <w:tcW w:w="1848" w:type="dxa"/>
            <w:gridSpan w:val="3"/>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1848" w:type="dxa"/>
            <w:gridSpan w:val="3"/>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4</w:t>
            </w: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570"/>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Sportiniai žaidimai</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1848" w:type="dxa"/>
            <w:gridSpan w:val="3"/>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2</w:t>
            </w: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570"/>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Tinklinis (mergaitės)</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2298" w:type="dxa"/>
            <w:gridSpan w:val="3"/>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1269" w:type="dxa"/>
            <w:gridSpan w:val="2"/>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85"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4</w:t>
            </w:r>
          </w:p>
        </w:tc>
        <w:tc>
          <w:tcPr>
            <w:tcW w:w="714"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570"/>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lastRenderedPageBreak/>
              <w:t>Šaškės</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570"/>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Krepšinis (berniukai)</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1269" w:type="dxa"/>
            <w:gridSpan w:val="2"/>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685"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2</w:t>
            </w:r>
          </w:p>
        </w:tc>
        <w:tc>
          <w:tcPr>
            <w:tcW w:w="714"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570"/>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xml:space="preserve">Futbolas </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1848" w:type="dxa"/>
            <w:gridSpan w:val="3"/>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573"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2</w:t>
            </w: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570"/>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Skaičių pasaulis</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570"/>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xml:space="preserve">Pasaulis per objektyvą </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1848" w:type="dxa"/>
            <w:gridSpan w:val="3"/>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573"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570"/>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Komp. konstravimas</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573"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3</w:t>
            </w: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r w:rsidR="00935FB4" w:rsidRPr="001B0A85" w:rsidTr="00F11876">
        <w:trPr>
          <w:trHeight w:val="570"/>
        </w:trPr>
        <w:tc>
          <w:tcPr>
            <w:tcW w:w="1629" w:type="dxa"/>
            <w:tcBorders>
              <w:top w:val="single" w:sz="4" w:space="0" w:color="auto"/>
              <w:left w:val="single" w:sz="4" w:space="0" w:color="auto"/>
              <w:bottom w:val="single" w:sz="4" w:space="0" w:color="auto"/>
              <w:right w:val="single" w:sz="4" w:space="0" w:color="auto"/>
            </w:tcBorders>
            <w:shd w:val="clear" w:color="auto" w:fill="auto"/>
            <w:vAlign w:val="bottom"/>
          </w:tcPr>
          <w:p w:rsidR="00935FB4" w:rsidRPr="001B0A85" w:rsidRDefault="00935FB4"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Viso:</w:t>
            </w: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20</w:t>
            </w: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9</w:t>
            </w:r>
          </w:p>
        </w:tc>
        <w:tc>
          <w:tcPr>
            <w:tcW w:w="714" w:type="dxa"/>
            <w:tcBorders>
              <w:top w:val="single" w:sz="4" w:space="0" w:color="auto"/>
              <w:left w:val="nil"/>
              <w:bottom w:val="single" w:sz="4" w:space="0" w:color="auto"/>
              <w:right w:val="single" w:sz="4" w:space="0" w:color="auto"/>
            </w:tcBorders>
            <w:shd w:val="clear" w:color="auto" w:fill="auto"/>
            <w:vAlign w:val="bottom"/>
          </w:tcPr>
          <w:p w:rsidR="00935FB4" w:rsidRPr="001B0A85" w:rsidRDefault="00935FB4" w:rsidP="00F11876">
            <w:pPr>
              <w:spacing w:line="240" w:lineRule="auto"/>
              <w:jc w:val="center"/>
              <w:rPr>
                <w:rFonts w:ascii="Times New Roman" w:eastAsia="Times New Roman" w:hAnsi="Times New Roman" w:cs="Times New Roman"/>
                <w:b/>
                <w:bCs/>
                <w:color w:val="auto"/>
                <w:sz w:val="20"/>
                <w:szCs w:val="20"/>
              </w:rPr>
            </w:pPr>
          </w:p>
        </w:tc>
      </w:tr>
    </w:tbl>
    <w:p w:rsidR="00935FB4" w:rsidRPr="001B0A85" w:rsidRDefault="00935FB4" w:rsidP="00935FB4">
      <w:pPr>
        <w:shd w:val="clear" w:color="auto" w:fill="FFFFFF"/>
        <w:spacing w:line="270" w:lineRule="atLeast"/>
        <w:jc w:val="both"/>
        <w:textAlignment w:val="baseline"/>
        <w:rPr>
          <w:rFonts w:eastAsia="Times New Roman"/>
          <w:color w:val="auto"/>
          <w:sz w:val="18"/>
          <w:szCs w:val="18"/>
        </w:rPr>
        <w:sectPr w:rsidR="00935FB4" w:rsidRPr="001B0A85" w:rsidSect="00F11876">
          <w:pgSz w:w="16838" w:h="11906" w:orient="landscape"/>
          <w:pgMar w:top="567" w:right="1701" w:bottom="567" w:left="992" w:header="567" w:footer="567" w:gutter="0"/>
          <w:cols w:space="1296"/>
          <w:titlePg/>
          <w:docGrid w:linePitch="299"/>
        </w:sectPr>
      </w:pPr>
    </w:p>
    <w:p w:rsidR="00CC0A1F" w:rsidRPr="001B0A85" w:rsidRDefault="00CC0A1F" w:rsidP="00935FB4">
      <w:pPr>
        <w:widowControl w:val="0"/>
        <w:pBdr>
          <w:top w:val="nil"/>
          <w:left w:val="nil"/>
          <w:bottom w:val="nil"/>
          <w:right w:val="nil"/>
          <w:between w:val="nil"/>
        </w:pBdr>
        <w:rPr>
          <w:rFonts w:ascii="Times New Roman" w:eastAsia="Times New Roman" w:hAnsi="Times New Roman" w:cs="Times New Roman"/>
          <w:color w:val="auto"/>
        </w:rPr>
        <w:sectPr w:rsidR="00CC0A1F" w:rsidRPr="001B0A85">
          <w:headerReference w:type="default" r:id="rId12"/>
          <w:headerReference w:type="first" r:id="rId13"/>
          <w:footerReference w:type="first" r:id="rId14"/>
          <w:type w:val="continuous"/>
          <w:pgSz w:w="11906" w:h="16838"/>
          <w:pgMar w:top="1701" w:right="424" w:bottom="993" w:left="1701" w:header="567" w:footer="567" w:gutter="0"/>
          <w:cols w:space="720"/>
        </w:sectPr>
      </w:pPr>
    </w:p>
    <w:p w:rsidR="00CC0A1F" w:rsidRPr="001B0A85" w:rsidRDefault="00CC0A1F">
      <w:pPr>
        <w:tabs>
          <w:tab w:val="left" w:pos="720"/>
        </w:tabs>
        <w:jc w:val="both"/>
        <w:rPr>
          <w:rFonts w:ascii="Times New Roman" w:eastAsia="Times New Roman" w:hAnsi="Times New Roman" w:cs="Times New Roman"/>
          <w:color w:val="auto"/>
        </w:rPr>
      </w:pPr>
    </w:p>
    <w:p w:rsidR="00CC0A1F" w:rsidRPr="001B0A85" w:rsidRDefault="00E80452">
      <w:pPr>
        <w:keepNext/>
        <w:tabs>
          <w:tab w:val="right" w:pos="9911"/>
        </w:tabs>
        <w:spacing w:before="120" w:after="240"/>
        <w:jc w:val="center"/>
        <w:rPr>
          <w:rFonts w:ascii="Times New Roman" w:eastAsia="Times New Roman" w:hAnsi="Times New Roman" w:cs="Times New Roman"/>
          <w:color w:val="auto"/>
        </w:rPr>
      </w:pPr>
      <w:bookmarkStart w:id="26" w:name="bookmark=id.2grqrue" w:colFirst="0" w:colLast="0"/>
      <w:bookmarkEnd w:id="26"/>
      <w:r w:rsidRPr="001B0A85">
        <w:rPr>
          <w:rFonts w:ascii="Times New Roman" w:eastAsia="Times New Roman" w:hAnsi="Times New Roman" w:cs="Times New Roman"/>
          <w:b/>
          <w:color w:val="auto"/>
          <w:sz w:val="24"/>
          <w:szCs w:val="24"/>
        </w:rPr>
        <w:t>III. VIDURINIO UGDYMO PROGRAMOS VYKDYMO BENDROSIOS NUOSTATOS</w:t>
      </w:r>
    </w:p>
    <w:p w:rsidR="00CC0A1F" w:rsidRPr="001B0A85" w:rsidRDefault="00E80452">
      <w:pPr>
        <w:pBdr>
          <w:top w:val="nil"/>
          <w:left w:val="nil"/>
          <w:bottom w:val="nil"/>
          <w:right w:val="nil"/>
          <w:between w:val="nil"/>
        </w:pBd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68. Vidurinio ugdymo programos trukmė – dveji mokslo metai.</w:t>
      </w:r>
    </w:p>
    <w:p w:rsidR="00CC0A1F" w:rsidRPr="001B0A85" w:rsidRDefault="00E80452">
      <w:pPr>
        <w:pBdr>
          <w:top w:val="nil"/>
          <w:left w:val="nil"/>
          <w:bottom w:val="nil"/>
          <w:right w:val="nil"/>
          <w:between w:val="nil"/>
        </w:pBd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69. Gimnazija  įgyvendina Vidurinio ugdymo bendrąsias programas, kurias sudaro šios sritys: dorinis ugdymas: katalikų tikyba; kalbos: lietuvių kalba ir literatūra, gimtoji kalba (lenkų), užsienio kalbos (anglų, rusų), matematika; gamtamokslinis ugdymas: biologija, chemija, fizika; socialinis ugdymas: istorija, geografija; psichologija; meninis ugdymas: dailė, filmų kūrimas, fotografija, grafinis dizainas, muzika; informacinės technologijos; technologijos; fizinis ugdymas; bendrųjų kompetencijų ugdymas.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70. Mokiniui, besimokančiam savarankišku ar nuotoliniu mokymo proceso organizavimo būdu (pavienio mokymosi forma), individualioms konsultacijoms skiriama 15 procentų, o grupinėms – 40 procentų Bendrųjų ugdymo planų 93 punktu nustatyto savaitinių ar metinių pamokų skaičiaus.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71. Gimnazija, formuodama ir įgyvendindama ugdymo turinį pagal vidurinio ugdymo bendrąsias programas: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71.1. gali organizuoti dalykų srautines paskaitas;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71.2. integruoja dalykų turinį, diferencijuoja ugdymą, intensyvina dalykų ar jų modulių mokymą;</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72. Vidurinio ugdymo programos turinį sudaro:</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72.1. privaloma dalis: privalomi mokytis dalykai ir privalomai pasirenkami dalykai ir (ar) moduliai;</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72.2. laisvai pasirenkama dalis: pasirenkamieji dalykai, dalykų moduliai, brandos darbas. Pasirenkamieji dalykų moduliai neįskaičiuojami kaip atskiri dalykai. </w:t>
      </w:r>
    </w:p>
    <w:p w:rsidR="00CC0A1F" w:rsidRPr="001B0A85" w:rsidRDefault="00E80452">
      <w:pPr>
        <w:pBdr>
          <w:top w:val="nil"/>
          <w:left w:val="nil"/>
          <w:bottom w:val="nil"/>
          <w:right w:val="nil"/>
          <w:between w:val="nil"/>
        </w:pBd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73. Mokinys, vadovaudamasis Ugdymo programų aprašu, gimnazijos pasiūlymais ir atsižvelgdamas į tolesnius mokymosi planus, priima sprendimą, kokius dalykus ar modulius renkasi mokytis pagal vidurinio ugdymo programą. (Priedas Nr. 18). </w:t>
      </w:r>
    </w:p>
    <w:p w:rsidR="00CC0A1F" w:rsidRPr="001B0A85" w:rsidRDefault="00E80452">
      <w:pPr>
        <w:pBdr>
          <w:top w:val="nil"/>
          <w:left w:val="nil"/>
          <w:bottom w:val="nil"/>
          <w:right w:val="nil"/>
          <w:between w:val="nil"/>
        </w:pBd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74. Keisti dalyką, dalyko programos kursą, dalyko modulį mokinys gali pagal gimnazijos parengtą tvarką. (Priedas Nr. 19), teikdamas prašymą  (priedas Nr. 20).</w:t>
      </w:r>
    </w:p>
    <w:p w:rsidR="00CC0A1F" w:rsidRPr="001B0A85" w:rsidRDefault="00E80452">
      <w:pPr>
        <w:pBdr>
          <w:top w:val="nil"/>
          <w:left w:val="nil"/>
          <w:bottom w:val="nil"/>
          <w:right w:val="nil"/>
          <w:between w:val="nil"/>
        </w:pBd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75. Mokinio pasirinkti mokytis dalykai tampa privalomi. Jeigu pasirinkto dalyko programos mokinys nebaigia ir nepasiekia joje numatytų pasiekimų – pripažįstama, kad jis jo nesimokė. </w:t>
      </w:r>
    </w:p>
    <w:p w:rsidR="00CC0A1F" w:rsidRPr="001B0A85" w:rsidRDefault="00E80452">
      <w:pPr>
        <w:pBdr>
          <w:top w:val="nil"/>
          <w:left w:val="nil"/>
          <w:bottom w:val="nil"/>
          <w:right w:val="nil"/>
          <w:between w:val="nil"/>
        </w:pBd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76. Laikinosios grupės sudaromos iš mokinių, kurie pasirenka tą pačią bendrojo ugdymo dalyko kurso programą, tą patį dalyko modulį ar pasirenkamąjį dalyką.</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77.  Vidurinio ugdymo programoje gimnazija siūlo mokiniui jo mokymosi poreikius atitinkančius pasirenkamus dalykus, dalykų modulius. Nesant mokinio pageidaujamų pasirinkti švietimo ir mokslo ministro patvirtintų pasirenkamųjų dalykų programų ar dalykų modulių programų, jas rengia gimnazija (Bendrųjų ugdymo planų 19 punktas);</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78. Minimalus privalomų, privalomai ir laisvai pasirenkamų dalykų skaičius mokinio individualiame plane yra ne mažesnis nei 8, o minimalus pamokų skaičius per savaitę – 31,5 savaitinės pamokos.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79. Gimnazija sudaro sąlygas mokiniams siekti asmeninės ir pilietinės brandos ir ugdyti gyvenime būtinas bendrąsias kompetencijas ir gebėjimus naudodama pamokas, skirtas mokinių ugdymo poreikiams tenkinti, šioms veikloms: </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lastRenderedPageBreak/>
        <w:t xml:space="preserve">79.1. susipažinti su profesinės veiklos įvairove ir rinkimosi galimybėmis, planuoti savo tolesnį mokymąsi ir darbinę veiklą (t. y. karjerą). </w:t>
      </w:r>
    </w:p>
    <w:p w:rsidR="00CC0A1F" w:rsidRPr="001B0A85" w:rsidRDefault="00E80452">
      <w:pPr>
        <w:ind w:firstLine="709"/>
        <w:jc w:val="both"/>
        <w:rPr>
          <w:rFonts w:ascii="Times New Roman" w:eastAsia="Times New Roman" w:hAnsi="Times New Roman" w:cs="Times New Roman"/>
          <w:b/>
          <w:color w:val="auto"/>
          <w:sz w:val="24"/>
          <w:szCs w:val="24"/>
        </w:rPr>
      </w:pPr>
      <w:r w:rsidRPr="001B0A85">
        <w:rPr>
          <w:rFonts w:ascii="Times New Roman" w:eastAsia="Times New Roman" w:hAnsi="Times New Roman" w:cs="Times New Roman"/>
          <w:color w:val="auto"/>
          <w:sz w:val="24"/>
          <w:szCs w:val="24"/>
        </w:rPr>
        <w:t>79.2. rengti ir įgyvendinti  ilgalaikius projektus. Projektas kaip metodas taikomas pamokose siekiant aktyvinti mokinių veiklą. Mokiniams, apgynusiems darbą, projektas įrašomas į brandos atestato priedą.</w:t>
      </w:r>
    </w:p>
    <w:p w:rsidR="00CC0A1F" w:rsidRPr="001B0A85" w:rsidRDefault="00E80452">
      <w:pPr>
        <w:tabs>
          <w:tab w:val="left" w:pos="993"/>
        </w:tabs>
        <w:ind w:firstLine="709"/>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80. Žmogaus saugos dalykas integruojamas į dalykų ugdymo turinį. </w:t>
      </w:r>
    </w:p>
    <w:p w:rsidR="00CC0A1F" w:rsidRPr="001B0A85" w:rsidRDefault="00E80452">
      <w:pPr>
        <w:tabs>
          <w:tab w:val="left" w:pos="540"/>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81. Specialiosios medicininės fizinio pajėgumo grupės mokiniai gali dalyvauti pamokose su pagrindine grupe, bet pratimai ir krūvis jiems skiriami pagal gydytojo rekomendacijas ir atsižvelgiant į savijautą. Tėvų (globėjų, rūpintojų) pageidavimu mokiniai gali lankyti sveikatos grupes ne mokykloje.</w:t>
      </w:r>
    </w:p>
    <w:p w:rsidR="00CC0A1F" w:rsidRPr="001B0A85" w:rsidRDefault="00E80452" w:rsidP="001641CE">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82. Vidurinio ugdymo programai įgyvendinti skiriamų pamokų skaičius per savaitę ir per dvejus metus (grupine mokymosi forma kasdieniu ar nuotoliniu mokymo proceso organizavimo būdais):</w:t>
      </w:r>
    </w:p>
    <w:p w:rsidR="00F62E58" w:rsidRPr="001B0A85" w:rsidRDefault="001641CE" w:rsidP="00F62E58">
      <w:pPr>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82</w:t>
      </w:r>
      <w:r w:rsidR="00F62E58" w:rsidRPr="001B0A85">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1.</w:t>
      </w:r>
      <w:r w:rsidR="00F62E58" w:rsidRPr="001B0A85">
        <w:rPr>
          <w:rFonts w:ascii="Times New Roman" w:eastAsia="Times New Roman" w:hAnsi="Times New Roman" w:cs="Times New Roman"/>
          <w:color w:val="auto"/>
          <w:sz w:val="24"/>
          <w:szCs w:val="24"/>
        </w:rPr>
        <w:t xml:space="preserve"> Vidurinio ugdymo programai įgyvendinti skiriamų pamokų skaičius per savaitę ir per dvejus metus (grupine mokymosi forma kasdieniu ar nuotoliniu mokymo proceso organizavimo būdais):</w:t>
      </w:r>
    </w:p>
    <w:p w:rsidR="00F62E58" w:rsidRPr="001B0A85" w:rsidRDefault="00F62E58" w:rsidP="00F62E58">
      <w:pPr>
        <w:ind w:firstLine="709"/>
        <w:jc w:val="both"/>
        <w:rPr>
          <w:rFonts w:ascii="Times New Roman" w:eastAsia="Times New Roman" w:hAnsi="Times New Roman" w:cs="Times New Roman"/>
          <w:color w:val="auto"/>
          <w:sz w:val="24"/>
          <w:szCs w:val="24"/>
        </w:rPr>
      </w:pPr>
    </w:p>
    <w:tbl>
      <w:tblPr>
        <w:tblW w:w="10560" w:type="dxa"/>
        <w:tblInd w:w="-743" w:type="dxa"/>
        <w:tblLook w:val="04A0" w:firstRow="1" w:lastRow="0" w:firstColumn="1" w:lastColumn="0" w:noHBand="0" w:noVBand="1"/>
      </w:tblPr>
      <w:tblGrid>
        <w:gridCol w:w="2732"/>
        <w:gridCol w:w="1017"/>
        <w:gridCol w:w="960"/>
        <w:gridCol w:w="960"/>
        <w:gridCol w:w="1017"/>
        <w:gridCol w:w="960"/>
        <w:gridCol w:w="960"/>
        <w:gridCol w:w="994"/>
        <w:gridCol w:w="960"/>
      </w:tblGrid>
      <w:tr w:rsidR="001B0A85" w:rsidRPr="001B0A85" w:rsidTr="00F62E58">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2E58" w:rsidRPr="001B0A85" w:rsidRDefault="00F62E58" w:rsidP="00F11876">
            <w:pPr>
              <w:spacing w:line="240" w:lineRule="auto"/>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rPr>
              <w:t>2019/2020 m.m. GIII klasių mobiliųjų grupių skaičius</w:t>
            </w:r>
          </w:p>
        </w:tc>
      </w:tr>
      <w:tr w:rsidR="001B0A85" w:rsidRPr="001B0A85" w:rsidTr="00F62E58">
        <w:trPr>
          <w:trHeight w:val="255"/>
        </w:trPr>
        <w:tc>
          <w:tcPr>
            <w:tcW w:w="2732" w:type="dxa"/>
            <w:vMerge w:val="restart"/>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Ugdymo sritys ir dalykai</w:t>
            </w:r>
          </w:p>
        </w:tc>
        <w:tc>
          <w:tcPr>
            <w:tcW w:w="2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Išplėstinis kursas (B2)</w:t>
            </w:r>
          </w:p>
        </w:tc>
        <w:tc>
          <w:tcPr>
            <w:tcW w:w="2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Bendrasis kursas (B1)</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Iš viso mobiliųjų grupių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Iš viso valandų</w:t>
            </w:r>
          </w:p>
        </w:tc>
      </w:tr>
      <w:tr w:rsidR="001B0A85" w:rsidRPr="001B0A85" w:rsidTr="00F62E58">
        <w:trPr>
          <w:trHeight w:val="765"/>
        </w:trPr>
        <w:tc>
          <w:tcPr>
            <w:tcW w:w="2732" w:type="dxa"/>
            <w:vMerge/>
            <w:tcBorders>
              <w:top w:val="nil"/>
              <w:left w:val="single" w:sz="4" w:space="0" w:color="auto"/>
              <w:bottom w:val="single" w:sz="4" w:space="0" w:color="auto"/>
              <w:right w:val="single" w:sz="4" w:space="0" w:color="auto"/>
            </w:tcBorders>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Valandų skaičius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Valandų skaičius</w:t>
            </w:r>
          </w:p>
        </w:tc>
        <w:tc>
          <w:tcPr>
            <w:tcW w:w="994" w:type="dxa"/>
            <w:vMerge/>
            <w:tcBorders>
              <w:top w:val="nil"/>
              <w:left w:val="single" w:sz="4" w:space="0" w:color="auto"/>
              <w:bottom w:val="single" w:sz="4" w:space="0" w:color="auto"/>
              <w:right w:val="single" w:sz="4" w:space="0" w:color="auto"/>
            </w:tcBorders>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Dorinis ugdymas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Tikyba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Kalbos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nil"/>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Gimtoji kalba (lenkų)</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9</w:t>
            </w:r>
          </w:p>
        </w:tc>
      </w:tr>
      <w:tr w:rsidR="001B0A85" w:rsidRPr="001B0A85" w:rsidTr="00F62E58">
        <w:trPr>
          <w:trHeight w:val="255"/>
        </w:trPr>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Lietuvių kalba ir literatūra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7</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14</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Užsienio kalba (anglų)</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6</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Socialinio ugdymo sritis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Istorija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Geografija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Tikslieji mokslai</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Matematika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7</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Gamtamokslinis ugdymas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Biologija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r>
      <w:tr w:rsidR="001B0A85" w:rsidRPr="001B0A85" w:rsidTr="00F62E58">
        <w:trPr>
          <w:trHeight w:val="255"/>
        </w:trPr>
        <w:tc>
          <w:tcPr>
            <w:tcW w:w="2732" w:type="dxa"/>
            <w:tcBorders>
              <w:top w:val="nil"/>
              <w:left w:val="single" w:sz="4" w:space="0" w:color="auto"/>
              <w:bottom w:val="nil"/>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Chemija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r>
      <w:tr w:rsidR="001B0A85" w:rsidRPr="001B0A85" w:rsidTr="00F62E58">
        <w:trPr>
          <w:trHeight w:val="255"/>
        </w:trPr>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Fizika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Meninis ugdymas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450"/>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Dailė</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5p</w:t>
            </w:r>
          </w:p>
        </w:tc>
      </w:tr>
      <w:tr w:rsidR="001B0A85" w:rsidRPr="001B0A85" w:rsidTr="00F62E58">
        <w:trPr>
          <w:trHeight w:val="450"/>
        </w:trPr>
        <w:tc>
          <w:tcPr>
            <w:tcW w:w="2732" w:type="dxa"/>
            <w:tcBorders>
              <w:top w:val="nil"/>
              <w:left w:val="single" w:sz="4" w:space="0" w:color="auto"/>
              <w:bottom w:val="nil"/>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Grafinis Dizainas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5p</w:t>
            </w:r>
          </w:p>
        </w:tc>
      </w:tr>
      <w:tr w:rsidR="001B0A85" w:rsidRPr="001B0A85" w:rsidTr="00F62E58">
        <w:trPr>
          <w:trHeight w:val="480"/>
        </w:trPr>
        <w:tc>
          <w:tcPr>
            <w:tcW w:w="2732" w:type="dxa"/>
            <w:tcBorders>
              <w:top w:val="single" w:sz="4" w:space="0" w:color="auto"/>
              <w:left w:val="single" w:sz="4" w:space="0" w:color="auto"/>
              <w:bottom w:val="nil"/>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Fotografija</w:t>
            </w:r>
          </w:p>
        </w:tc>
        <w:tc>
          <w:tcPr>
            <w:tcW w:w="1017"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7</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450"/>
        </w:trPr>
        <w:tc>
          <w:tcPr>
            <w:tcW w:w="27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Muzika</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3p</w:t>
            </w:r>
          </w:p>
        </w:tc>
      </w:tr>
      <w:tr w:rsidR="001B0A85" w:rsidRPr="001B0A85" w:rsidTr="00F62E58">
        <w:trPr>
          <w:trHeight w:val="255"/>
        </w:trPr>
        <w:tc>
          <w:tcPr>
            <w:tcW w:w="2732" w:type="dxa"/>
            <w:vMerge/>
            <w:tcBorders>
              <w:top w:val="single" w:sz="4" w:space="0" w:color="auto"/>
              <w:left w:val="single" w:sz="4" w:space="0" w:color="auto"/>
              <w:bottom w:val="single" w:sz="4" w:space="0" w:color="000000"/>
              <w:right w:val="single" w:sz="4" w:space="0" w:color="auto"/>
            </w:tcBorders>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9</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Technologijos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450"/>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Mitybos ir turizmo</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450"/>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lastRenderedPageBreak/>
              <w:t>Taik. meno, amatų ir dizaino</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Statyba ir medžio apdirbimas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Kūno kultūra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450"/>
        </w:trPr>
        <w:tc>
          <w:tcPr>
            <w:tcW w:w="2732" w:type="dxa"/>
            <w:vMerge w:val="restart"/>
            <w:tcBorders>
              <w:top w:val="nil"/>
              <w:left w:val="single" w:sz="4" w:space="0" w:color="auto"/>
              <w:bottom w:val="single" w:sz="4" w:space="0" w:color="000000"/>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Bendroji kūno kultūra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 </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4p</w:t>
            </w:r>
          </w:p>
        </w:tc>
      </w:tr>
      <w:tr w:rsidR="001B0A85" w:rsidRPr="001B0A85" w:rsidTr="00F62E58">
        <w:trPr>
          <w:trHeight w:val="255"/>
        </w:trPr>
        <w:tc>
          <w:tcPr>
            <w:tcW w:w="2732" w:type="dxa"/>
            <w:vMerge/>
            <w:tcBorders>
              <w:top w:val="nil"/>
              <w:left w:val="single" w:sz="4" w:space="0" w:color="auto"/>
              <w:bottom w:val="single" w:sz="4" w:space="0" w:color="000000"/>
              <w:right w:val="single" w:sz="4" w:space="0" w:color="auto"/>
            </w:tcBorders>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Pasirinkta sporto šaka: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Sportinis šokis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xml:space="preserve">Tinklinis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Pasirenkamieji dalykai:</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Informacinės technologijos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r>
      <w:tr w:rsidR="001B0A85" w:rsidRPr="001B0A85" w:rsidTr="00F62E58">
        <w:trPr>
          <w:trHeight w:val="46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Užsienio k. (rusų)</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Techninė grafika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8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Psichologija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Lenkijos istorija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6</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Dalykų moduliai:</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510"/>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Netradiciniai uždavinių sprendimo būdai</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510"/>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Probleminių uždavinių sprendimo metodika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Kalbėjimo įgudžių formavimas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46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Matematinių metodų taikymas cheminiuose skaičiavimuose</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1p</w:t>
            </w:r>
          </w:p>
        </w:tc>
      </w:tr>
      <w:tr w:rsidR="001B0A85" w:rsidRPr="001B0A85" w:rsidTr="00F62E58">
        <w:trPr>
          <w:trHeight w:val="46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Darbas su istorijos šaltiniais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1p</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Viso:</w:t>
            </w:r>
          </w:p>
        </w:tc>
        <w:tc>
          <w:tcPr>
            <w:tcW w:w="1017"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81</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Savarankiškai:</w:t>
            </w:r>
          </w:p>
        </w:tc>
        <w:tc>
          <w:tcPr>
            <w:tcW w:w="1017"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25</w:t>
            </w:r>
          </w:p>
        </w:tc>
      </w:tr>
    </w:tbl>
    <w:p w:rsidR="00F62E58" w:rsidRPr="001B0A85" w:rsidRDefault="00F62E58" w:rsidP="00F62E58">
      <w:pPr>
        <w:ind w:firstLine="709"/>
        <w:jc w:val="both"/>
        <w:rPr>
          <w:rFonts w:ascii="Times New Roman" w:eastAsia="Times New Roman" w:hAnsi="Times New Roman" w:cs="Times New Roman"/>
          <w:color w:val="auto"/>
          <w:sz w:val="24"/>
          <w:szCs w:val="24"/>
        </w:rPr>
      </w:pPr>
    </w:p>
    <w:p w:rsidR="00F62E58" w:rsidRPr="001B0A85" w:rsidRDefault="00F62E58" w:rsidP="00F62E58">
      <w:pPr>
        <w:ind w:firstLine="709"/>
        <w:jc w:val="both"/>
        <w:rPr>
          <w:rFonts w:ascii="Times New Roman" w:eastAsia="Times New Roman" w:hAnsi="Times New Roman" w:cs="Times New Roman"/>
          <w:color w:val="auto"/>
          <w:sz w:val="24"/>
          <w:szCs w:val="24"/>
        </w:rPr>
      </w:pPr>
    </w:p>
    <w:p w:rsidR="00F62E58" w:rsidRPr="001B0A85" w:rsidRDefault="00F62E58" w:rsidP="00F62E58">
      <w:pPr>
        <w:ind w:firstLine="709"/>
        <w:jc w:val="both"/>
        <w:rPr>
          <w:rFonts w:ascii="Times New Roman" w:eastAsia="Times New Roman" w:hAnsi="Times New Roman" w:cs="Times New Roman"/>
          <w:color w:val="auto"/>
          <w:sz w:val="24"/>
          <w:szCs w:val="24"/>
        </w:rPr>
      </w:pPr>
    </w:p>
    <w:tbl>
      <w:tblPr>
        <w:tblW w:w="10560" w:type="dxa"/>
        <w:tblInd w:w="-743" w:type="dxa"/>
        <w:tblLook w:val="04A0" w:firstRow="1" w:lastRow="0" w:firstColumn="1" w:lastColumn="0" w:noHBand="0" w:noVBand="1"/>
      </w:tblPr>
      <w:tblGrid>
        <w:gridCol w:w="2732"/>
        <w:gridCol w:w="1017"/>
        <w:gridCol w:w="960"/>
        <w:gridCol w:w="960"/>
        <w:gridCol w:w="1017"/>
        <w:gridCol w:w="960"/>
        <w:gridCol w:w="960"/>
        <w:gridCol w:w="994"/>
        <w:gridCol w:w="960"/>
      </w:tblGrid>
      <w:tr w:rsidR="001B0A85" w:rsidRPr="001B0A85" w:rsidTr="00F62E58">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2E58" w:rsidRPr="001B0A85" w:rsidRDefault="00F62E58" w:rsidP="00F11876">
            <w:pPr>
              <w:spacing w:line="240" w:lineRule="auto"/>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rPr>
              <w:t>2020/2021 m.m. GIV klasių mobiliųjų grupių skaičius</w:t>
            </w:r>
          </w:p>
        </w:tc>
      </w:tr>
      <w:tr w:rsidR="001B0A85" w:rsidRPr="001B0A85" w:rsidTr="00F62E58">
        <w:trPr>
          <w:trHeight w:val="255"/>
        </w:trPr>
        <w:tc>
          <w:tcPr>
            <w:tcW w:w="2732" w:type="dxa"/>
            <w:vMerge w:val="restart"/>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Ugdymo sritys ir dalykai</w:t>
            </w:r>
          </w:p>
        </w:tc>
        <w:tc>
          <w:tcPr>
            <w:tcW w:w="2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Išplėstinis kursas (B2)</w:t>
            </w:r>
          </w:p>
        </w:tc>
        <w:tc>
          <w:tcPr>
            <w:tcW w:w="2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Bendrasis kursas (B1)</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Iš viso mobiliųjų grupių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Iš viso valandų</w:t>
            </w:r>
          </w:p>
        </w:tc>
      </w:tr>
      <w:tr w:rsidR="001B0A85" w:rsidRPr="001B0A85" w:rsidTr="00F62E58">
        <w:trPr>
          <w:trHeight w:val="765"/>
        </w:trPr>
        <w:tc>
          <w:tcPr>
            <w:tcW w:w="2732" w:type="dxa"/>
            <w:vMerge/>
            <w:tcBorders>
              <w:top w:val="nil"/>
              <w:left w:val="single" w:sz="4" w:space="0" w:color="auto"/>
              <w:bottom w:val="single" w:sz="4" w:space="0" w:color="auto"/>
              <w:right w:val="single" w:sz="4" w:space="0" w:color="auto"/>
            </w:tcBorders>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Valandų skaičius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Valandų skaičius</w:t>
            </w:r>
          </w:p>
        </w:tc>
        <w:tc>
          <w:tcPr>
            <w:tcW w:w="994" w:type="dxa"/>
            <w:vMerge/>
            <w:tcBorders>
              <w:top w:val="nil"/>
              <w:left w:val="single" w:sz="4" w:space="0" w:color="auto"/>
              <w:bottom w:val="single" w:sz="4" w:space="0" w:color="auto"/>
              <w:right w:val="single" w:sz="4" w:space="0" w:color="auto"/>
            </w:tcBorders>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Dorinis ugdymas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Tikyba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Kalbos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nil"/>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Gimtoji kalba (lenkų)</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9</w:t>
            </w:r>
          </w:p>
        </w:tc>
      </w:tr>
      <w:tr w:rsidR="001B0A85" w:rsidRPr="001B0A85" w:rsidTr="00F62E58">
        <w:trPr>
          <w:trHeight w:val="255"/>
        </w:trPr>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Lietuvių kalba ir literatūra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6</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13</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Užsienio kalba (anglų)</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29</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6</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Socialinio ugdymo sritis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Istorija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Geografija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Tikslieji mokslai</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Matematika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8</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Gamtamokslinis ugdymas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Biologija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r>
      <w:tr w:rsidR="001B0A85" w:rsidRPr="001B0A85" w:rsidTr="00F62E58">
        <w:trPr>
          <w:trHeight w:val="255"/>
        </w:trPr>
        <w:tc>
          <w:tcPr>
            <w:tcW w:w="2732" w:type="dxa"/>
            <w:tcBorders>
              <w:top w:val="nil"/>
              <w:left w:val="single" w:sz="4" w:space="0" w:color="auto"/>
              <w:bottom w:val="nil"/>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Chemija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r>
      <w:tr w:rsidR="001B0A85" w:rsidRPr="001B0A85" w:rsidTr="00F62E58">
        <w:trPr>
          <w:trHeight w:val="255"/>
        </w:trPr>
        <w:tc>
          <w:tcPr>
            <w:tcW w:w="2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Fizika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6</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lastRenderedPageBreak/>
              <w:t>Meninis ugdymas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450"/>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Dailė</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5p</w:t>
            </w:r>
          </w:p>
        </w:tc>
      </w:tr>
      <w:tr w:rsidR="001B0A85" w:rsidRPr="001B0A85" w:rsidTr="00F62E58">
        <w:trPr>
          <w:trHeight w:val="450"/>
        </w:trPr>
        <w:tc>
          <w:tcPr>
            <w:tcW w:w="2732" w:type="dxa"/>
            <w:tcBorders>
              <w:top w:val="nil"/>
              <w:left w:val="single" w:sz="4" w:space="0" w:color="auto"/>
              <w:bottom w:val="nil"/>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Grafinis Dizainas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5p</w:t>
            </w:r>
          </w:p>
        </w:tc>
      </w:tr>
      <w:tr w:rsidR="001B0A85" w:rsidRPr="001B0A85" w:rsidTr="00F62E58">
        <w:trPr>
          <w:trHeight w:val="480"/>
        </w:trPr>
        <w:tc>
          <w:tcPr>
            <w:tcW w:w="2732" w:type="dxa"/>
            <w:tcBorders>
              <w:top w:val="single" w:sz="4" w:space="0" w:color="auto"/>
              <w:left w:val="single" w:sz="4" w:space="0" w:color="auto"/>
              <w:bottom w:val="nil"/>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Fotografija</w:t>
            </w:r>
          </w:p>
        </w:tc>
        <w:tc>
          <w:tcPr>
            <w:tcW w:w="1017"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7</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450"/>
        </w:trPr>
        <w:tc>
          <w:tcPr>
            <w:tcW w:w="27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Muzika</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3p</w:t>
            </w:r>
          </w:p>
        </w:tc>
      </w:tr>
      <w:tr w:rsidR="001B0A85" w:rsidRPr="001B0A85" w:rsidTr="00F62E58">
        <w:trPr>
          <w:trHeight w:val="255"/>
        </w:trPr>
        <w:tc>
          <w:tcPr>
            <w:tcW w:w="2732" w:type="dxa"/>
            <w:vMerge/>
            <w:tcBorders>
              <w:top w:val="single" w:sz="4" w:space="0" w:color="auto"/>
              <w:left w:val="single" w:sz="4" w:space="0" w:color="auto"/>
              <w:bottom w:val="single" w:sz="4" w:space="0" w:color="000000"/>
              <w:right w:val="single" w:sz="4" w:space="0" w:color="auto"/>
            </w:tcBorders>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9</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Technologijos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450"/>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Mitybos ir turizmo</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450"/>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Taik. meno, amatų ir dizaino</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Statyba ir medžio apdirbimas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8</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Kūno kultūra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450"/>
        </w:trPr>
        <w:tc>
          <w:tcPr>
            <w:tcW w:w="2732" w:type="dxa"/>
            <w:vMerge w:val="restart"/>
            <w:tcBorders>
              <w:top w:val="nil"/>
              <w:left w:val="single" w:sz="4" w:space="0" w:color="auto"/>
              <w:bottom w:val="single" w:sz="4" w:space="0" w:color="000000"/>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Bendroji kūno kultūra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 </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4p</w:t>
            </w:r>
          </w:p>
        </w:tc>
      </w:tr>
      <w:tr w:rsidR="001B0A85" w:rsidRPr="001B0A85" w:rsidTr="00F62E58">
        <w:trPr>
          <w:trHeight w:val="255"/>
        </w:trPr>
        <w:tc>
          <w:tcPr>
            <w:tcW w:w="2732" w:type="dxa"/>
            <w:vMerge/>
            <w:tcBorders>
              <w:top w:val="nil"/>
              <w:left w:val="single" w:sz="4" w:space="0" w:color="auto"/>
              <w:bottom w:val="single" w:sz="4" w:space="0" w:color="000000"/>
              <w:right w:val="single" w:sz="4" w:space="0" w:color="auto"/>
            </w:tcBorders>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Pasirinkta sporto šaka: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Sportinis šokis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xml:space="preserve">Tinklinis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17</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Pasirenkamieji dalykai:</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Informacinės technologijos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46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Užsienio k. (rusų)</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Techninė grafika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8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Psichologija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Lenkijos istorija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6</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Dalykų moduliai:</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510"/>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Netradiciniai uždavinių sprendimo būdai</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510"/>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Probleminių uždavinių sprendimo metodika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Kalbėjimo įgudžių formavimas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46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Matematinių metodų taikymas cheminiuose skaičiavimuose</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1p</w:t>
            </w:r>
          </w:p>
        </w:tc>
      </w:tr>
      <w:tr w:rsidR="001B0A85" w:rsidRPr="001B0A85" w:rsidTr="00F62E58">
        <w:trPr>
          <w:trHeight w:val="46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Darbas su istorijos šaltiniais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1p</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Viso:</w:t>
            </w:r>
          </w:p>
        </w:tc>
        <w:tc>
          <w:tcPr>
            <w:tcW w:w="1017"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80</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Savarankiškai:</w:t>
            </w:r>
          </w:p>
        </w:tc>
        <w:tc>
          <w:tcPr>
            <w:tcW w:w="1017"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25</w:t>
            </w:r>
          </w:p>
        </w:tc>
      </w:tr>
    </w:tbl>
    <w:p w:rsidR="00F62E58" w:rsidRPr="001B0A85" w:rsidRDefault="00F62E58" w:rsidP="00F62E58">
      <w:pPr>
        <w:ind w:firstLine="709"/>
        <w:jc w:val="both"/>
        <w:rPr>
          <w:rFonts w:ascii="Times New Roman" w:eastAsia="Times New Roman" w:hAnsi="Times New Roman" w:cs="Times New Roman"/>
          <w:color w:val="auto"/>
          <w:sz w:val="24"/>
          <w:szCs w:val="24"/>
        </w:rPr>
      </w:pPr>
    </w:p>
    <w:p w:rsidR="00F62E58" w:rsidRPr="001B0A85" w:rsidRDefault="00F62E58" w:rsidP="00F62E58">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 </w:t>
      </w:r>
    </w:p>
    <w:tbl>
      <w:tblPr>
        <w:tblW w:w="10560" w:type="dxa"/>
        <w:tblInd w:w="-743" w:type="dxa"/>
        <w:tblLook w:val="04A0" w:firstRow="1" w:lastRow="0" w:firstColumn="1" w:lastColumn="0" w:noHBand="0" w:noVBand="1"/>
      </w:tblPr>
      <w:tblGrid>
        <w:gridCol w:w="2732"/>
        <w:gridCol w:w="1017"/>
        <w:gridCol w:w="960"/>
        <w:gridCol w:w="960"/>
        <w:gridCol w:w="1017"/>
        <w:gridCol w:w="960"/>
        <w:gridCol w:w="960"/>
        <w:gridCol w:w="994"/>
        <w:gridCol w:w="960"/>
      </w:tblGrid>
      <w:tr w:rsidR="001B0A85" w:rsidRPr="001B0A85" w:rsidTr="00F62E58">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2E58" w:rsidRPr="001B0A85" w:rsidRDefault="00F62E58" w:rsidP="00F11876">
            <w:pPr>
              <w:spacing w:line="240" w:lineRule="auto"/>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rPr>
              <w:t>2018/2019 m.m. GIII klasių mobiliųjų grupių skaičius</w:t>
            </w:r>
          </w:p>
        </w:tc>
      </w:tr>
      <w:tr w:rsidR="001B0A85" w:rsidRPr="001B0A85" w:rsidTr="00F62E58">
        <w:trPr>
          <w:trHeight w:val="255"/>
        </w:trPr>
        <w:tc>
          <w:tcPr>
            <w:tcW w:w="2732" w:type="dxa"/>
            <w:vMerge w:val="restart"/>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Mokomieji dalykai</w:t>
            </w:r>
          </w:p>
        </w:tc>
        <w:tc>
          <w:tcPr>
            <w:tcW w:w="2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Išplėstinis kursas (B2)</w:t>
            </w:r>
          </w:p>
        </w:tc>
        <w:tc>
          <w:tcPr>
            <w:tcW w:w="2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Bendrasis kursas (B1)</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Iš viso mobiliųjų grupių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Iš viso valandų</w:t>
            </w:r>
          </w:p>
        </w:tc>
      </w:tr>
      <w:tr w:rsidR="001B0A85" w:rsidRPr="001B0A85" w:rsidTr="00F62E58">
        <w:trPr>
          <w:trHeight w:val="765"/>
        </w:trPr>
        <w:tc>
          <w:tcPr>
            <w:tcW w:w="2732" w:type="dxa"/>
            <w:vMerge/>
            <w:tcBorders>
              <w:top w:val="nil"/>
              <w:left w:val="single" w:sz="4" w:space="0" w:color="auto"/>
              <w:bottom w:val="single" w:sz="4" w:space="0" w:color="auto"/>
              <w:right w:val="single" w:sz="4" w:space="0" w:color="auto"/>
            </w:tcBorders>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Valandų skaičius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Valandų skaičius</w:t>
            </w:r>
          </w:p>
        </w:tc>
        <w:tc>
          <w:tcPr>
            <w:tcW w:w="994" w:type="dxa"/>
            <w:vMerge/>
            <w:tcBorders>
              <w:top w:val="nil"/>
              <w:left w:val="single" w:sz="4" w:space="0" w:color="auto"/>
              <w:bottom w:val="single" w:sz="4" w:space="0" w:color="auto"/>
              <w:right w:val="single" w:sz="4" w:space="0" w:color="auto"/>
            </w:tcBorders>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Ugdymo sritys ir dalykai</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Dorinis ugdymas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Tikyba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Kalbos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465"/>
        </w:trPr>
        <w:tc>
          <w:tcPr>
            <w:tcW w:w="2732" w:type="dxa"/>
            <w:tcBorders>
              <w:top w:val="nil"/>
              <w:left w:val="single" w:sz="4" w:space="0" w:color="auto"/>
              <w:bottom w:val="nil"/>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lastRenderedPageBreak/>
              <w:t>Gimtoji kalba (lenkų)</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8</w:t>
            </w:r>
          </w:p>
        </w:tc>
      </w:tr>
      <w:tr w:rsidR="001B0A85" w:rsidRPr="001B0A85" w:rsidTr="00F62E58">
        <w:trPr>
          <w:trHeight w:val="255"/>
        </w:trPr>
        <w:tc>
          <w:tcPr>
            <w:tcW w:w="2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Lietuvių kalba ir literatūra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7</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14</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Užsienio kalba (anglų)</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9</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Socialinio ugdymo sritis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Istorija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Geografija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Tikslieji mokslai</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Matematika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7</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Gamtamokslinis ugdymas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Biologija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Fizika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Chemija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Meninis ugdymas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37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Dailė</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42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Grafinis dizainas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480"/>
        </w:trPr>
        <w:tc>
          <w:tcPr>
            <w:tcW w:w="2732" w:type="dxa"/>
            <w:tcBorders>
              <w:top w:val="nil"/>
              <w:left w:val="single" w:sz="4" w:space="0" w:color="auto"/>
              <w:bottom w:val="nil"/>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Fotografija</w:t>
            </w:r>
          </w:p>
        </w:tc>
        <w:tc>
          <w:tcPr>
            <w:tcW w:w="1017"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7</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499"/>
        </w:trPr>
        <w:tc>
          <w:tcPr>
            <w:tcW w:w="2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Muzika</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Technologijos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Biotechnologijų</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Turizmo ir mitybos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46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Drabūžių dizaino ir tekstilės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Statybos ir medžio apdirbimo</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Kūno kultūra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Bendroji kūno kultūra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Pasirinkta sporto šaka: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Sportinis šokis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xml:space="preserve">Tinklinis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Pasirenkamieji dalykai:</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Informacinės technologijos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r>
      <w:tr w:rsidR="001B0A85" w:rsidRPr="001B0A85" w:rsidTr="00F62E58">
        <w:trPr>
          <w:trHeight w:val="46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45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Psichologija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Lenkijos istorija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Dalykų moduliai:</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499"/>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Programavimas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1p</w:t>
            </w:r>
          </w:p>
        </w:tc>
      </w:tr>
      <w:tr w:rsidR="001B0A85" w:rsidRPr="001B0A85" w:rsidTr="00F62E58">
        <w:trPr>
          <w:trHeight w:val="499"/>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Matematikos uždaviniai su netradicine sąlygos formuluote</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Uždavinių sprendimo praktikumas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51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Anglų kalbos vartosenos įgūdžių tobulinimas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1p</w:t>
            </w:r>
          </w:p>
        </w:tc>
      </w:tr>
      <w:tr w:rsidR="001B0A85" w:rsidRPr="001B0A85" w:rsidTr="00F62E58">
        <w:trPr>
          <w:trHeight w:val="43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Matematinių metodų taikymas chemijos skaičiavimuose</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30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Darbas su istorijos šaltiniais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Viso:</w:t>
            </w:r>
          </w:p>
        </w:tc>
        <w:tc>
          <w:tcPr>
            <w:tcW w:w="1017"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81</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Savarankiškai:</w:t>
            </w:r>
          </w:p>
        </w:tc>
        <w:tc>
          <w:tcPr>
            <w:tcW w:w="1017"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14</w:t>
            </w:r>
          </w:p>
        </w:tc>
      </w:tr>
    </w:tbl>
    <w:p w:rsidR="00F62E58" w:rsidRPr="001B0A85" w:rsidRDefault="00F62E58" w:rsidP="00F62E58">
      <w:pPr>
        <w:ind w:firstLine="709"/>
        <w:jc w:val="both"/>
        <w:rPr>
          <w:rFonts w:ascii="Times New Roman" w:eastAsia="Times New Roman" w:hAnsi="Times New Roman" w:cs="Times New Roman"/>
          <w:color w:val="auto"/>
          <w:sz w:val="24"/>
          <w:szCs w:val="24"/>
        </w:rPr>
      </w:pPr>
    </w:p>
    <w:tbl>
      <w:tblPr>
        <w:tblW w:w="10560" w:type="dxa"/>
        <w:tblInd w:w="-743" w:type="dxa"/>
        <w:tblLook w:val="04A0" w:firstRow="1" w:lastRow="0" w:firstColumn="1" w:lastColumn="0" w:noHBand="0" w:noVBand="1"/>
      </w:tblPr>
      <w:tblGrid>
        <w:gridCol w:w="2732"/>
        <w:gridCol w:w="1017"/>
        <w:gridCol w:w="960"/>
        <w:gridCol w:w="960"/>
        <w:gridCol w:w="1017"/>
        <w:gridCol w:w="960"/>
        <w:gridCol w:w="960"/>
        <w:gridCol w:w="994"/>
        <w:gridCol w:w="960"/>
      </w:tblGrid>
      <w:tr w:rsidR="001B0A85" w:rsidRPr="001B0A85" w:rsidTr="00F62E58">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2E58" w:rsidRPr="001B0A85" w:rsidRDefault="00F62E58" w:rsidP="00F11876">
            <w:pPr>
              <w:spacing w:line="240" w:lineRule="auto"/>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rPr>
              <w:t>2019/2020 m.m. GIV klasių mobiliųjų grupių skaičius</w:t>
            </w:r>
          </w:p>
        </w:tc>
      </w:tr>
      <w:tr w:rsidR="001B0A85" w:rsidRPr="001B0A85" w:rsidTr="00F62E58">
        <w:trPr>
          <w:trHeight w:val="255"/>
        </w:trPr>
        <w:tc>
          <w:tcPr>
            <w:tcW w:w="2732" w:type="dxa"/>
            <w:vMerge w:val="restart"/>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Mokomieji dalykai</w:t>
            </w:r>
          </w:p>
        </w:tc>
        <w:tc>
          <w:tcPr>
            <w:tcW w:w="2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Išplėstinis kursas (B2)</w:t>
            </w:r>
          </w:p>
        </w:tc>
        <w:tc>
          <w:tcPr>
            <w:tcW w:w="2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Bendrasis kursas (B1)</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Iš viso mobiliųjų grupių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Iš viso valandų</w:t>
            </w:r>
          </w:p>
        </w:tc>
      </w:tr>
      <w:tr w:rsidR="001B0A85" w:rsidRPr="001B0A85" w:rsidTr="00F62E58">
        <w:trPr>
          <w:trHeight w:val="765"/>
        </w:trPr>
        <w:tc>
          <w:tcPr>
            <w:tcW w:w="2732" w:type="dxa"/>
            <w:vMerge/>
            <w:tcBorders>
              <w:top w:val="nil"/>
              <w:left w:val="single" w:sz="4" w:space="0" w:color="auto"/>
              <w:bottom w:val="single" w:sz="4" w:space="0" w:color="auto"/>
              <w:right w:val="single" w:sz="4" w:space="0" w:color="auto"/>
            </w:tcBorders>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Valandų skaičius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Valandų skaičius</w:t>
            </w:r>
          </w:p>
        </w:tc>
        <w:tc>
          <w:tcPr>
            <w:tcW w:w="994" w:type="dxa"/>
            <w:vMerge/>
            <w:tcBorders>
              <w:top w:val="nil"/>
              <w:left w:val="single" w:sz="4" w:space="0" w:color="auto"/>
              <w:bottom w:val="single" w:sz="4" w:space="0" w:color="auto"/>
              <w:right w:val="single" w:sz="4" w:space="0" w:color="auto"/>
            </w:tcBorders>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Ugdymo sritys ir dalykai</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Dorinis ugdymas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Tikyba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Kalbos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465"/>
        </w:trPr>
        <w:tc>
          <w:tcPr>
            <w:tcW w:w="2732" w:type="dxa"/>
            <w:tcBorders>
              <w:top w:val="nil"/>
              <w:left w:val="single" w:sz="4" w:space="0" w:color="auto"/>
              <w:bottom w:val="nil"/>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Gimtoji kalba (lenkų)</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8</w:t>
            </w:r>
          </w:p>
        </w:tc>
      </w:tr>
      <w:tr w:rsidR="001B0A85" w:rsidRPr="001B0A85" w:rsidTr="00F62E58">
        <w:trPr>
          <w:trHeight w:val="255"/>
        </w:trPr>
        <w:tc>
          <w:tcPr>
            <w:tcW w:w="2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Lietuvių kalba ir literatūra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6</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Užsienio kalba (anglų)</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9</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Socialinio ugdymo sritis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Istorija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Geografija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Tikslieji mokslai</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Matematika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8</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Gamtamokslinis ugdymas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nil"/>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Biologija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r>
      <w:tr w:rsidR="001B0A85" w:rsidRPr="001B0A85" w:rsidTr="00F62E58">
        <w:trPr>
          <w:trHeight w:val="255"/>
        </w:trPr>
        <w:tc>
          <w:tcPr>
            <w:tcW w:w="2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Fizika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6</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Chemija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Meninis ugdymas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37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Dailė</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42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Grafinis dizainas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480"/>
        </w:trPr>
        <w:tc>
          <w:tcPr>
            <w:tcW w:w="2732" w:type="dxa"/>
            <w:tcBorders>
              <w:top w:val="nil"/>
              <w:left w:val="single" w:sz="4" w:space="0" w:color="auto"/>
              <w:bottom w:val="nil"/>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Fotografija</w:t>
            </w:r>
          </w:p>
        </w:tc>
        <w:tc>
          <w:tcPr>
            <w:tcW w:w="1017"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7</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499"/>
        </w:trPr>
        <w:tc>
          <w:tcPr>
            <w:tcW w:w="2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Muzika</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Technologijos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Biotechnologijų</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Turizmo ir mitybos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46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Drabūžių dizaino ir tekstilės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Statybos ir medžio apdirbimo</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Kūno kultūra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Bendroji kūno kultūra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Pasirinkta sporto šaka: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Sportinis šokis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xml:space="preserve">Tinklinis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Pasirenkamieji dalykai:</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Informacinės technologijos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4</w:t>
            </w:r>
          </w:p>
        </w:tc>
      </w:tr>
      <w:tr w:rsidR="001B0A85" w:rsidRPr="001B0A85" w:rsidTr="00F62E58">
        <w:trPr>
          <w:trHeight w:val="46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Informacinės technologijos</w:t>
            </w:r>
            <w:r w:rsidRPr="001B0A85">
              <w:rPr>
                <w:rFonts w:ascii="Times New Roman" w:eastAsia="Times New Roman" w:hAnsi="Times New Roman" w:cs="Times New Roman"/>
                <w:color w:val="auto"/>
                <w:sz w:val="16"/>
                <w:szCs w:val="16"/>
              </w:rPr>
              <w:t xml:space="preserve"> (progr.)</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1p</w:t>
            </w:r>
          </w:p>
        </w:tc>
      </w:tr>
      <w:tr w:rsidR="001B0A85" w:rsidRPr="001B0A85" w:rsidTr="00F62E58">
        <w:trPr>
          <w:trHeight w:val="45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Psichologija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w:t>
            </w:r>
          </w:p>
        </w:tc>
        <w:tc>
          <w:tcPr>
            <w:tcW w:w="960" w:type="dxa"/>
            <w:tcBorders>
              <w:top w:val="single" w:sz="4" w:space="0" w:color="auto"/>
              <w:left w:val="nil"/>
              <w:bottom w:val="nil"/>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16"/>
                <w:szCs w:val="16"/>
              </w:rPr>
            </w:pPr>
            <w:r w:rsidRPr="001B0A85">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2p</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Lenkijos istorija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Programavimas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499"/>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Matematikos uždaviniai su netradicine sąlygos formuluote</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499"/>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lastRenderedPageBreak/>
              <w:t>Uždavinių sprendimo praktikumas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Sprendimo strategijos paješka</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16</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51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Anglų kalbos vartosenos įgūdžių tobulinimas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43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Reakcijos tirpaluose</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5</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30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Darbas su istorijos šaltiniais</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Viso:</w:t>
            </w:r>
          </w:p>
        </w:tc>
        <w:tc>
          <w:tcPr>
            <w:tcW w:w="1017"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35</w:t>
            </w:r>
          </w:p>
        </w:tc>
        <w:tc>
          <w:tcPr>
            <w:tcW w:w="960" w:type="dxa"/>
            <w:tcBorders>
              <w:top w:val="nil"/>
              <w:left w:val="nil"/>
              <w:bottom w:val="single" w:sz="4" w:space="0" w:color="auto"/>
              <w:right w:val="single" w:sz="4" w:space="0" w:color="auto"/>
            </w:tcBorders>
            <w:shd w:val="clear" w:color="auto" w:fill="auto"/>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84</w:t>
            </w:r>
          </w:p>
        </w:tc>
      </w:tr>
      <w:tr w:rsidR="001B0A85" w:rsidRPr="001B0A85" w:rsidTr="00F62E58">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F62E58" w:rsidRPr="001B0A85" w:rsidRDefault="00F62E58" w:rsidP="00F11876">
            <w:pPr>
              <w:spacing w:line="240" w:lineRule="auto"/>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Savarankiškai:</w:t>
            </w:r>
          </w:p>
        </w:tc>
        <w:tc>
          <w:tcPr>
            <w:tcW w:w="1017"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nil"/>
            </w:tcBorders>
            <w:shd w:val="clear" w:color="auto" w:fill="auto"/>
            <w:noWrap/>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960" w:type="dxa"/>
            <w:tcBorders>
              <w:top w:val="nil"/>
              <w:left w:val="nil"/>
              <w:bottom w:val="single" w:sz="4" w:space="0" w:color="auto"/>
              <w:right w:val="nil"/>
            </w:tcBorders>
            <w:shd w:val="clear" w:color="auto" w:fill="auto"/>
            <w:noWrap/>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rPr>
                <w:rFonts w:ascii="Times New Roman" w:eastAsia="Times New Roman" w:hAnsi="Times New Roman" w:cs="Times New Roman"/>
                <w:b/>
                <w:bCs/>
                <w:color w:val="auto"/>
                <w:sz w:val="20"/>
                <w:szCs w:val="20"/>
              </w:rPr>
            </w:pPr>
            <w:r w:rsidRPr="001B0A85">
              <w:rPr>
                <w:rFonts w:ascii="Times New Roman" w:eastAsia="Times New Roman" w:hAnsi="Times New Roman" w:cs="Times New Roman"/>
                <w:b/>
                <w:bCs/>
                <w:color w:val="auto"/>
                <w:sz w:val="20"/>
                <w:szCs w:val="20"/>
              </w:rPr>
              <w:t> </w:t>
            </w:r>
          </w:p>
        </w:tc>
        <w:tc>
          <w:tcPr>
            <w:tcW w:w="994"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62E58" w:rsidRPr="001B0A85" w:rsidRDefault="00F62E58" w:rsidP="00F11876">
            <w:pPr>
              <w:spacing w:line="240" w:lineRule="auto"/>
              <w:jc w:val="center"/>
              <w:rPr>
                <w:rFonts w:ascii="Times New Roman" w:eastAsia="Times New Roman" w:hAnsi="Times New Roman" w:cs="Times New Roman"/>
                <w:color w:val="auto"/>
                <w:sz w:val="20"/>
                <w:szCs w:val="20"/>
              </w:rPr>
            </w:pPr>
            <w:r w:rsidRPr="001B0A85">
              <w:rPr>
                <w:rFonts w:ascii="Times New Roman" w:eastAsia="Times New Roman" w:hAnsi="Times New Roman" w:cs="Times New Roman"/>
                <w:color w:val="auto"/>
                <w:sz w:val="20"/>
                <w:szCs w:val="20"/>
              </w:rPr>
              <w:t>14</w:t>
            </w:r>
          </w:p>
        </w:tc>
      </w:tr>
    </w:tbl>
    <w:p w:rsidR="00F62E58" w:rsidRPr="001B0A85" w:rsidRDefault="00F62E58" w:rsidP="00F62E58">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Žmogaus sauga GIII – GIV klasėse integruota į mokomuosius dalykus.</w:t>
      </w:r>
    </w:p>
    <w:p w:rsidR="00CC0A1F" w:rsidRPr="001B0A85" w:rsidRDefault="00CC0A1F">
      <w:pPr>
        <w:jc w:val="both"/>
        <w:rPr>
          <w:rFonts w:ascii="Times New Roman" w:eastAsia="Times New Roman" w:hAnsi="Times New Roman" w:cs="Times New Roman"/>
          <w:color w:val="auto"/>
          <w:sz w:val="24"/>
          <w:szCs w:val="24"/>
        </w:rPr>
      </w:pPr>
    </w:p>
    <w:p w:rsidR="00CC0A1F" w:rsidRPr="001B0A85" w:rsidRDefault="00E80452">
      <w:pPr>
        <w:spacing w:before="120" w:after="240"/>
        <w:ind w:firstLine="709"/>
        <w:jc w:val="center"/>
        <w:rPr>
          <w:rFonts w:ascii="Times New Roman" w:eastAsia="Times New Roman" w:hAnsi="Times New Roman" w:cs="Times New Roman"/>
          <w:b/>
          <w:color w:val="auto"/>
          <w:sz w:val="24"/>
          <w:szCs w:val="24"/>
        </w:rPr>
      </w:pPr>
      <w:r w:rsidRPr="001B0A85">
        <w:rPr>
          <w:rFonts w:ascii="Times New Roman" w:eastAsia="Times New Roman" w:hAnsi="Times New Roman" w:cs="Times New Roman"/>
          <w:b/>
          <w:color w:val="auto"/>
          <w:sz w:val="24"/>
          <w:szCs w:val="24"/>
        </w:rPr>
        <w:t>MOKINIŲ, TURINČIŲ SPECIALIŲJŲ UGDYMOSI POREIKIŲ (IŠSKYRUS ATSIRANDANČIUS DĖL IŠSKIRTINIŲ GABUMŲ), UGDYMO ORGANIZAVIMAS</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83. Gimnazija sudaro sąlygas mokiniui, turinčiam specialiųjų ugdymosi poreikių, lavintis ir mokytis pagal gebėjimus ir galias, teikia pagalbą ir paslaugas, kurios padeda didinti ugdymosi veiksmingumą, įveikti ugdymosi sunkumus ir lavinti mokinio gebėjimus.</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84. Mokinių, turinčių specialiųjų ugdymosi poreikių, ugdymas gimnazijoje vykdomas bendrosiose klasėse.</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85.1. mokiniai, turintys specialiųjų ugdymosi poreikių, mokosi pagal pritaikytas bendrąsias programas ar individualizuotas bendrąsias ugdymo programas;</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85.2. pritaikytas bendrąsias programas (priedas Nr. 22, 23) ir individualizuotas programas (priedas Nr. 21) rengia dalyko mokytojas pusmečiui, atsižvelgdamas į Vaiko gerovės komisijos ir pedagoginės psichologinės tarnybos rekomendacijas;</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85.3. bendrojo ugdymo dalykų programas mokiniui, turinčiam specialiųjų ugdymosi poreikių, pritaiko mokytojas, atsižvelgdamas į mokinio gebėjimus ir galias bei PPT rekomendacijas.</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85.4.  keičiamas specialiųjų pamokų, pratybų ir individualiai pagalbai skiriamų valandų (pamokų) skaičius per mokslo metus, atsižvelgiant į mokinio reikmes, švietimo pagalbos specialistų, vaiko gerovės komisijos ar pedagoginės psichologinės tarnybos rekomendacijas;</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85.5. Esant poreikiui mokytoją gali konsultuoti pedagoginės psichologinės tarnybos specialistai.</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85.6. Mokinio, kuris mokosi pagal pagrindinio ugdymo individualizuotą programą, mokymosi pasiekimai vertinami gimnazijoje pasirinktu būdu (priedas Nr. 25). </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86. Specialioji pedagoginė pagalba (priedas Nr. 24) mokiniams teikiama pamokų metu.</w:t>
      </w:r>
    </w:p>
    <w:p w:rsidR="00CC0A1F" w:rsidRPr="001B0A85" w:rsidRDefault="00E80452">
      <w:pPr>
        <w:ind w:firstLine="709"/>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 </w:t>
      </w:r>
    </w:p>
    <w:p w:rsidR="00CC0A1F" w:rsidRPr="001B0A85" w:rsidRDefault="00E80452">
      <w:pPr>
        <w:spacing w:after="200"/>
        <w:ind w:firstLine="709"/>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 </w:t>
      </w:r>
    </w:p>
    <w:p w:rsidR="00CC0A1F" w:rsidRPr="001B0A85" w:rsidRDefault="00E80452">
      <w:pPr>
        <w:ind w:firstLine="709"/>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 </w:t>
      </w:r>
    </w:p>
    <w:p w:rsidR="00545C17" w:rsidRPr="001B0A85" w:rsidRDefault="00E80452">
      <w:pPr>
        <w:spacing w:after="200"/>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 </w:t>
      </w:r>
    </w:p>
    <w:p w:rsidR="00545C17" w:rsidRPr="001B0A85" w:rsidRDefault="00545C17">
      <w:pPr>
        <w:spacing w:after="200"/>
        <w:ind w:firstLine="709"/>
        <w:jc w:val="both"/>
        <w:rPr>
          <w:rFonts w:ascii="Times New Roman" w:eastAsia="Times New Roman" w:hAnsi="Times New Roman" w:cs="Times New Roman"/>
          <w:color w:val="auto"/>
          <w:sz w:val="24"/>
          <w:szCs w:val="24"/>
        </w:rPr>
      </w:pPr>
    </w:p>
    <w:p w:rsidR="00545C17" w:rsidRPr="001B0A85" w:rsidRDefault="00545C17">
      <w:pPr>
        <w:spacing w:after="200"/>
        <w:ind w:firstLine="709"/>
        <w:jc w:val="both"/>
        <w:rPr>
          <w:rFonts w:ascii="Times New Roman" w:eastAsia="Times New Roman" w:hAnsi="Times New Roman" w:cs="Times New Roman"/>
          <w:color w:val="auto"/>
          <w:sz w:val="24"/>
          <w:szCs w:val="24"/>
        </w:rPr>
      </w:pPr>
    </w:p>
    <w:p w:rsidR="00545C17" w:rsidRPr="001B0A85" w:rsidRDefault="00545C17">
      <w:pPr>
        <w:spacing w:after="200"/>
        <w:ind w:firstLine="709"/>
        <w:jc w:val="both"/>
        <w:rPr>
          <w:rFonts w:ascii="Times New Roman" w:eastAsia="Times New Roman" w:hAnsi="Times New Roman" w:cs="Times New Roman"/>
          <w:color w:val="auto"/>
          <w:sz w:val="24"/>
          <w:szCs w:val="24"/>
        </w:rPr>
      </w:pPr>
    </w:p>
    <w:p w:rsidR="00CC0A1F" w:rsidRPr="001B0A85" w:rsidRDefault="00CC0A1F" w:rsidP="001641CE">
      <w:pPr>
        <w:jc w:val="both"/>
        <w:rPr>
          <w:rFonts w:ascii="Times New Roman" w:eastAsia="Times New Roman" w:hAnsi="Times New Roman" w:cs="Times New Roman"/>
          <w:color w:val="auto"/>
          <w:sz w:val="24"/>
          <w:szCs w:val="24"/>
        </w:rPr>
      </w:pPr>
    </w:p>
    <w:sectPr w:rsidR="00CC0A1F" w:rsidRPr="001B0A85">
      <w:type w:val="continuous"/>
      <w:pgSz w:w="11906" w:h="16838"/>
      <w:pgMar w:top="1701" w:right="424"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082" w:rsidRDefault="00EA5082">
      <w:pPr>
        <w:spacing w:line="240" w:lineRule="auto"/>
      </w:pPr>
      <w:r>
        <w:separator/>
      </w:r>
    </w:p>
  </w:endnote>
  <w:endnote w:type="continuationSeparator" w:id="0">
    <w:p w:rsidR="00EA5082" w:rsidRDefault="00EA5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B4" w:rsidRDefault="00935FB4">
    <w:pPr>
      <w:tabs>
        <w:tab w:val="center" w:pos="4819"/>
        <w:tab w:val="right" w:pos="9638"/>
      </w:tabs>
      <w:spacing w:line="240" w:lineRule="auto"/>
      <w:jc w:val="center"/>
    </w:pPr>
  </w:p>
  <w:p w:rsidR="00935FB4" w:rsidRDefault="00935FB4">
    <w:pPr>
      <w:tabs>
        <w:tab w:val="center" w:pos="4819"/>
        <w:tab w:val="right" w:pos="9638"/>
      </w:tabs>
      <w:spacing w:after="562"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1A" w:rsidRDefault="002A5C1A">
    <w:pPr>
      <w:tabs>
        <w:tab w:val="center" w:pos="4819"/>
        <w:tab w:val="right" w:pos="9638"/>
      </w:tabs>
      <w:spacing w:line="240" w:lineRule="auto"/>
      <w:jc w:val="center"/>
    </w:pPr>
  </w:p>
  <w:p w:rsidR="002A5C1A" w:rsidRDefault="002A5C1A">
    <w:pPr>
      <w:tabs>
        <w:tab w:val="center" w:pos="4819"/>
        <w:tab w:val="right" w:pos="9638"/>
      </w:tabs>
      <w:spacing w:after="562"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082" w:rsidRDefault="00EA5082">
      <w:pPr>
        <w:spacing w:line="240" w:lineRule="auto"/>
      </w:pPr>
      <w:r>
        <w:separator/>
      </w:r>
    </w:p>
  </w:footnote>
  <w:footnote w:type="continuationSeparator" w:id="0">
    <w:p w:rsidR="00EA5082" w:rsidRDefault="00EA50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B4" w:rsidRDefault="00935FB4">
    <w:pPr>
      <w:tabs>
        <w:tab w:val="center" w:pos="4819"/>
        <w:tab w:val="right" w:pos="9638"/>
      </w:tabs>
      <w:spacing w:before="288" w:line="240" w:lineRule="auto"/>
      <w:jc w:val="center"/>
    </w:pPr>
    <w:r>
      <w:fldChar w:fldCharType="begin"/>
    </w:r>
    <w:r>
      <w:instrText>PAGE</w:instrText>
    </w:r>
    <w:r>
      <w:fldChar w:fldCharType="separate"/>
    </w:r>
    <w:r w:rsidR="00BF4D13">
      <w:rPr>
        <w:noProof/>
      </w:rPr>
      <w:t>18</w:t>
    </w:r>
    <w:r>
      <w:rPr>
        <w:noProof/>
      </w:rPr>
      <w:fldChar w:fldCharType="end"/>
    </w:r>
  </w:p>
  <w:p w:rsidR="00935FB4" w:rsidRDefault="00935FB4">
    <w:pPr>
      <w:tabs>
        <w:tab w:val="center" w:pos="4819"/>
        <w:tab w:val="right" w:pos="9638"/>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FB4" w:rsidRDefault="00935FB4">
    <w:pPr>
      <w:pStyle w:val="Header"/>
      <w:jc w:val="center"/>
    </w:pPr>
    <w:r>
      <w:fldChar w:fldCharType="begin"/>
    </w:r>
    <w:r>
      <w:instrText>PAGE   \* MERGEFORMAT</w:instrText>
    </w:r>
    <w:r>
      <w:fldChar w:fldCharType="separate"/>
    </w:r>
    <w:r w:rsidR="00BF4D13">
      <w:rPr>
        <w:noProof/>
      </w:rPr>
      <w:t>16</w:t>
    </w:r>
    <w:r>
      <w:fldChar w:fldCharType="end"/>
    </w:r>
  </w:p>
  <w:p w:rsidR="00935FB4" w:rsidRDefault="00935F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1A" w:rsidRDefault="002A5C1A">
    <w:pPr>
      <w:tabs>
        <w:tab w:val="center" w:pos="4819"/>
        <w:tab w:val="right" w:pos="9638"/>
      </w:tabs>
      <w:spacing w:before="288" w:line="240" w:lineRule="auto"/>
      <w:jc w:val="center"/>
    </w:pPr>
    <w:r>
      <w:fldChar w:fldCharType="begin"/>
    </w:r>
    <w:r>
      <w:instrText>PAGE</w:instrText>
    </w:r>
    <w:r>
      <w:fldChar w:fldCharType="separate"/>
    </w:r>
    <w:r w:rsidR="00BF4D13">
      <w:rPr>
        <w:noProof/>
      </w:rPr>
      <w:t>25</w:t>
    </w:r>
    <w:r>
      <w:fldChar w:fldCharType="end"/>
    </w:r>
  </w:p>
  <w:p w:rsidR="002A5C1A" w:rsidRDefault="002A5C1A">
    <w:pPr>
      <w:tabs>
        <w:tab w:val="center" w:pos="4819"/>
        <w:tab w:val="right" w:pos="9638"/>
      </w:tabs>
      <w:spacing w:line="240" w:lineRule="auto"/>
      <w:rPr>
        <w:color w:val="98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C1A" w:rsidRDefault="002A5C1A">
    <w:pPr>
      <w:pBdr>
        <w:top w:val="nil"/>
        <w:left w:val="nil"/>
        <w:bottom w:val="nil"/>
        <w:right w:val="nil"/>
        <w:between w:val="nil"/>
      </w:pBdr>
      <w:tabs>
        <w:tab w:val="center" w:pos="4819"/>
        <w:tab w:val="right" w:pos="9638"/>
      </w:tabs>
      <w:spacing w:line="240" w:lineRule="auto"/>
      <w:jc w:val="center"/>
    </w:pPr>
    <w:r>
      <w:fldChar w:fldCharType="begin"/>
    </w:r>
    <w:r>
      <w:instrText>PAGE</w:instrText>
    </w:r>
    <w:r>
      <w:fldChar w:fldCharType="separate"/>
    </w:r>
    <w:r w:rsidR="00935FB4">
      <w:rPr>
        <w:noProof/>
      </w:rPr>
      <w:t>1</w:t>
    </w:r>
    <w:r>
      <w:fldChar w:fldCharType="end"/>
    </w:r>
  </w:p>
  <w:p w:rsidR="002A5C1A" w:rsidRDefault="002A5C1A">
    <w:pPr>
      <w:pBdr>
        <w:top w:val="nil"/>
        <w:left w:val="nil"/>
        <w:bottom w:val="nil"/>
        <w:right w:val="nil"/>
        <w:between w:val="nil"/>
      </w:pBdr>
      <w:tabs>
        <w:tab w:val="center" w:pos="4819"/>
        <w:tab w:val="right" w:pos="9638"/>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463"/>
    <w:multiLevelType w:val="multilevel"/>
    <w:tmpl w:val="76F4FE2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CE0262"/>
    <w:multiLevelType w:val="multilevel"/>
    <w:tmpl w:val="328CB2D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032D144A"/>
    <w:multiLevelType w:val="multilevel"/>
    <w:tmpl w:val="0A327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A208BD"/>
    <w:multiLevelType w:val="multilevel"/>
    <w:tmpl w:val="C4EC1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5E2881"/>
    <w:multiLevelType w:val="multilevel"/>
    <w:tmpl w:val="4CD02A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95E0EEA"/>
    <w:multiLevelType w:val="multilevel"/>
    <w:tmpl w:val="AE60451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C27380"/>
    <w:multiLevelType w:val="multilevel"/>
    <w:tmpl w:val="82047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0250472"/>
    <w:multiLevelType w:val="multilevel"/>
    <w:tmpl w:val="95AA0A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110559E"/>
    <w:multiLevelType w:val="multilevel"/>
    <w:tmpl w:val="AD144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3DE651E"/>
    <w:multiLevelType w:val="multilevel"/>
    <w:tmpl w:val="029A3B0C"/>
    <w:lvl w:ilvl="0">
      <w:start w:val="1"/>
      <w:numFmt w:val="decimal"/>
      <w:lvlText w:val="%1."/>
      <w:lvlJc w:val="left"/>
      <w:pPr>
        <w:ind w:left="720" w:hanging="360"/>
      </w:pPr>
      <w:rPr>
        <w:rFonts w:ascii="Times New Roman" w:eastAsia="Times New Roman" w:hAnsi="Times New Roman" w:cs="Times New Roman"/>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A4D3D4C"/>
    <w:multiLevelType w:val="multilevel"/>
    <w:tmpl w:val="88B8A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BE260D7"/>
    <w:multiLevelType w:val="multilevel"/>
    <w:tmpl w:val="C4B87F42"/>
    <w:lvl w:ilvl="0">
      <w:start w:val="5"/>
      <w:numFmt w:val="decimal"/>
      <w:lvlText w:val="%1."/>
      <w:lvlJc w:val="left"/>
      <w:pPr>
        <w:ind w:left="360" w:firstLine="0"/>
      </w:pPr>
      <w:rPr>
        <w:b/>
        <w:i w:val="0"/>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2">
    <w:nsid w:val="1D8A5EE7"/>
    <w:multiLevelType w:val="multilevel"/>
    <w:tmpl w:val="352E7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3786B94"/>
    <w:multiLevelType w:val="multilevel"/>
    <w:tmpl w:val="CDD61E92"/>
    <w:lvl w:ilvl="0">
      <w:start w:val="1"/>
      <w:numFmt w:val="decimal"/>
      <w:lvlText w:val="%1."/>
      <w:lvlJc w:val="left"/>
      <w:pPr>
        <w:ind w:left="-260" w:hanging="360"/>
      </w:pPr>
      <w:rPr>
        <w:b/>
        <w:i w:val="0"/>
        <w:sz w:val="24"/>
        <w:szCs w:val="24"/>
      </w:rPr>
    </w:lvl>
    <w:lvl w:ilvl="1">
      <w:start w:val="1"/>
      <w:numFmt w:val="lowerLetter"/>
      <w:lvlText w:val="%2."/>
      <w:lvlJc w:val="left"/>
      <w:pPr>
        <w:ind w:left="460" w:hanging="360"/>
      </w:pPr>
    </w:lvl>
    <w:lvl w:ilvl="2">
      <w:start w:val="1"/>
      <w:numFmt w:val="lowerRoman"/>
      <w:lvlText w:val="%3."/>
      <w:lvlJc w:val="right"/>
      <w:pPr>
        <w:ind w:left="1180" w:hanging="180"/>
      </w:pPr>
    </w:lvl>
    <w:lvl w:ilvl="3">
      <w:start w:val="1"/>
      <w:numFmt w:val="decimal"/>
      <w:lvlText w:val="%4."/>
      <w:lvlJc w:val="left"/>
      <w:pPr>
        <w:ind w:left="1900" w:hanging="360"/>
      </w:pPr>
    </w:lvl>
    <w:lvl w:ilvl="4">
      <w:start w:val="1"/>
      <w:numFmt w:val="lowerLetter"/>
      <w:lvlText w:val="%5."/>
      <w:lvlJc w:val="left"/>
      <w:pPr>
        <w:ind w:left="2620" w:hanging="360"/>
      </w:pPr>
    </w:lvl>
    <w:lvl w:ilvl="5">
      <w:start w:val="1"/>
      <w:numFmt w:val="lowerRoman"/>
      <w:lvlText w:val="%6."/>
      <w:lvlJc w:val="right"/>
      <w:pPr>
        <w:ind w:left="3340" w:hanging="180"/>
      </w:pPr>
    </w:lvl>
    <w:lvl w:ilvl="6">
      <w:start w:val="1"/>
      <w:numFmt w:val="decimal"/>
      <w:lvlText w:val="%7."/>
      <w:lvlJc w:val="left"/>
      <w:pPr>
        <w:ind w:left="4060" w:hanging="360"/>
      </w:pPr>
    </w:lvl>
    <w:lvl w:ilvl="7">
      <w:start w:val="1"/>
      <w:numFmt w:val="lowerLetter"/>
      <w:lvlText w:val="%8."/>
      <w:lvlJc w:val="left"/>
      <w:pPr>
        <w:ind w:left="4780" w:hanging="360"/>
      </w:pPr>
    </w:lvl>
    <w:lvl w:ilvl="8">
      <w:start w:val="1"/>
      <w:numFmt w:val="lowerRoman"/>
      <w:lvlText w:val="%9."/>
      <w:lvlJc w:val="right"/>
      <w:pPr>
        <w:ind w:left="5500" w:hanging="180"/>
      </w:pPr>
    </w:lvl>
  </w:abstractNum>
  <w:abstractNum w:abstractNumId="14">
    <w:nsid w:val="2595786B"/>
    <w:multiLevelType w:val="multilevel"/>
    <w:tmpl w:val="E39EB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FB3504"/>
    <w:multiLevelType w:val="multilevel"/>
    <w:tmpl w:val="41442DD2"/>
    <w:lvl w:ilvl="0">
      <w:start w:val="1"/>
      <w:numFmt w:val="decimal"/>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6D25A27"/>
    <w:multiLevelType w:val="multilevel"/>
    <w:tmpl w:val="B47454C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7">
    <w:nsid w:val="39A23C37"/>
    <w:multiLevelType w:val="multilevel"/>
    <w:tmpl w:val="8B3AC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BE4B35"/>
    <w:multiLevelType w:val="multilevel"/>
    <w:tmpl w:val="1068C6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7B0164"/>
    <w:multiLevelType w:val="multilevel"/>
    <w:tmpl w:val="FA005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413534"/>
    <w:multiLevelType w:val="multilevel"/>
    <w:tmpl w:val="A5321A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3A43F35"/>
    <w:multiLevelType w:val="multilevel"/>
    <w:tmpl w:val="21C4A9CA"/>
    <w:lvl w:ilvl="0">
      <w:start w:val="5"/>
      <w:numFmt w:val="decimal"/>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nsid w:val="525F5FAA"/>
    <w:multiLevelType w:val="multilevel"/>
    <w:tmpl w:val="6DF6D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A5C3201"/>
    <w:multiLevelType w:val="multilevel"/>
    <w:tmpl w:val="2954E1E4"/>
    <w:lvl w:ilvl="0">
      <w:start w:val="2"/>
      <w:numFmt w:val="decimal"/>
      <w:lvlText w:val="%1"/>
      <w:lvlJc w:val="left"/>
      <w:pPr>
        <w:ind w:left="360" w:firstLine="0"/>
      </w:pPr>
      <w:rPr>
        <w:vertAlign w:val="baseline"/>
      </w:rPr>
    </w:lvl>
    <w:lvl w:ilvl="1">
      <w:start w:val="1"/>
      <w:numFmt w:val="decimal"/>
      <w:lvlText w:val="%1.%2"/>
      <w:lvlJc w:val="left"/>
      <w:pPr>
        <w:ind w:left="819" w:firstLine="459"/>
      </w:pPr>
      <w:rPr>
        <w:vertAlign w:val="baseline"/>
      </w:rPr>
    </w:lvl>
    <w:lvl w:ilvl="2">
      <w:start w:val="1"/>
      <w:numFmt w:val="decimal"/>
      <w:lvlText w:val="%1.%2.%3"/>
      <w:lvlJc w:val="left"/>
      <w:pPr>
        <w:ind w:left="1638" w:firstLine="918"/>
      </w:pPr>
      <w:rPr>
        <w:vertAlign w:val="baseline"/>
      </w:rPr>
    </w:lvl>
    <w:lvl w:ilvl="3">
      <w:start w:val="1"/>
      <w:numFmt w:val="decimal"/>
      <w:lvlText w:val="%1.%2.%3.%4"/>
      <w:lvlJc w:val="left"/>
      <w:pPr>
        <w:ind w:left="2097" w:firstLine="1377"/>
      </w:pPr>
      <w:rPr>
        <w:vertAlign w:val="baseline"/>
      </w:rPr>
    </w:lvl>
    <w:lvl w:ilvl="4">
      <w:start w:val="1"/>
      <w:numFmt w:val="decimal"/>
      <w:lvlText w:val="%1.%2.%3.%4.%5"/>
      <w:lvlJc w:val="left"/>
      <w:pPr>
        <w:ind w:left="2916" w:firstLine="1836"/>
      </w:pPr>
      <w:rPr>
        <w:vertAlign w:val="baseline"/>
      </w:rPr>
    </w:lvl>
    <w:lvl w:ilvl="5">
      <w:start w:val="1"/>
      <w:numFmt w:val="decimal"/>
      <w:lvlText w:val="%1.%2.%3.%4.%5.%6"/>
      <w:lvlJc w:val="left"/>
      <w:pPr>
        <w:ind w:left="3375" w:firstLine="2295"/>
      </w:pPr>
      <w:rPr>
        <w:vertAlign w:val="baseline"/>
      </w:rPr>
    </w:lvl>
    <w:lvl w:ilvl="6">
      <w:start w:val="1"/>
      <w:numFmt w:val="decimal"/>
      <w:lvlText w:val="%1.%2.%3.%4.%5.%6.%7"/>
      <w:lvlJc w:val="left"/>
      <w:pPr>
        <w:ind w:left="4194" w:firstLine="2754"/>
      </w:pPr>
      <w:rPr>
        <w:vertAlign w:val="baseline"/>
      </w:rPr>
    </w:lvl>
    <w:lvl w:ilvl="7">
      <w:start w:val="1"/>
      <w:numFmt w:val="decimal"/>
      <w:lvlText w:val="%1.%2.%3.%4.%5.%6.%7.%8"/>
      <w:lvlJc w:val="left"/>
      <w:pPr>
        <w:ind w:left="4653" w:firstLine="3213"/>
      </w:pPr>
      <w:rPr>
        <w:vertAlign w:val="baseline"/>
      </w:rPr>
    </w:lvl>
    <w:lvl w:ilvl="8">
      <w:start w:val="1"/>
      <w:numFmt w:val="decimal"/>
      <w:lvlText w:val="%1.%2.%3.%4.%5.%6.%7.%8.%9"/>
      <w:lvlJc w:val="left"/>
      <w:pPr>
        <w:ind w:left="5472" w:firstLine="3672"/>
      </w:pPr>
      <w:rPr>
        <w:vertAlign w:val="baseline"/>
      </w:rPr>
    </w:lvl>
  </w:abstractNum>
  <w:abstractNum w:abstractNumId="24">
    <w:nsid w:val="5C711ED7"/>
    <w:multiLevelType w:val="multilevel"/>
    <w:tmpl w:val="C5F856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5">
    <w:nsid w:val="5CE623A5"/>
    <w:multiLevelType w:val="multilevel"/>
    <w:tmpl w:val="60063DD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6F0742"/>
    <w:multiLevelType w:val="multilevel"/>
    <w:tmpl w:val="32E6F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8162BC"/>
    <w:multiLevelType w:val="multilevel"/>
    <w:tmpl w:val="1B62DB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6E0F726E"/>
    <w:multiLevelType w:val="multilevel"/>
    <w:tmpl w:val="54768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1517C34"/>
    <w:multiLevelType w:val="multilevel"/>
    <w:tmpl w:val="3C84EAEA"/>
    <w:lvl w:ilvl="0">
      <w:start w:val="1"/>
      <w:numFmt w:val="bullet"/>
      <w:lvlText w:val="●"/>
      <w:lvlJc w:val="left"/>
      <w:pPr>
        <w:ind w:left="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0">
    <w:nsid w:val="77AD020A"/>
    <w:multiLevelType w:val="multilevel"/>
    <w:tmpl w:val="BD16A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AFF4D54"/>
    <w:multiLevelType w:val="multilevel"/>
    <w:tmpl w:val="A0E4EE2C"/>
    <w:lvl w:ilvl="0">
      <w:start w:val="1"/>
      <w:numFmt w:val="decimal"/>
      <w:lvlText w:val="%1."/>
      <w:lvlJc w:val="left"/>
      <w:pPr>
        <w:ind w:left="28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nsid w:val="7C994AAC"/>
    <w:multiLevelType w:val="multilevel"/>
    <w:tmpl w:val="E460FA82"/>
    <w:lvl w:ilvl="0">
      <w:start w:val="1"/>
      <w:numFmt w:val="decimal"/>
      <w:lvlText w:val="%1."/>
      <w:lvlJc w:val="left"/>
      <w:pPr>
        <w:ind w:left="720" w:hanging="360"/>
      </w:pPr>
      <w:rPr>
        <w:rFonts w:ascii="Times New Roman" w:eastAsia="Times New Roman" w:hAnsi="Times New Roman" w:cs="Times New Roman"/>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23"/>
  </w:num>
  <w:num w:numId="4">
    <w:abstractNumId w:val="18"/>
  </w:num>
  <w:num w:numId="5">
    <w:abstractNumId w:val="1"/>
  </w:num>
  <w:num w:numId="6">
    <w:abstractNumId w:val="16"/>
  </w:num>
  <w:num w:numId="7">
    <w:abstractNumId w:val="8"/>
  </w:num>
  <w:num w:numId="8">
    <w:abstractNumId w:val="7"/>
  </w:num>
  <w:num w:numId="9">
    <w:abstractNumId w:val="31"/>
  </w:num>
  <w:num w:numId="10">
    <w:abstractNumId w:val="26"/>
  </w:num>
  <w:num w:numId="11">
    <w:abstractNumId w:val="2"/>
  </w:num>
  <w:num w:numId="12">
    <w:abstractNumId w:val="3"/>
  </w:num>
  <w:num w:numId="13">
    <w:abstractNumId w:val="19"/>
  </w:num>
  <w:num w:numId="14">
    <w:abstractNumId w:val="29"/>
  </w:num>
  <w:num w:numId="15">
    <w:abstractNumId w:val="24"/>
  </w:num>
  <w:num w:numId="16">
    <w:abstractNumId w:val="11"/>
  </w:num>
  <w:num w:numId="17">
    <w:abstractNumId w:val="20"/>
  </w:num>
  <w:num w:numId="18">
    <w:abstractNumId w:val="10"/>
  </w:num>
  <w:num w:numId="19">
    <w:abstractNumId w:val="0"/>
  </w:num>
  <w:num w:numId="20">
    <w:abstractNumId w:val="25"/>
  </w:num>
  <w:num w:numId="21">
    <w:abstractNumId w:val="5"/>
  </w:num>
  <w:num w:numId="22">
    <w:abstractNumId w:val="17"/>
  </w:num>
  <w:num w:numId="23">
    <w:abstractNumId w:val="12"/>
  </w:num>
  <w:num w:numId="24">
    <w:abstractNumId w:val="14"/>
  </w:num>
  <w:num w:numId="25">
    <w:abstractNumId w:val="28"/>
  </w:num>
  <w:num w:numId="26">
    <w:abstractNumId w:val="6"/>
  </w:num>
  <w:num w:numId="27">
    <w:abstractNumId w:val="15"/>
  </w:num>
  <w:num w:numId="28">
    <w:abstractNumId w:val="13"/>
  </w:num>
  <w:num w:numId="29">
    <w:abstractNumId w:val="4"/>
  </w:num>
  <w:num w:numId="30">
    <w:abstractNumId w:val="32"/>
  </w:num>
  <w:num w:numId="31">
    <w:abstractNumId w:val="27"/>
  </w:num>
  <w:num w:numId="32">
    <w:abstractNumId w:val="22"/>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1F"/>
    <w:rsid w:val="000A7D87"/>
    <w:rsid w:val="000C6F5C"/>
    <w:rsid w:val="000F14CC"/>
    <w:rsid w:val="001571E5"/>
    <w:rsid w:val="001641CE"/>
    <w:rsid w:val="001B0A85"/>
    <w:rsid w:val="002A5C1A"/>
    <w:rsid w:val="003705C2"/>
    <w:rsid w:val="0042085D"/>
    <w:rsid w:val="00456B61"/>
    <w:rsid w:val="00545C17"/>
    <w:rsid w:val="005D1B7D"/>
    <w:rsid w:val="00667DDD"/>
    <w:rsid w:val="007E2197"/>
    <w:rsid w:val="00802754"/>
    <w:rsid w:val="008378A2"/>
    <w:rsid w:val="00935FB4"/>
    <w:rsid w:val="00941D82"/>
    <w:rsid w:val="009746A0"/>
    <w:rsid w:val="009E70E7"/>
    <w:rsid w:val="00A1021C"/>
    <w:rsid w:val="00B35F94"/>
    <w:rsid w:val="00B83231"/>
    <w:rsid w:val="00BF4D13"/>
    <w:rsid w:val="00C06A25"/>
    <w:rsid w:val="00CC0A1F"/>
    <w:rsid w:val="00DE4E5D"/>
    <w:rsid w:val="00DE7A46"/>
    <w:rsid w:val="00E80452"/>
    <w:rsid w:val="00EA5082"/>
    <w:rsid w:val="00F11876"/>
    <w:rsid w:val="00F52FA1"/>
    <w:rsid w:val="00F6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1E"/>
    <w:pPr>
      <w:spacing w:line="276" w:lineRule="auto"/>
    </w:pPr>
    <w:rPr>
      <w:color w:val="000000"/>
      <w:sz w:val="22"/>
      <w:szCs w:val="22"/>
      <w:lang w:val="lt-LT"/>
    </w:rPr>
  </w:style>
  <w:style w:type="paragraph" w:styleId="Heading1">
    <w:name w:val="heading 1"/>
    <w:basedOn w:val="Normal"/>
    <w:next w:val="Normal"/>
    <w:link w:val="Heading1Char"/>
    <w:uiPriority w:val="9"/>
    <w:qFormat/>
    <w:rsid w:val="0045351E"/>
    <w:pPr>
      <w:keepNext/>
      <w:keepLines/>
      <w:spacing w:before="480" w:after="120"/>
      <w:contextualSpacing/>
      <w:outlineLvl w:val="0"/>
    </w:pPr>
    <w:rPr>
      <w:b/>
      <w:sz w:val="48"/>
      <w:szCs w:val="48"/>
    </w:rPr>
  </w:style>
  <w:style w:type="paragraph" w:styleId="Heading2">
    <w:name w:val="heading 2"/>
    <w:basedOn w:val="Normal"/>
    <w:next w:val="Normal"/>
    <w:link w:val="Heading2Char"/>
    <w:uiPriority w:val="9"/>
    <w:qFormat/>
    <w:rsid w:val="0045351E"/>
    <w:pPr>
      <w:keepNext/>
      <w:keepLines/>
      <w:spacing w:before="360" w:after="80"/>
      <w:contextualSpacing/>
      <w:outlineLvl w:val="1"/>
    </w:pPr>
    <w:rPr>
      <w:b/>
      <w:sz w:val="36"/>
      <w:szCs w:val="36"/>
    </w:rPr>
  </w:style>
  <w:style w:type="paragraph" w:styleId="Heading3">
    <w:name w:val="heading 3"/>
    <w:basedOn w:val="Normal"/>
    <w:next w:val="Normal"/>
    <w:link w:val="Heading3Char"/>
    <w:uiPriority w:val="9"/>
    <w:qFormat/>
    <w:rsid w:val="0045351E"/>
    <w:pPr>
      <w:keepNext/>
      <w:keepLines/>
      <w:spacing w:before="280" w:after="80"/>
      <w:contextualSpacing/>
      <w:outlineLvl w:val="2"/>
    </w:pPr>
    <w:rPr>
      <w:b/>
      <w:sz w:val="28"/>
      <w:szCs w:val="28"/>
    </w:rPr>
  </w:style>
  <w:style w:type="paragraph" w:styleId="Heading4">
    <w:name w:val="heading 4"/>
    <w:basedOn w:val="Normal"/>
    <w:next w:val="Normal"/>
    <w:link w:val="Heading4Char"/>
    <w:qFormat/>
    <w:rsid w:val="0045351E"/>
    <w:pPr>
      <w:keepNext/>
      <w:keepLines/>
      <w:spacing w:before="240" w:after="40"/>
      <w:contextualSpacing/>
      <w:outlineLvl w:val="3"/>
    </w:pPr>
    <w:rPr>
      <w:b/>
      <w:sz w:val="24"/>
      <w:szCs w:val="24"/>
    </w:rPr>
  </w:style>
  <w:style w:type="paragraph" w:styleId="Heading5">
    <w:name w:val="heading 5"/>
    <w:basedOn w:val="Normal"/>
    <w:next w:val="Normal"/>
    <w:link w:val="Heading5Char"/>
    <w:qFormat/>
    <w:rsid w:val="0045351E"/>
    <w:pPr>
      <w:keepNext/>
      <w:keepLines/>
      <w:spacing w:before="220" w:after="40"/>
      <w:contextualSpacing/>
      <w:outlineLvl w:val="4"/>
    </w:pPr>
    <w:rPr>
      <w:b/>
    </w:rPr>
  </w:style>
  <w:style w:type="paragraph" w:styleId="Heading6">
    <w:name w:val="heading 6"/>
    <w:basedOn w:val="Normal"/>
    <w:next w:val="Normal"/>
    <w:link w:val="Heading6Char"/>
    <w:qFormat/>
    <w:rsid w:val="0045351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5351E"/>
    <w:pPr>
      <w:keepNext/>
      <w:keepLines/>
      <w:spacing w:before="480" w:after="120"/>
      <w:contextualSpacing/>
    </w:pPr>
    <w:rPr>
      <w:b/>
      <w:sz w:val="72"/>
      <w:szCs w:val="72"/>
    </w:rPr>
  </w:style>
  <w:style w:type="table" w:customStyle="1" w:styleId="TableNormal1">
    <w:name w:val="Table Normal1"/>
    <w:rsid w:val="0045351E"/>
    <w:pPr>
      <w:spacing w:line="276" w:lineRule="auto"/>
    </w:pPr>
    <w:rPr>
      <w:color w:val="000000"/>
      <w:sz w:val="22"/>
      <w:szCs w:val="22"/>
      <w:lang w:val="lt-LT"/>
    </w:rPr>
    <w:tblPr>
      <w:tblCellMar>
        <w:top w:w="0" w:type="dxa"/>
        <w:left w:w="0" w:type="dxa"/>
        <w:bottom w:w="0" w:type="dxa"/>
        <w:right w:w="0" w:type="dxa"/>
      </w:tblCellMar>
    </w:tbl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1"/>
    <w:rsid w:val="0045351E"/>
    <w:tblPr>
      <w:tblStyleRowBandSize w:val="1"/>
      <w:tblStyleColBandSize w:val="1"/>
      <w:tblCellMar>
        <w:left w:w="108" w:type="dxa"/>
        <w:right w:w="108" w:type="dxa"/>
      </w:tblCellMar>
    </w:tblPr>
  </w:style>
  <w:style w:type="table" w:customStyle="1" w:styleId="a0">
    <w:basedOn w:val="TableNormal1"/>
    <w:rsid w:val="0045351E"/>
    <w:tblPr>
      <w:tblStyleRowBandSize w:val="1"/>
      <w:tblStyleColBandSize w:val="1"/>
      <w:tblCellMar>
        <w:left w:w="108" w:type="dxa"/>
        <w:right w:w="108" w:type="dxa"/>
      </w:tblCellMar>
    </w:tblPr>
  </w:style>
  <w:style w:type="table" w:customStyle="1" w:styleId="a1">
    <w:basedOn w:val="TableNormal1"/>
    <w:rsid w:val="0045351E"/>
    <w:tblPr>
      <w:tblStyleRowBandSize w:val="1"/>
      <w:tblStyleColBandSize w:val="1"/>
      <w:tblCellMar>
        <w:left w:w="108" w:type="dxa"/>
        <w:right w:w="108" w:type="dxa"/>
      </w:tblCellMar>
    </w:tblPr>
  </w:style>
  <w:style w:type="table" w:customStyle="1" w:styleId="a2">
    <w:basedOn w:val="TableNormal1"/>
    <w:rsid w:val="0045351E"/>
    <w:tblPr>
      <w:tblStyleRowBandSize w:val="1"/>
      <w:tblStyleColBandSize w:val="1"/>
      <w:tblCellMar>
        <w:left w:w="108" w:type="dxa"/>
        <w:right w:w="108" w:type="dxa"/>
      </w:tblCellMar>
    </w:tblPr>
  </w:style>
  <w:style w:type="table" w:customStyle="1" w:styleId="a3">
    <w:basedOn w:val="TableNormal1"/>
    <w:rsid w:val="0045351E"/>
    <w:tblPr>
      <w:tblStyleRowBandSize w:val="1"/>
      <w:tblStyleColBandSize w:val="1"/>
      <w:tblCellMar>
        <w:left w:w="108" w:type="dxa"/>
        <w:right w:w="108" w:type="dxa"/>
      </w:tblCellMar>
    </w:tblPr>
  </w:style>
  <w:style w:type="table" w:customStyle="1" w:styleId="a4">
    <w:basedOn w:val="TableNormal1"/>
    <w:rsid w:val="0045351E"/>
    <w:tblPr>
      <w:tblStyleRowBandSize w:val="1"/>
      <w:tblStyleColBandSize w:val="1"/>
      <w:tblCellMar>
        <w:left w:w="108" w:type="dxa"/>
        <w:right w:w="108" w:type="dxa"/>
      </w:tblCellMar>
    </w:tblPr>
  </w:style>
  <w:style w:type="table" w:customStyle="1" w:styleId="a5">
    <w:basedOn w:val="TableNormal1"/>
    <w:rsid w:val="0045351E"/>
    <w:tblPr>
      <w:tblStyleRowBandSize w:val="1"/>
      <w:tblStyleColBandSize w:val="1"/>
      <w:tblCellMar>
        <w:left w:w="108" w:type="dxa"/>
        <w:right w:w="108" w:type="dxa"/>
      </w:tblCellMar>
    </w:tblPr>
  </w:style>
  <w:style w:type="table" w:customStyle="1" w:styleId="a6">
    <w:basedOn w:val="TableNormal1"/>
    <w:rsid w:val="0045351E"/>
    <w:tblPr>
      <w:tblStyleRowBandSize w:val="1"/>
      <w:tblStyleColBandSize w:val="1"/>
      <w:tblCellMar>
        <w:left w:w="40" w:type="dxa"/>
        <w:right w:w="40" w:type="dxa"/>
      </w:tblCellMar>
    </w:tblPr>
  </w:style>
  <w:style w:type="table" w:customStyle="1" w:styleId="a7">
    <w:basedOn w:val="TableNormal1"/>
    <w:rsid w:val="0045351E"/>
    <w:tblPr>
      <w:tblStyleRowBandSize w:val="1"/>
      <w:tblStyleColBandSize w:val="1"/>
      <w:tblCellMar>
        <w:left w:w="108" w:type="dxa"/>
        <w:right w:w="108" w:type="dxa"/>
      </w:tblCellMar>
    </w:tblPr>
  </w:style>
  <w:style w:type="table" w:customStyle="1" w:styleId="a8">
    <w:basedOn w:val="TableNormal1"/>
    <w:rsid w:val="0045351E"/>
    <w:tblPr>
      <w:tblStyleRowBandSize w:val="1"/>
      <w:tblStyleColBandSize w:val="1"/>
      <w:tblCellMar>
        <w:left w:w="108" w:type="dxa"/>
        <w:right w:w="108" w:type="dxa"/>
      </w:tblCellMar>
    </w:tblPr>
  </w:style>
  <w:style w:type="table" w:customStyle="1" w:styleId="a9">
    <w:basedOn w:val="TableNormal1"/>
    <w:rsid w:val="0045351E"/>
    <w:tblPr>
      <w:tblStyleRowBandSize w:val="1"/>
      <w:tblStyleColBandSize w:val="1"/>
      <w:tblCellMar>
        <w:left w:w="108" w:type="dxa"/>
        <w:right w:w="108" w:type="dxa"/>
      </w:tblCellMar>
    </w:tblPr>
  </w:style>
  <w:style w:type="table" w:customStyle="1" w:styleId="aa">
    <w:basedOn w:val="TableNormal1"/>
    <w:rsid w:val="0045351E"/>
    <w:tblPr>
      <w:tblStyleRowBandSize w:val="1"/>
      <w:tblStyleColBandSize w:val="1"/>
      <w:tblCellMar>
        <w:left w:w="108" w:type="dxa"/>
        <w:right w:w="108" w:type="dxa"/>
      </w:tblCellMar>
    </w:tblPr>
  </w:style>
  <w:style w:type="table" w:customStyle="1" w:styleId="ab">
    <w:basedOn w:val="TableNormal1"/>
    <w:rsid w:val="0045351E"/>
    <w:tblPr>
      <w:tblStyleRowBandSize w:val="1"/>
      <w:tblStyleColBandSize w:val="1"/>
      <w:tblCellMar>
        <w:left w:w="108" w:type="dxa"/>
        <w:right w:w="108" w:type="dxa"/>
      </w:tblCellMar>
    </w:tblPr>
  </w:style>
  <w:style w:type="table" w:customStyle="1" w:styleId="ac">
    <w:basedOn w:val="TableNormal1"/>
    <w:rsid w:val="0045351E"/>
    <w:tblPr>
      <w:tblStyleRowBandSize w:val="1"/>
      <w:tblStyleColBandSize w:val="1"/>
      <w:tblCellMar>
        <w:left w:w="108" w:type="dxa"/>
        <w:right w:w="108" w:type="dxa"/>
      </w:tblCellMar>
    </w:tblPr>
  </w:style>
  <w:style w:type="table" w:customStyle="1" w:styleId="ad">
    <w:basedOn w:val="TableNormal1"/>
    <w:rsid w:val="0045351E"/>
    <w:tblPr>
      <w:tblStyleRowBandSize w:val="1"/>
      <w:tblStyleColBandSize w:val="1"/>
      <w:tblCellMar>
        <w:left w:w="108" w:type="dxa"/>
        <w:right w:w="108" w:type="dxa"/>
      </w:tblCellMar>
    </w:tblPr>
  </w:style>
  <w:style w:type="table" w:customStyle="1" w:styleId="ae">
    <w:basedOn w:val="TableNormal1"/>
    <w:rsid w:val="0045351E"/>
    <w:tblPr>
      <w:tblStyleRowBandSize w:val="1"/>
      <w:tblStyleColBandSize w:val="1"/>
      <w:tblCellMar>
        <w:left w:w="108" w:type="dxa"/>
        <w:right w:w="108" w:type="dxa"/>
      </w:tblCellMar>
    </w:tblPr>
  </w:style>
  <w:style w:type="table" w:customStyle="1" w:styleId="af">
    <w:basedOn w:val="TableNormal1"/>
    <w:rsid w:val="0045351E"/>
    <w:tblPr>
      <w:tblStyleRowBandSize w:val="1"/>
      <w:tblStyleColBandSize w:val="1"/>
      <w:tblCellMar>
        <w:left w:w="108" w:type="dxa"/>
        <w:right w:w="108" w:type="dxa"/>
      </w:tblCellMar>
    </w:tblPr>
  </w:style>
  <w:style w:type="table" w:customStyle="1" w:styleId="af0">
    <w:basedOn w:val="TableNormal1"/>
    <w:rsid w:val="0045351E"/>
    <w:tblPr>
      <w:tblStyleRowBandSize w:val="1"/>
      <w:tblStyleColBandSize w:val="1"/>
      <w:tblCellMar>
        <w:left w:w="108" w:type="dxa"/>
        <w:right w:w="108" w:type="dxa"/>
      </w:tblCellMar>
    </w:tblPr>
  </w:style>
  <w:style w:type="table" w:customStyle="1" w:styleId="af1">
    <w:basedOn w:val="TableNormal1"/>
    <w:rsid w:val="0045351E"/>
    <w:tblPr>
      <w:tblStyleRowBandSize w:val="1"/>
      <w:tblStyleColBandSize w:val="1"/>
      <w:tblCellMar>
        <w:left w:w="108" w:type="dxa"/>
        <w:right w:w="108" w:type="dxa"/>
      </w:tblCellMar>
    </w:tblPr>
  </w:style>
  <w:style w:type="table" w:customStyle="1" w:styleId="af2">
    <w:basedOn w:val="TableNormal1"/>
    <w:rsid w:val="0045351E"/>
    <w:tblPr>
      <w:tblStyleRowBandSize w:val="1"/>
      <w:tblStyleColBandSize w:val="1"/>
      <w:tblCellMar>
        <w:left w:w="108" w:type="dxa"/>
        <w:right w:w="108" w:type="dxa"/>
      </w:tblCellMar>
    </w:tblPr>
  </w:style>
  <w:style w:type="table" w:customStyle="1" w:styleId="af3">
    <w:basedOn w:val="TableNormal1"/>
    <w:rsid w:val="0045351E"/>
    <w:tblPr>
      <w:tblStyleRowBandSize w:val="1"/>
      <w:tblStyleColBandSize w:val="1"/>
      <w:tblCellMar>
        <w:left w:w="108" w:type="dxa"/>
        <w:right w:w="108" w:type="dxa"/>
      </w:tblCellMar>
    </w:tblPr>
  </w:style>
  <w:style w:type="table" w:customStyle="1" w:styleId="af4">
    <w:basedOn w:val="TableNormal1"/>
    <w:rsid w:val="0045351E"/>
    <w:tblPr>
      <w:tblStyleRowBandSize w:val="1"/>
      <w:tblStyleColBandSize w:val="1"/>
      <w:tblCellMar>
        <w:left w:w="108" w:type="dxa"/>
        <w:right w:w="108" w:type="dxa"/>
      </w:tblCellMar>
    </w:tblPr>
  </w:style>
  <w:style w:type="table" w:customStyle="1" w:styleId="af5">
    <w:basedOn w:val="TableNormal1"/>
    <w:rsid w:val="0045351E"/>
    <w:tblPr>
      <w:tblStyleRowBandSize w:val="1"/>
      <w:tblStyleColBandSize w:val="1"/>
    </w:tblPr>
  </w:style>
  <w:style w:type="table" w:customStyle="1" w:styleId="af6">
    <w:basedOn w:val="TableNormal1"/>
    <w:rsid w:val="0045351E"/>
    <w:tblPr>
      <w:tblStyleRowBandSize w:val="1"/>
      <w:tblStyleColBandSize w:val="1"/>
      <w:tblCellMar>
        <w:left w:w="108" w:type="dxa"/>
        <w:right w:w="108" w:type="dxa"/>
      </w:tblCellMar>
    </w:tblPr>
  </w:style>
  <w:style w:type="table" w:customStyle="1" w:styleId="af7">
    <w:basedOn w:val="TableNormal1"/>
    <w:rsid w:val="0045351E"/>
    <w:tblPr>
      <w:tblStyleRowBandSize w:val="1"/>
      <w:tblStyleColBandSize w:val="1"/>
      <w:tblCellMar>
        <w:left w:w="108" w:type="dxa"/>
        <w:right w:w="108" w:type="dxa"/>
      </w:tblCellMar>
    </w:tblPr>
  </w:style>
  <w:style w:type="table" w:customStyle="1" w:styleId="af8">
    <w:basedOn w:val="TableNormal1"/>
    <w:rsid w:val="0045351E"/>
    <w:tblPr>
      <w:tblStyleRowBandSize w:val="1"/>
      <w:tblStyleColBandSize w:val="1"/>
      <w:tblCellMar>
        <w:left w:w="108" w:type="dxa"/>
        <w:right w:w="108" w:type="dxa"/>
      </w:tblCellMar>
    </w:tblPr>
  </w:style>
  <w:style w:type="table" w:customStyle="1" w:styleId="af9">
    <w:basedOn w:val="TableNormal1"/>
    <w:rsid w:val="0045351E"/>
    <w:tblPr>
      <w:tblStyleRowBandSize w:val="1"/>
      <w:tblStyleColBandSize w:val="1"/>
    </w:tblPr>
  </w:style>
  <w:style w:type="table" w:customStyle="1" w:styleId="afa">
    <w:basedOn w:val="TableNormal1"/>
    <w:rsid w:val="0045351E"/>
    <w:tblPr>
      <w:tblStyleRowBandSize w:val="1"/>
      <w:tblStyleColBandSize w:val="1"/>
      <w:tblCellMar>
        <w:left w:w="108" w:type="dxa"/>
        <w:right w:w="108" w:type="dxa"/>
      </w:tblCellMar>
    </w:tblPr>
  </w:style>
  <w:style w:type="table" w:customStyle="1" w:styleId="afb">
    <w:basedOn w:val="TableNormal1"/>
    <w:rsid w:val="0045351E"/>
    <w:tblPr>
      <w:tblStyleRowBandSize w:val="1"/>
      <w:tblStyleColBandSize w:val="1"/>
      <w:tblCellMar>
        <w:left w:w="108" w:type="dxa"/>
        <w:right w:w="108" w:type="dxa"/>
      </w:tblCellMar>
    </w:tblPr>
  </w:style>
  <w:style w:type="table" w:customStyle="1" w:styleId="afc">
    <w:basedOn w:val="TableNormal1"/>
    <w:rsid w:val="0045351E"/>
    <w:tblPr>
      <w:tblStyleRowBandSize w:val="1"/>
      <w:tblStyleColBandSize w:val="1"/>
    </w:tblPr>
  </w:style>
  <w:style w:type="table" w:customStyle="1" w:styleId="afd">
    <w:basedOn w:val="TableNormal1"/>
    <w:rsid w:val="0045351E"/>
    <w:tblPr>
      <w:tblStyleRowBandSize w:val="1"/>
      <w:tblStyleColBandSize w:val="1"/>
      <w:tblCellMar>
        <w:left w:w="108" w:type="dxa"/>
        <w:right w:w="108" w:type="dxa"/>
      </w:tblCellMar>
    </w:tblPr>
  </w:style>
  <w:style w:type="table" w:customStyle="1" w:styleId="afe">
    <w:basedOn w:val="TableNormal1"/>
    <w:rsid w:val="0045351E"/>
    <w:tblPr>
      <w:tblStyleRowBandSize w:val="1"/>
      <w:tblStyleColBandSize w:val="1"/>
      <w:tblCellMar>
        <w:left w:w="108" w:type="dxa"/>
        <w:right w:w="108" w:type="dxa"/>
      </w:tblCellMar>
    </w:tblPr>
  </w:style>
  <w:style w:type="table" w:customStyle="1" w:styleId="aff">
    <w:basedOn w:val="TableNormal1"/>
    <w:rsid w:val="0045351E"/>
    <w:tblPr>
      <w:tblStyleRowBandSize w:val="1"/>
      <w:tblStyleColBandSize w:val="1"/>
    </w:tblPr>
  </w:style>
  <w:style w:type="table" w:customStyle="1" w:styleId="aff0">
    <w:basedOn w:val="TableNormal1"/>
    <w:rsid w:val="0045351E"/>
    <w:tblPr>
      <w:tblStyleRowBandSize w:val="1"/>
      <w:tblStyleColBandSize w:val="1"/>
      <w:tblCellMar>
        <w:left w:w="108" w:type="dxa"/>
        <w:right w:w="108" w:type="dxa"/>
      </w:tblCellMar>
    </w:tblPr>
  </w:style>
  <w:style w:type="table" w:customStyle="1" w:styleId="aff1">
    <w:basedOn w:val="TableNormal1"/>
    <w:rsid w:val="0045351E"/>
    <w:tblPr>
      <w:tblStyleRowBandSize w:val="1"/>
      <w:tblStyleColBandSize w:val="1"/>
      <w:tblCellMar>
        <w:left w:w="108" w:type="dxa"/>
        <w:right w:w="108" w:type="dxa"/>
      </w:tblCellMar>
    </w:tblPr>
  </w:style>
  <w:style w:type="table" w:customStyle="1" w:styleId="aff2">
    <w:basedOn w:val="TableNormal1"/>
    <w:rsid w:val="0045351E"/>
    <w:tblPr>
      <w:tblStyleRowBandSize w:val="1"/>
      <w:tblStyleColBandSize w:val="1"/>
      <w:tblCellMar>
        <w:left w:w="108" w:type="dxa"/>
        <w:right w:w="108" w:type="dxa"/>
      </w:tblCellMar>
    </w:tblPr>
  </w:style>
  <w:style w:type="table" w:customStyle="1" w:styleId="aff3">
    <w:basedOn w:val="TableNormal1"/>
    <w:rsid w:val="0045351E"/>
    <w:tblPr>
      <w:tblStyleRowBandSize w:val="1"/>
      <w:tblStyleColBandSize w:val="1"/>
      <w:tblCellMar>
        <w:left w:w="108" w:type="dxa"/>
        <w:right w:w="108" w:type="dxa"/>
      </w:tblCellMar>
    </w:tblPr>
  </w:style>
  <w:style w:type="table" w:customStyle="1" w:styleId="aff4">
    <w:basedOn w:val="TableNormal1"/>
    <w:rsid w:val="0045351E"/>
    <w:tblPr>
      <w:tblStyleRowBandSize w:val="1"/>
      <w:tblStyleColBandSize w:val="1"/>
      <w:tblCellMar>
        <w:left w:w="108" w:type="dxa"/>
        <w:right w:w="108" w:type="dxa"/>
      </w:tblCellMar>
    </w:tblPr>
  </w:style>
  <w:style w:type="table" w:customStyle="1" w:styleId="aff5">
    <w:basedOn w:val="TableNormal1"/>
    <w:rsid w:val="0045351E"/>
    <w:tblPr>
      <w:tblStyleRowBandSize w:val="1"/>
      <w:tblStyleColBandSize w:val="1"/>
      <w:tblCellMar>
        <w:left w:w="108" w:type="dxa"/>
        <w:right w:w="108" w:type="dxa"/>
      </w:tblCellMar>
    </w:tblPr>
  </w:style>
  <w:style w:type="table" w:customStyle="1" w:styleId="aff6">
    <w:basedOn w:val="TableNormal1"/>
    <w:rsid w:val="0045351E"/>
    <w:tblPr>
      <w:tblStyleRowBandSize w:val="1"/>
      <w:tblStyleColBandSize w:val="1"/>
      <w:tblCellMar>
        <w:left w:w="108" w:type="dxa"/>
        <w:right w:w="108" w:type="dxa"/>
      </w:tblCellMar>
    </w:tblPr>
  </w:style>
  <w:style w:type="table" w:customStyle="1" w:styleId="aff7">
    <w:basedOn w:val="TableNormal1"/>
    <w:rsid w:val="0045351E"/>
    <w:tblPr>
      <w:tblStyleRowBandSize w:val="1"/>
      <w:tblStyleColBandSize w:val="1"/>
      <w:tblCellMar>
        <w:left w:w="108" w:type="dxa"/>
        <w:right w:w="108" w:type="dxa"/>
      </w:tblCellMar>
    </w:tblPr>
  </w:style>
  <w:style w:type="table" w:customStyle="1" w:styleId="aff8">
    <w:basedOn w:val="TableNormal1"/>
    <w:rsid w:val="0045351E"/>
    <w:tblPr>
      <w:tblStyleRowBandSize w:val="1"/>
      <w:tblStyleColBandSize w:val="1"/>
      <w:tblCellMar>
        <w:left w:w="108" w:type="dxa"/>
        <w:right w:w="108" w:type="dxa"/>
      </w:tblCellMar>
    </w:tblPr>
  </w:style>
  <w:style w:type="table" w:customStyle="1" w:styleId="aff9">
    <w:basedOn w:val="TableNormal1"/>
    <w:rsid w:val="0045351E"/>
    <w:tblPr>
      <w:tblStyleRowBandSize w:val="1"/>
      <w:tblStyleColBandSize w:val="1"/>
      <w:tblCellMar>
        <w:left w:w="108" w:type="dxa"/>
        <w:right w:w="108" w:type="dxa"/>
      </w:tblCellMar>
    </w:tblPr>
  </w:style>
  <w:style w:type="table" w:customStyle="1" w:styleId="affa">
    <w:basedOn w:val="TableNormal1"/>
    <w:rsid w:val="0045351E"/>
    <w:tblPr>
      <w:tblStyleRowBandSize w:val="1"/>
      <w:tblStyleColBandSize w:val="1"/>
      <w:tblCellMar>
        <w:left w:w="108" w:type="dxa"/>
        <w:right w:w="108" w:type="dxa"/>
      </w:tblCellMar>
    </w:tblPr>
  </w:style>
  <w:style w:type="table" w:customStyle="1" w:styleId="affb">
    <w:basedOn w:val="TableNormal1"/>
    <w:rsid w:val="0045351E"/>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0D37A1"/>
    <w:pPr>
      <w:tabs>
        <w:tab w:val="center" w:pos="4819"/>
        <w:tab w:val="right" w:pos="9638"/>
      </w:tabs>
      <w:spacing w:line="240" w:lineRule="auto"/>
    </w:pPr>
  </w:style>
  <w:style w:type="character" w:customStyle="1" w:styleId="HeaderChar">
    <w:name w:val="Header Char"/>
    <w:basedOn w:val="DefaultParagraphFont"/>
    <w:link w:val="Header"/>
    <w:uiPriority w:val="99"/>
    <w:rsid w:val="000D37A1"/>
  </w:style>
  <w:style w:type="paragraph" w:styleId="Footer">
    <w:name w:val="footer"/>
    <w:basedOn w:val="Normal"/>
    <w:link w:val="FooterChar"/>
    <w:uiPriority w:val="99"/>
    <w:unhideWhenUsed/>
    <w:rsid w:val="000D37A1"/>
    <w:pPr>
      <w:tabs>
        <w:tab w:val="center" w:pos="4819"/>
        <w:tab w:val="right" w:pos="9638"/>
      </w:tabs>
      <w:spacing w:line="240" w:lineRule="auto"/>
    </w:pPr>
  </w:style>
  <w:style w:type="character" w:customStyle="1" w:styleId="FooterChar">
    <w:name w:val="Footer Char"/>
    <w:basedOn w:val="DefaultParagraphFont"/>
    <w:link w:val="Footer"/>
    <w:uiPriority w:val="99"/>
    <w:rsid w:val="000D37A1"/>
  </w:style>
  <w:style w:type="character" w:customStyle="1" w:styleId="Internetlink">
    <w:name w:val="Internet link"/>
    <w:rsid w:val="000D37A1"/>
    <w:rPr>
      <w:color w:val="0000FF"/>
      <w:u w:val="single"/>
    </w:rPr>
  </w:style>
  <w:style w:type="paragraph" w:customStyle="1" w:styleId="Default">
    <w:name w:val="Default"/>
    <w:rsid w:val="00E24E13"/>
    <w:pPr>
      <w:autoSpaceDE w:val="0"/>
      <w:autoSpaceDN w:val="0"/>
      <w:adjustRightInd w:val="0"/>
      <w:spacing w:line="276" w:lineRule="auto"/>
    </w:pPr>
    <w:rPr>
      <w:rFonts w:ascii="Times New Roman" w:hAnsi="Times New Roman" w:cs="Times New Roman"/>
      <w:color w:val="000000"/>
      <w:sz w:val="24"/>
      <w:szCs w:val="24"/>
      <w:lang w:val="lt-LT"/>
    </w:rPr>
  </w:style>
  <w:style w:type="paragraph" w:styleId="ListParagraph">
    <w:name w:val="List Paragraph"/>
    <w:basedOn w:val="Normal"/>
    <w:uiPriority w:val="34"/>
    <w:qFormat/>
    <w:rsid w:val="002741A2"/>
    <w:pPr>
      <w:ind w:left="720"/>
      <w:contextualSpacing/>
    </w:pPr>
  </w:style>
  <w:style w:type="paragraph" w:styleId="NormalWeb">
    <w:name w:val="Normal (Web)"/>
    <w:basedOn w:val="Normal"/>
    <w:unhideWhenUsed/>
    <w:rsid w:val="00DE2953"/>
    <w:pPr>
      <w:suppressAutoHyphens/>
      <w:autoSpaceDN w:val="0"/>
      <w:spacing w:before="100" w:after="119" w:line="240" w:lineRule="auto"/>
    </w:pPr>
    <w:rPr>
      <w:rFonts w:ascii="Times New Roman" w:eastAsia="Times New Roman" w:hAnsi="Times New Roman" w:cs="Times New Roman"/>
      <w:color w:val="auto"/>
      <w:sz w:val="24"/>
      <w:szCs w:val="24"/>
      <w:lang w:val="ru-RU" w:eastAsia="ru-RU"/>
    </w:rPr>
  </w:style>
  <w:style w:type="character" w:styleId="Hyperlink">
    <w:name w:val="Hyperlink"/>
    <w:uiPriority w:val="99"/>
    <w:unhideWhenUsed/>
    <w:rsid w:val="00DE2953"/>
    <w:rPr>
      <w:color w:val="0000FF"/>
      <w:u w:val="single"/>
    </w:rPr>
  </w:style>
  <w:style w:type="character" w:styleId="LineNumber">
    <w:name w:val="line number"/>
    <w:basedOn w:val="DefaultParagraphFont"/>
    <w:uiPriority w:val="99"/>
    <w:semiHidden/>
    <w:unhideWhenUsed/>
    <w:rsid w:val="00937BCF"/>
  </w:style>
  <w:style w:type="character" w:styleId="FollowedHyperlink">
    <w:name w:val="FollowedHyperlink"/>
    <w:uiPriority w:val="99"/>
    <w:semiHidden/>
    <w:unhideWhenUsed/>
    <w:rsid w:val="000F734F"/>
    <w:rPr>
      <w:color w:val="800080"/>
      <w:u w:val="single"/>
    </w:rPr>
  </w:style>
  <w:style w:type="character" w:customStyle="1" w:styleId="st">
    <w:name w:val="st"/>
    <w:basedOn w:val="DefaultParagraphFont"/>
    <w:rsid w:val="00E22049"/>
  </w:style>
  <w:style w:type="character" w:styleId="Emphasis">
    <w:name w:val="Emphasis"/>
    <w:uiPriority w:val="20"/>
    <w:qFormat/>
    <w:rsid w:val="00E22049"/>
    <w:rPr>
      <w:i/>
      <w:iCs/>
    </w:rPr>
  </w:style>
  <w:style w:type="paragraph" w:customStyle="1" w:styleId="AntrBUP1">
    <w:name w:val="AntrBUP1"/>
    <w:basedOn w:val="Heading1"/>
    <w:autoRedefine/>
    <w:qFormat/>
    <w:rsid w:val="00F166A6"/>
    <w:pPr>
      <w:suppressAutoHyphens/>
      <w:autoSpaceDN w:val="0"/>
      <w:spacing w:before="120" w:line="240" w:lineRule="auto"/>
      <w:contextualSpacing w:val="0"/>
      <w:jc w:val="center"/>
      <w:textAlignment w:val="baseline"/>
    </w:pPr>
    <w:rPr>
      <w:rFonts w:ascii="Cambria" w:eastAsia="Times New Roman" w:hAnsi="Cambria" w:cs="Times New Roman"/>
      <w:b w:val="0"/>
      <w:bCs/>
      <w:color w:val="595959"/>
      <w:sz w:val="28"/>
      <w:szCs w:val="28"/>
      <w:lang w:eastAsia="ar-SA"/>
    </w:rPr>
  </w:style>
  <w:style w:type="character" w:customStyle="1" w:styleId="Heading1Char">
    <w:name w:val="Heading 1 Char"/>
    <w:link w:val="Heading1"/>
    <w:uiPriority w:val="9"/>
    <w:rsid w:val="00F166A6"/>
    <w:rPr>
      <w:b/>
      <w:sz w:val="48"/>
      <w:szCs w:val="48"/>
    </w:rPr>
  </w:style>
  <w:style w:type="paragraph" w:customStyle="1" w:styleId="AntrBUP2">
    <w:name w:val="AntrBUP2"/>
    <w:basedOn w:val="Heading2"/>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Cs/>
      <w:color w:val="404040"/>
      <w:sz w:val="24"/>
      <w:szCs w:val="26"/>
      <w:lang w:eastAsia="ar-SA"/>
    </w:rPr>
  </w:style>
  <w:style w:type="character" w:customStyle="1" w:styleId="Heading2Char">
    <w:name w:val="Heading 2 Char"/>
    <w:link w:val="Heading2"/>
    <w:uiPriority w:val="9"/>
    <w:rsid w:val="00F166A6"/>
    <w:rPr>
      <w:b/>
      <w:sz w:val="36"/>
      <w:szCs w:val="36"/>
    </w:rPr>
  </w:style>
  <w:style w:type="paragraph" w:customStyle="1" w:styleId="AntrBUP3">
    <w:name w:val="AntrBUP3"/>
    <w:basedOn w:val="Heading3"/>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 w:val="0"/>
      <w:bCs/>
      <w:color w:val="404040"/>
      <w:sz w:val="24"/>
      <w:szCs w:val="24"/>
      <w:lang w:val="pt-BR" w:eastAsia="ar-SA"/>
    </w:rPr>
  </w:style>
  <w:style w:type="character" w:customStyle="1" w:styleId="Heading3Char">
    <w:name w:val="Heading 3 Char"/>
    <w:link w:val="Heading3"/>
    <w:uiPriority w:val="9"/>
    <w:rsid w:val="00F166A6"/>
    <w:rPr>
      <w:b/>
      <w:sz w:val="28"/>
      <w:szCs w:val="28"/>
    </w:rPr>
  </w:style>
  <w:style w:type="character" w:customStyle="1" w:styleId="Veikmas">
    <w:name w:val="Veikmas"/>
    <w:uiPriority w:val="1"/>
    <w:qFormat/>
    <w:rsid w:val="00F166A6"/>
    <w:rPr>
      <w:color w:val="FF0000"/>
    </w:rPr>
  </w:style>
  <w:style w:type="paragraph" w:customStyle="1" w:styleId="font5">
    <w:name w:val="font5"/>
    <w:basedOn w:val="Normal"/>
    <w:rsid w:val="00F166A6"/>
    <w:pP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63">
    <w:name w:val="xl63"/>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4">
    <w:name w:val="xl64"/>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65">
    <w:name w:val="xl65"/>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66">
    <w:name w:val="xl66"/>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7">
    <w:name w:val="xl67"/>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8">
    <w:name w:val="xl68"/>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9">
    <w:name w:val="xl69"/>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70">
    <w:name w:val="xl70"/>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1">
    <w:name w:val="xl71"/>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2">
    <w:name w:val="xl72"/>
    <w:basedOn w:val="Normal"/>
    <w:rsid w:val="00F166A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3">
    <w:name w:val="xl73"/>
    <w:basedOn w:val="Normal"/>
    <w:rsid w:val="00F166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4">
    <w:name w:val="xl74"/>
    <w:basedOn w:val="Normal"/>
    <w:rsid w:val="00F166A6"/>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5">
    <w:name w:val="xl75"/>
    <w:basedOn w:val="Normal"/>
    <w:rsid w:val="00F166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6">
    <w:name w:val="xl76"/>
    <w:basedOn w:val="Normal"/>
    <w:rsid w:val="00F166A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Normal"/>
    <w:rsid w:val="00F166A6"/>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8">
    <w:name w:val="xl78"/>
    <w:basedOn w:val="Normal"/>
    <w:rsid w:val="00F166A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9">
    <w:name w:val="xl79"/>
    <w:basedOn w:val="Normal"/>
    <w:rsid w:val="00F166A6"/>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0">
    <w:name w:val="xl80"/>
    <w:basedOn w:val="Normal"/>
    <w:rsid w:val="00F166A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Normal"/>
    <w:rsid w:val="00F166A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2">
    <w:name w:val="xl82"/>
    <w:basedOn w:val="Normal"/>
    <w:rsid w:val="00F166A6"/>
    <w:pPr>
      <w:pBdr>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3">
    <w:name w:val="xl83"/>
    <w:basedOn w:val="Normal"/>
    <w:rsid w:val="00F166A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4">
    <w:name w:val="xl84"/>
    <w:basedOn w:val="Normal"/>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5">
    <w:name w:val="xl85"/>
    <w:basedOn w:val="Normal"/>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6">
    <w:name w:val="xl86"/>
    <w:basedOn w:val="Normal"/>
    <w:rsid w:val="00F166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7">
    <w:name w:val="xl87"/>
    <w:basedOn w:val="Normal"/>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8">
    <w:name w:val="xl88"/>
    <w:basedOn w:val="Normal"/>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0">
    <w:name w:val="xl90"/>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166A6"/>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styleId="BodyText">
    <w:name w:val="Body Text"/>
    <w:basedOn w:val="Normal"/>
    <w:link w:val="BodyTextChar1"/>
    <w:rsid w:val="002F71F2"/>
    <w:pPr>
      <w:widowControl w:val="0"/>
      <w:spacing w:line="240" w:lineRule="auto"/>
      <w:ind w:left="102" w:firstLine="1295"/>
    </w:pPr>
    <w:rPr>
      <w:rFonts w:ascii="Times New Roman" w:eastAsia="Calibri" w:hAnsi="Times New Roman" w:cs="Times New Roman"/>
      <w:color w:val="auto"/>
      <w:sz w:val="24"/>
      <w:szCs w:val="24"/>
      <w:lang w:val="en-US"/>
    </w:rPr>
  </w:style>
  <w:style w:type="character" w:customStyle="1" w:styleId="BodyTextChar">
    <w:name w:val="Body Text Char"/>
    <w:basedOn w:val="DefaultParagraphFont"/>
    <w:uiPriority w:val="99"/>
    <w:semiHidden/>
    <w:rsid w:val="002F71F2"/>
  </w:style>
  <w:style w:type="character" w:customStyle="1" w:styleId="BodyTextChar1">
    <w:name w:val="Body Text Char1"/>
    <w:link w:val="BodyText"/>
    <w:locked/>
    <w:rsid w:val="002F71F2"/>
    <w:rPr>
      <w:rFonts w:ascii="Times New Roman" w:eastAsia="Calibri" w:hAnsi="Times New Roman" w:cs="Times New Roman"/>
      <w:color w:val="auto"/>
      <w:sz w:val="24"/>
      <w:szCs w:val="24"/>
      <w:lang w:val="en-US" w:eastAsia="en-US"/>
    </w:rPr>
  </w:style>
  <w:style w:type="character" w:styleId="Strong">
    <w:name w:val="Strong"/>
    <w:uiPriority w:val="22"/>
    <w:qFormat/>
    <w:rsid w:val="005164CB"/>
    <w:rPr>
      <w:b/>
      <w:bCs/>
    </w:rPr>
  </w:style>
  <w:style w:type="paragraph" w:customStyle="1" w:styleId="Lentelsturinys">
    <w:name w:val="Lentelės turinys"/>
    <w:basedOn w:val="Normal"/>
    <w:rsid w:val="00541211"/>
    <w:pPr>
      <w:widowControl w:val="0"/>
      <w:suppressLineNumbers/>
      <w:suppressAutoHyphens/>
      <w:spacing w:line="240" w:lineRule="auto"/>
    </w:pPr>
    <w:rPr>
      <w:rFonts w:ascii="Times New Roman" w:eastAsia="Arial Unicode MS" w:hAnsi="Times New Roman" w:cs="Times New Roman"/>
      <w:color w:val="auto"/>
      <w:sz w:val="24"/>
      <w:szCs w:val="24"/>
    </w:rPr>
  </w:style>
  <w:style w:type="paragraph" w:customStyle="1" w:styleId="TableContents">
    <w:name w:val="Table Contents"/>
    <w:basedOn w:val="Normal"/>
    <w:rsid w:val="009559C3"/>
    <w:pPr>
      <w:widowControl w:val="0"/>
      <w:suppressLineNumbers/>
      <w:suppressAutoHyphens/>
      <w:spacing w:line="240" w:lineRule="auto"/>
    </w:pPr>
    <w:rPr>
      <w:rFonts w:ascii="Times New Roman" w:eastAsia="Arial Unicode MS" w:hAnsi="Times New Roman" w:cs="Arial Unicode MS"/>
      <w:color w:val="auto"/>
      <w:kern w:val="1"/>
      <w:sz w:val="24"/>
      <w:szCs w:val="24"/>
      <w:lang w:eastAsia="hi-IN" w:bidi="hi-IN"/>
    </w:rPr>
  </w:style>
  <w:style w:type="paragraph" w:styleId="BalloonText">
    <w:name w:val="Balloon Text"/>
    <w:basedOn w:val="Normal"/>
    <w:link w:val="BalloonTextChar"/>
    <w:uiPriority w:val="99"/>
    <w:semiHidden/>
    <w:unhideWhenUsed/>
    <w:rsid w:val="0060474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04748"/>
    <w:rPr>
      <w:rFonts w:ascii="Tahoma" w:hAnsi="Tahoma" w:cs="Tahoma"/>
      <w:sz w:val="16"/>
      <w:szCs w:val="16"/>
    </w:rPr>
  </w:style>
  <w:style w:type="table" w:styleId="TableGrid">
    <w:name w:val="Table Grid"/>
    <w:basedOn w:val="TableNormal"/>
    <w:uiPriority w:val="59"/>
    <w:rsid w:val="0041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815087"/>
    <w:rPr>
      <w:b/>
      <w:color w:val="000000"/>
      <w:sz w:val="24"/>
      <w:szCs w:val="24"/>
    </w:rPr>
  </w:style>
  <w:style w:type="character" w:customStyle="1" w:styleId="Heading5Char">
    <w:name w:val="Heading 5 Char"/>
    <w:link w:val="Heading5"/>
    <w:rsid w:val="00815087"/>
    <w:rPr>
      <w:b/>
      <w:color w:val="000000"/>
      <w:sz w:val="22"/>
      <w:szCs w:val="22"/>
    </w:rPr>
  </w:style>
  <w:style w:type="character" w:customStyle="1" w:styleId="Heading6Char">
    <w:name w:val="Heading 6 Char"/>
    <w:link w:val="Heading6"/>
    <w:rsid w:val="00815087"/>
    <w:rPr>
      <w:b/>
      <w:color w:val="000000"/>
    </w:rPr>
  </w:style>
  <w:style w:type="character" w:customStyle="1" w:styleId="TitleChar">
    <w:name w:val="Title Char"/>
    <w:link w:val="Title"/>
    <w:rsid w:val="00815087"/>
    <w:rPr>
      <w:b/>
      <w:color w:val="000000"/>
      <w:sz w:val="72"/>
      <w:szCs w:val="72"/>
    </w:rPr>
  </w:style>
  <w:style w:type="character" w:customStyle="1" w:styleId="SubtitleChar">
    <w:name w:val="Subtitle Char"/>
    <w:link w:val="Subtitle"/>
    <w:rsid w:val="00815087"/>
    <w:rPr>
      <w:rFonts w:ascii="Georgia" w:eastAsia="Georgia" w:hAnsi="Georgia" w:cs="Georgia"/>
      <w:i/>
      <w:color w:val="666666"/>
      <w:sz w:val="48"/>
      <w:szCs w:val="48"/>
    </w:rPr>
  </w:style>
  <w:style w:type="numbering" w:customStyle="1" w:styleId="NoList1">
    <w:name w:val="No List1"/>
    <w:next w:val="NoList"/>
    <w:uiPriority w:val="99"/>
    <w:semiHidden/>
    <w:unhideWhenUsed/>
    <w:rsid w:val="00F31A25"/>
  </w:style>
  <w:style w:type="numbering" w:customStyle="1" w:styleId="NoList2">
    <w:name w:val="No List2"/>
    <w:next w:val="NoList"/>
    <w:uiPriority w:val="99"/>
    <w:semiHidden/>
    <w:unhideWhenUsed/>
    <w:rsid w:val="00A45DBD"/>
  </w:style>
  <w:style w:type="table" w:customStyle="1" w:styleId="TableGrid1">
    <w:name w:val="Table Grid1"/>
    <w:basedOn w:val="TableNormal"/>
    <w:next w:val="TableGrid"/>
    <w:uiPriority w:val="59"/>
    <w:rsid w:val="004151A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C095B"/>
  </w:style>
  <w:style w:type="paragraph" w:customStyle="1" w:styleId="ListParagraph1">
    <w:name w:val="List Paragraph1"/>
    <w:basedOn w:val="Normal"/>
    <w:qFormat/>
    <w:rsid w:val="007C095B"/>
    <w:pPr>
      <w:spacing w:after="200"/>
      <w:ind w:left="720"/>
      <w:contextualSpacing/>
    </w:pPr>
    <w:rPr>
      <w:rFonts w:ascii="Calibri" w:eastAsia="Calibri" w:hAnsi="Calibri" w:cs="Times New Roman"/>
      <w:color w:val="auto"/>
    </w:rPr>
  </w:style>
  <w:style w:type="table" w:customStyle="1" w:styleId="TableGrid2">
    <w:name w:val="Table Grid2"/>
    <w:basedOn w:val="TableNormal"/>
    <w:next w:val="TableGrid"/>
    <w:uiPriority w:val="59"/>
    <w:rsid w:val="00AD572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7">
    <w:name w:val="xl27"/>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0">
    <w:name w:val="xl30"/>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1">
    <w:name w:val="xl31"/>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4"/>
      <w:szCs w:val="24"/>
    </w:rPr>
  </w:style>
  <w:style w:type="paragraph" w:customStyle="1" w:styleId="xl32">
    <w:name w:val="xl32"/>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
    <w:name w:val="xl34"/>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5">
    <w:name w:val="xl35"/>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36">
    <w:name w:val="xl36"/>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7">
    <w:name w:val="xl37"/>
    <w:basedOn w:val="Normal"/>
    <w:rsid w:val="00AD572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38">
    <w:name w:val="xl38"/>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9">
    <w:name w:val="xl39"/>
    <w:basedOn w:val="Normal"/>
    <w:rsid w:val="00AD57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40">
    <w:name w:val="xl40"/>
    <w:basedOn w:val="Normal"/>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41">
    <w:name w:val="xl41"/>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2">
    <w:name w:val="xl42"/>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3">
    <w:name w:val="xl43"/>
    <w:basedOn w:val="Normal"/>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Normal"/>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6">
    <w:name w:val="xl46"/>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47">
    <w:name w:val="xl47"/>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C0C0"/>
      <w:sz w:val="24"/>
      <w:szCs w:val="24"/>
    </w:rPr>
  </w:style>
  <w:style w:type="paragraph" w:customStyle="1" w:styleId="xl48">
    <w:name w:val="xl48"/>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49">
    <w:name w:val="xl49"/>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0">
    <w:name w:val="xl50"/>
    <w:basedOn w:val="Normal"/>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1">
    <w:name w:val="xl51"/>
    <w:basedOn w:val="Normal"/>
    <w:rsid w:val="00AD57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2">
    <w:name w:val="xl52"/>
    <w:basedOn w:val="Normal"/>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3">
    <w:name w:val="xl53"/>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4">
    <w:name w:val="xl54"/>
    <w:basedOn w:val="Normal"/>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5">
    <w:name w:val="xl55"/>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6">
    <w:name w:val="xl56"/>
    <w:basedOn w:val="Normal"/>
    <w:rsid w:val="00AD572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7">
    <w:name w:val="xl57"/>
    <w:basedOn w:val="Normal"/>
    <w:rsid w:val="00AD572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top w:w="55" w:type="dxa"/>
        <w:left w:w="55" w:type="dxa"/>
        <w:bottom w:w="55" w:type="dxa"/>
        <w:right w:w="55" w:type="dxa"/>
      </w:tblCellMar>
    </w:tblPr>
  </w:style>
  <w:style w:type="table" w:customStyle="1" w:styleId="afffa">
    <w:basedOn w:val="TableNormal"/>
    <w:tblPr>
      <w:tblStyleRowBandSize w:val="1"/>
      <w:tblStyleColBandSize w:val="1"/>
      <w:tblCellMar>
        <w:top w:w="55" w:type="dxa"/>
        <w:left w:w="55" w:type="dxa"/>
        <w:bottom w:w="55" w:type="dxa"/>
        <w:right w:w="55" w:type="dxa"/>
      </w:tblCellMar>
    </w:tblPr>
  </w:style>
  <w:style w:type="table" w:customStyle="1" w:styleId="afffb">
    <w:basedOn w:val="TableNormal"/>
    <w:tblPr>
      <w:tblStyleRowBandSize w:val="1"/>
      <w:tblStyleColBandSize w:val="1"/>
      <w:tblCellMar>
        <w:top w:w="55" w:type="dxa"/>
        <w:left w:w="55" w:type="dxa"/>
        <w:bottom w:w="55" w:type="dxa"/>
        <w:right w:w="55" w:type="dxa"/>
      </w:tblCellMar>
    </w:tblPr>
  </w:style>
  <w:style w:type="table" w:customStyle="1" w:styleId="afffc">
    <w:basedOn w:val="TableNormal"/>
    <w:tblPr>
      <w:tblStyleRowBandSize w:val="1"/>
      <w:tblStyleColBandSize w:val="1"/>
      <w:tblCellMar>
        <w:top w:w="55" w:type="dxa"/>
        <w:left w:w="55" w:type="dxa"/>
        <w:bottom w:w="55" w:type="dxa"/>
        <w:right w:w="55" w:type="dxa"/>
      </w:tblCellMar>
    </w:tblPr>
  </w:style>
  <w:style w:type="table" w:customStyle="1" w:styleId="afffd">
    <w:basedOn w:val="TableNormal"/>
    <w:tblPr>
      <w:tblStyleRowBandSize w:val="1"/>
      <w:tblStyleColBandSize w:val="1"/>
      <w:tblCellMar>
        <w:top w:w="55" w:type="dxa"/>
        <w:left w:w="55" w:type="dxa"/>
        <w:bottom w:w="55" w:type="dxa"/>
        <w:right w:w="55" w:type="dxa"/>
      </w:tblCellMar>
    </w:tblPr>
  </w:style>
  <w:style w:type="table" w:customStyle="1" w:styleId="afffe">
    <w:basedOn w:val="TableNormal"/>
    <w:tblPr>
      <w:tblStyleRowBandSize w:val="1"/>
      <w:tblStyleColBandSize w:val="1"/>
      <w:tblCellMar>
        <w:top w:w="55" w:type="dxa"/>
        <w:left w:w="55" w:type="dxa"/>
        <w:bottom w:w="55" w:type="dxa"/>
        <w:right w:w="5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rPr>
      <w:rFonts w:ascii="Calibri" w:eastAsia="Calibri" w:hAnsi="Calibri" w:cs="Calibri"/>
    </w:rPr>
    <w:tblPr>
      <w:tblStyleRowBandSize w:val="1"/>
      <w:tblStyleColBandSize w:val="1"/>
    </w:tblPr>
  </w:style>
  <w:style w:type="table" w:customStyle="1" w:styleId="affff5">
    <w:basedOn w:val="TableNormal"/>
    <w:rPr>
      <w:rFonts w:ascii="Calibri" w:eastAsia="Calibri" w:hAnsi="Calibri" w:cs="Calibri"/>
    </w:rPr>
    <w:tblPr>
      <w:tblStyleRowBandSize w:val="1"/>
      <w:tblStyleColBandSize w:val="1"/>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1E"/>
    <w:pPr>
      <w:spacing w:line="276" w:lineRule="auto"/>
    </w:pPr>
    <w:rPr>
      <w:color w:val="000000"/>
      <w:sz w:val="22"/>
      <w:szCs w:val="22"/>
      <w:lang w:val="lt-LT"/>
    </w:rPr>
  </w:style>
  <w:style w:type="paragraph" w:styleId="Heading1">
    <w:name w:val="heading 1"/>
    <w:basedOn w:val="Normal"/>
    <w:next w:val="Normal"/>
    <w:link w:val="Heading1Char"/>
    <w:uiPriority w:val="9"/>
    <w:qFormat/>
    <w:rsid w:val="0045351E"/>
    <w:pPr>
      <w:keepNext/>
      <w:keepLines/>
      <w:spacing w:before="480" w:after="120"/>
      <w:contextualSpacing/>
      <w:outlineLvl w:val="0"/>
    </w:pPr>
    <w:rPr>
      <w:b/>
      <w:sz w:val="48"/>
      <w:szCs w:val="48"/>
    </w:rPr>
  </w:style>
  <w:style w:type="paragraph" w:styleId="Heading2">
    <w:name w:val="heading 2"/>
    <w:basedOn w:val="Normal"/>
    <w:next w:val="Normal"/>
    <w:link w:val="Heading2Char"/>
    <w:uiPriority w:val="9"/>
    <w:qFormat/>
    <w:rsid w:val="0045351E"/>
    <w:pPr>
      <w:keepNext/>
      <w:keepLines/>
      <w:spacing w:before="360" w:after="80"/>
      <w:contextualSpacing/>
      <w:outlineLvl w:val="1"/>
    </w:pPr>
    <w:rPr>
      <w:b/>
      <w:sz w:val="36"/>
      <w:szCs w:val="36"/>
    </w:rPr>
  </w:style>
  <w:style w:type="paragraph" w:styleId="Heading3">
    <w:name w:val="heading 3"/>
    <w:basedOn w:val="Normal"/>
    <w:next w:val="Normal"/>
    <w:link w:val="Heading3Char"/>
    <w:uiPriority w:val="9"/>
    <w:qFormat/>
    <w:rsid w:val="0045351E"/>
    <w:pPr>
      <w:keepNext/>
      <w:keepLines/>
      <w:spacing w:before="280" w:after="80"/>
      <w:contextualSpacing/>
      <w:outlineLvl w:val="2"/>
    </w:pPr>
    <w:rPr>
      <w:b/>
      <w:sz w:val="28"/>
      <w:szCs w:val="28"/>
    </w:rPr>
  </w:style>
  <w:style w:type="paragraph" w:styleId="Heading4">
    <w:name w:val="heading 4"/>
    <w:basedOn w:val="Normal"/>
    <w:next w:val="Normal"/>
    <w:link w:val="Heading4Char"/>
    <w:qFormat/>
    <w:rsid w:val="0045351E"/>
    <w:pPr>
      <w:keepNext/>
      <w:keepLines/>
      <w:spacing w:before="240" w:after="40"/>
      <w:contextualSpacing/>
      <w:outlineLvl w:val="3"/>
    </w:pPr>
    <w:rPr>
      <w:b/>
      <w:sz w:val="24"/>
      <w:szCs w:val="24"/>
    </w:rPr>
  </w:style>
  <w:style w:type="paragraph" w:styleId="Heading5">
    <w:name w:val="heading 5"/>
    <w:basedOn w:val="Normal"/>
    <w:next w:val="Normal"/>
    <w:link w:val="Heading5Char"/>
    <w:qFormat/>
    <w:rsid w:val="0045351E"/>
    <w:pPr>
      <w:keepNext/>
      <w:keepLines/>
      <w:spacing w:before="220" w:after="40"/>
      <w:contextualSpacing/>
      <w:outlineLvl w:val="4"/>
    </w:pPr>
    <w:rPr>
      <w:b/>
    </w:rPr>
  </w:style>
  <w:style w:type="paragraph" w:styleId="Heading6">
    <w:name w:val="heading 6"/>
    <w:basedOn w:val="Normal"/>
    <w:next w:val="Normal"/>
    <w:link w:val="Heading6Char"/>
    <w:qFormat/>
    <w:rsid w:val="0045351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5351E"/>
    <w:pPr>
      <w:keepNext/>
      <w:keepLines/>
      <w:spacing w:before="480" w:after="120"/>
      <w:contextualSpacing/>
    </w:pPr>
    <w:rPr>
      <w:b/>
      <w:sz w:val="72"/>
      <w:szCs w:val="72"/>
    </w:rPr>
  </w:style>
  <w:style w:type="table" w:customStyle="1" w:styleId="TableNormal1">
    <w:name w:val="Table Normal1"/>
    <w:rsid w:val="0045351E"/>
    <w:pPr>
      <w:spacing w:line="276" w:lineRule="auto"/>
    </w:pPr>
    <w:rPr>
      <w:color w:val="000000"/>
      <w:sz w:val="22"/>
      <w:szCs w:val="22"/>
      <w:lang w:val="lt-LT"/>
    </w:rPr>
    <w:tblPr>
      <w:tblCellMar>
        <w:top w:w="0" w:type="dxa"/>
        <w:left w:w="0" w:type="dxa"/>
        <w:bottom w:w="0" w:type="dxa"/>
        <w:right w:w="0" w:type="dxa"/>
      </w:tblCellMar>
    </w:tbl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1"/>
    <w:rsid w:val="0045351E"/>
    <w:tblPr>
      <w:tblStyleRowBandSize w:val="1"/>
      <w:tblStyleColBandSize w:val="1"/>
      <w:tblCellMar>
        <w:left w:w="108" w:type="dxa"/>
        <w:right w:w="108" w:type="dxa"/>
      </w:tblCellMar>
    </w:tblPr>
  </w:style>
  <w:style w:type="table" w:customStyle="1" w:styleId="a0">
    <w:basedOn w:val="TableNormal1"/>
    <w:rsid w:val="0045351E"/>
    <w:tblPr>
      <w:tblStyleRowBandSize w:val="1"/>
      <w:tblStyleColBandSize w:val="1"/>
      <w:tblCellMar>
        <w:left w:w="108" w:type="dxa"/>
        <w:right w:w="108" w:type="dxa"/>
      </w:tblCellMar>
    </w:tblPr>
  </w:style>
  <w:style w:type="table" w:customStyle="1" w:styleId="a1">
    <w:basedOn w:val="TableNormal1"/>
    <w:rsid w:val="0045351E"/>
    <w:tblPr>
      <w:tblStyleRowBandSize w:val="1"/>
      <w:tblStyleColBandSize w:val="1"/>
      <w:tblCellMar>
        <w:left w:w="108" w:type="dxa"/>
        <w:right w:w="108" w:type="dxa"/>
      </w:tblCellMar>
    </w:tblPr>
  </w:style>
  <w:style w:type="table" w:customStyle="1" w:styleId="a2">
    <w:basedOn w:val="TableNormal1"/>
    <w:rsid w:val="0045351E"/>
    <w:tblPr>
      <w:tblStyleRowBandSize w:val="1"/>
      <w:tblStyleColBandSize w:val="1"/>
      <w:tblCellMar>
        <w:left w:w="108" w:type="dxa"/>
        <w:right w:w="108" w:type="dxa"/>
      </w:tblCellMar>
    </w:tblPr>
  </w:style>
  <w:style w:type="table" w:customStyle="1" w:styleId="a3">
    <w:basedOn w:val="TableNormal1"/>
    <w:rsid w:val="0045351E"/>
    <w:tblPr>
      <w:tblStyleRowBandSize w:val="1"/>
      <w:tblStyleColBandSize w:val="1"/>
      <w:tblCellMar>
        <w:left w:w="108" w:type="dxa"/>
        <w:right w:w="108" w:type="dxa"/>
      </w:tblCellMar>
    </w:tblPr>
  </w:style>
  <w:style w:type="table" w:customStyle="1" w:styleId="a4">
    <w:basedOn w:val="TableNormal1"/>
    <w:rsid w:val="0045351E"/>
    <w:tblPr>
      <w:tblStyleRowBandSize w:val="1"/>
      <w:tblStyleColBandSize w:val="1"/>
      <w:tblCellMar>
        <w:left w:w="108" w:type="dxa"/>
        <w:right w:w="108" w:type="dxa"/>
      </w:tblCellMar>
    </w:tblPr>
  </w:style>
  <w:style w:type="table" w:customStyle="1" w:styleId="a5">
    <w:basedOn w:val="TableNormal1"/>
    <w:rsid w:val="0045351E"/>
    <w:tblPr>
      <w:tblStyleRowBandSize w:val="1"/>
      <w:tblStyleColBandSize w:val="1"/>
      <w:tblCellMar>
        <w:left w:w="108" w:type="dxa"/>
        <w:right w:w="108" w:type="dxa"/>
      </w:tblCellMar>
    </w:tblPr>
  </w:style>
  <w:style w:type="table" w:customStyle="1" w:styleId="a6">
    <w:basedOn w:val="TableNormal1"/>
    <w:rsid w:val="0045351E"/>
    <w:tblPr>
      <w:tblStyleRowBandSize w:val="1"/>
      <w:tblStyleColBandSize w:val="1"/>
      <w:tblCellMar>
        <w:left w:w="40" w:type="dxa"/>
        <w:right w:w="40" w:type="dxa"/>
      </w:tblCellMar>
    </w:tblPr>
  </w:style>
  <w:style w:type="table" w:customStyle="1" w:styleId="a7">
    <w:basedOn w:val="TableNormal1"/>
    <w:rsid w:val="0045351E"/>
    <w:tblPr>
      <w:tblStyleRowBandSize w:val="1"/>
      <w:tblStyleColBandSize w:val="1"/>
      <w:tblCellMar>
        <w:left w:w="108" w:type="dxa"/>
        <w:right w:w="108" w:type="dxa"/>
      </w:tblCellMar>
    </w:tblPr>
  </w:style>
  <w:style w:type="table" w:customStyle="1" w:styleId="a8">
    <w:basedOn w:val="TableNormal1"/>
    <w:rsid w:val="0045351E"/>
    <w:tblPr>
      <w:tblStyleRowBandSize w:val="1"/>
      <w:tblStyleColBandSize w:val="1"/>
      <w:tblCellMar>
        <w:left w:w="108" w:type="dxa"/>
        <w:right w:w="108" w:type="dxa"/>
      </w:tblCellMar>
    </w:tblPr>
  </w:style>
  <w:style w:type="table" w:customStyle="1" w:styleId="a9">
    <w:basedOn w:val="TableNormal1"/>
    <w:rsid w:val="0045351E"/>
    <w:tblPr>
      <w:tblStyleRowBandSize w:val="1"/>
      <w:tblStyleColBandSize w:val="1"/>
      <w:tblCellMar>
        <w:left w:w="108" w:type="dxa"/>
        <w:right w:w="108" w:type="dxa"/>
      </w:tblCellMar>
    </w:tblPr>
  </w:style>
  <w:style w:type="table" w:customStyle="1" w:styleId="aa">
    <w:basedOn w:val="TableNormal1"/>
    <w:rsid w:val="0045351E"/>
    <w:tblPr>
      <w:tblStyleRowBandSize w:val="1"/>
      <w:tblStyleColBandSize w:val="1"/>
      <w:tblCellMar>
        <w:left w:w="108" w:type="dxa"/>
        <w:right w:w="108" w:type="dxa"/>
      </w:tblCellMar>
    </w:tblPr>
  </w:style>
  <w:style w:type="table" w:customStyle="1" w:styleId="ab">
    <w:basedOn w:val="TableNormal1"/>
    <w:rsid w:val="0045351E"/>
    <w:tblPr>
      <w:tblStyleRowBandSize w:val="1"/>
      <w:tblStyleColBandSize w:val="1"/>
      <w:tblCellMar>
        <w:left w:w="108" w:type="dxa"/>
        <w:right w:w="108" w:type="dxa"/>
      </w:tblCellMar>
    </w:tblPr>
  </w:style>
  <w:style w:type="table" w:customStyle="1" w:styleId="ac">
    <w:basedOn w:val="TableNormal1"/>
    <w:rsid w:val="0045351E"/>
    <w:tblPr>
      <w:tblStyleRowBandSize w:val="1"/>
      <w:tblStyleColBandSize w:val="1"/>
      <w:tblCellMar>
        <w:left w:w="108" w:type="dxa"/>
        <w:right w:w="108" w:type="dxa"/>
      </w:tblCellMar>
    </w:tblPr>
  </w:style>
  <w:style w:type="table" w:customStyle="1" w:styleId="ad">
    <w:basedOn w:val="TableNormal1"/>
    <w:rsid w:val="0045351E"/>
    <w:tblPr>
      <w:tblStyleRowBandSize w:val="1"/>
      <w:tblStyleColBandSize w:val="1"/>
      <w:tblCellMar>
        <w:left w:w="108" w:type="dxa"/>
        <w:right w:w="108" w:type="dxa"/>
      </w:tblCellMar>
    </w:tblPr>
  </w:style>
  <w:style w:type="table" w:customStyle="1" w:styleId="ae">
    <w:basedOn w:val="TableNormal1"/>
    <w:rsid w:val="0045351E"/>
    <w:tblPr>
      <w:tblStyleRowBandSize w:val="1"/>
      <w:tblStyleColBandSize w:val="1"/>
      <w:tblCellMar>
        <w:left w:w="108" w:type="dxa"/>
        <w:right w:w="108" w:type="dxa"/>
      </w:tblCellMar>
    </w:tblPr>
  </w:style>
  <w:style w:type="table" w:customStyle="1" w:styleId="af">
    <w:basedOn w:val="TableNormal1"/>
    <w:rsid w:val="0045351E"/>
    <w:tblPr>
      <w:tblStyleRowBandSize w:val="1"/>
      <w:tblStyleColBandSize w:val="1"/>
      <w:tblCellMar>
        <w:left w:w="108" w:type="dxa"/>
        <w:right w:w="108" w:type="dxa"/>
      </w:tblCellMar>
    </w:tblPr>
  </w:style>
  <w:style w:type="table" w:customStyle="1" w:styleId="af0">
    <w:basedOn w:val="TableNormal1"/>
    <w:rsid w:val="0045351E"/>
    <w:tblPr>
      <w:tblStyleRowBandSize w:val="1"/>
      <w:tblStyleColBandSize w:val="1"/>
      <w:tblCellMar>
        <w:left w:w="108" w:type="dxa"/>
        <w:right w:w="108" w:type="dxa"/>
      </w:tblCellMar>
    </w:tblPr>
  </w:style>
  <w:style w:type="table" w:customStyle="1" w:styleId="af1">
    <w:basedOn w:val="TableNormal1"/>
    <w:rsid w:val="0045351E"/>
    <w:tblPr>
      <w:tblStyleRowBandSize w:val="1"/>
      <w:tblStyleColBandSize w:val="1"/>
      <w:tblCellMar>
        <w:left w:w="108" w:type="dxa"/>
        <w:right w:w="108" w:type="dxa"/>
      </w:tblCellMar>
    </w:tblPr>
  </w:style>
  <w:style w:type="table" w:customStyle="1" w:styleId="af2">
    <w:basedOn w:val="TableNormal1"/>
    <w:rsid w:val="0045351E"/>
    <w:tblPr>
      <w:tblStyleRowBandSize w:val="1"/>
      <w:tblStyleColBandSize w:val="1"/>
      <w:tblCellMar>
        <w:left w:w="108" w:type="dxa"/>
        <w:right w:w="108" w:type="dxa"/>
      </w:tblCellMar>
    </w:tblPr>
  </w:style>
  <w:style w:type="table" w:customStyle="1" w:styleId="af3">
    <w:basedOn w:val="TableNormal1"/>
    <w:rsid w:val="0045351E"/>
    <w:tblPr>
      <w:tblStyleRowBandSize w:val="1"/>
      <w:tblStyleColBandSize w:val="1"/>
      <w:tblCellMar>
        <w:left w:w="108" w:type="dxa"/>
        <w:right w:w="108" w:type="dxa"/>
      </w:tblCellMar>
    </w:tblPr>
  </w:style>
  <w:style w:type="table" w:customStyle="1" w:styleId="af4">
    <w:basedOn w:val="TableNormal1"/>
    <w:rsid w:val="0045351E"/>
    <w:tblPr>
      <w:tblStyleRowBandSize w:val="1"/>
      <w:tblStyleColBandSize w:val="1"/>
      <w:tblCellMar>
        <w:left w:w="108" w:type="dxa"/>
        <w:right w:w="108" w:type="dxa"/>
      </w:tblCellMar>
    </w:tblPr>
  </w:style>
  <w:style w:type="table" w:customStyle="1" w:styleId="af5">
    <w:basedOn w:val="TableNormal1"/>
    <w:rsid w:val="0045351E"/>
    <w:tblPr>
      <w:tblStyleRowBandSize w:val="1"/>
      <w:tblStyleColBandSize w:val="1"/>
    </w:tblPr>
  </w:style>
  <w:style w:type="table" w:customStyle="1" w:styleId="af6">
    <w:basedOn w:val="TableNormal1"/>
    <w:rsid w:val="0045351E"/>
    <w:tblPr>
      <w:tblStyleRowBandSize w:val="1"/>
      <w:tblStyleColBandSize w:val="1"/>
      <w:tblCellMar>
        <w:left w:w="108" w:type="dxa"/>
        <w:right w:w="108" w:type="dxa"/>
      </w:tblCellMar>
    </w:tblPr>
  </w:style>
  <w:style w:type="table" w:customStyle="1" w:styleId="af7">
    <w:basedOn w:val="TableNormal1"/>
    <w:rsid w:val="0045351E"/>
    <w:tblPr>
      <w:tblStyleRowBandSize w:val="1"/>
      <w:tblStyleColBandSize w:val="1"/>
      <w:tblCellMar>
        <w:left w:w="108" w:type="dxa"/>
        <w:right w:w="108" w:type="dxa"/>
      </w:tblCellMar>
    </w:tblPr>
  </w:style>
  <w:style w:type="table" w:customStyle="1" w:styleId="af8">
    <w:basedOn w:val="TableNormal1"/>
    <w:rsid w:val="0045351E"/>
    <w:tblPr>
      <w:tblStyleRowBandSize w:val="1"/>
      <w:tblStyleColBandSize w:val="1"/>
      <w:tblCellMar>
        <w:left w:w="108" w:type="dxa"/>
        <w:right w:w="108" w:type="dxa"/>
      </w:tblCellMar>
    </w:tblPr>
  </w:style>
  <w:style w:type="table" w:customStyle="1" w:styleId="af9">
    <w:basedOn w:val="TableNormal1"/>
    <w:rsid w:val="0045351E"/>
    <w:tblPr>
      <w:tblStyleRowBandSize w:val="1"/>
      <w:tblStyleColBandSize w:val="1"/>
    </w:tblPr>
  </w:style>
  <w:style w:type="table" w:customStyle="1" w:styleId="afa">
    <w:basedOn w:val="TableNormal1"/>
    <w:rsid w:val="0045351E"/>
    <w:tblPr>
      <w:tblStyleRowBandSize w:val="1"/>
      <w:tblStyleColBandSize w:val="1"/>
      <w:tblCellMar>
        <w:left w:w="108" w:type="dxa"/>
        <w:right w:w="108" w:type="dxa"/>
      </w:tblCellMar>
    </w:tblPr>
  </w:style>
  <w:style w:type="table" w:customStyle="1" w:styleId="afb">
    <w:basedOn w:val="TableNormal1"/>
    <w:rsid w:val="0045351E"/>
    <w:tblPr>
      <w:tblStyleRowBandSize w:val="1"/>
      <w:tblStyleColBandSize w:val="1"/>
      <w:tblCellMar>
        <w:left w:w="108" w:type="dxa"/>
        <w:right w:w="108" w:type="dxa"/>
      </w:tblCellMar>
    </w:tblPr>
  </w:style>
  <w:style w:type="table" w:customStyle="1" w:styleId="afc">
    <w:basedOn w:val="TableNormal1"/>
    <w:rsid w:val="0045351E"/>
    <w:tblPr>
      <w:tblStyleRowBandSize w:val="1"/>
      <w:tblStyleColBandSize w:val="1"/>
    </w:tblPr>
  </w:style>
  <w:style w:type="table" w:customStyle="1" w:styleId="afd">
    <w:basedOn w:val="TableNormal1"/>
    <w:rsid w:val="0045351E"/>
    <w:tblPr>
      <w:tblStyleRowBandSize w:val="1"/>
      <w:tblStyleColBandSize w:val="1"/>
      <w:tblCellMar>
        <w:left w:w="108" w:type="dxa"/>
        <w:right w:w="108" w:type="dxa"/>
      </w:tblCellMar>
    </w:tblPr>
  </w:style>
  <w:style w:type="table" w:customStyle="1" w:styleId="afe">
    <w:basedOn w:val="TableNormal1"/>
    <w:rsid w:val="0045351E"/>
    <w:tblPr>
      <w:tblStyleRowBandSize w:val="1"/>
      <w:tblStyleColBandSize w:val="1"/>
      <w:tblCellMar>
        <w:left w:w="108" w:type="dxa"/>
        <w:right w:w="108" w:type="dxa"/>
      </w:tblCellMar>
    </w:tblPr>
  </w:style>
  <w:style w:type="table" w:customStyle="1" w:styleId="aff">
    <w:basedOn w:val="TableNormal1"/>
    <w:rsid w:val="0045351E"/>
    <w:tblPr>
      <w:tblStyleRowBandSize w:val="1"/>
      <w:tblStyleColBandSize w:val="1"/>
    </w:tblPr>
  </w:style>
  <w:style w:type="table" w:customStyle="1" w:styleId="aff0">
    <w:basedOn w:val="TableNormal1"/>
    <w:rsid w:val="0045351E"/>
    <w:tblPr>
      <w:tblStyleRowBandSize w:val="1"/>
      <w:tblStyleColBandSize w:val="1"/>
      <w:tblCellMar>
        <w:left w:w="108" w:type="dxa"/>
        <w:right w:w="108" w:type="dxa"/>
      </w:tblCellMar>
    </w:tblPr>
  </w:style>
  <w:style w:type="table" w:customStyle="1" w:styleId="aff1">
    <w:basedOn w:val="TableNormal1"/>
    <w:rsid w:val="0045351E"/>
    <w:tblPr>
      <w:tblStyleRowBandSize w:val="1"/>
      <w:tblStyleColBandSize w:val="1"/>
      <w:tblCellMar>
        <w:left w:w="108" w:type="dxa"/>
        <w:right w:w="108" w:type="dxa"/>
      </w:tblCellMar>
    </w:tblPr>
  </w:style>
  <w:style w:type="table" w:customStyle="1" w:styleId="aff2">
    <w:basedOn w:val="TableNormal1"/>
    <w:rsid w:val="0045351E"/>
    <w:tblPr>
      <w:tblStyleRowBandSize w:val="1"/>
      <w:tblStyleColBandSize w:val="1"/>
      <w:tblCellMar>
        <w:left w:w="108" w:type="dxa"/>
        <w:right w:w="108" w:type="dxa"/>
      </w:tblCellMar>
    </w:tblPr>
  </w:style>
  <w:style w:type="table" w:customStyle="1" w:styleId="aff3">
    <w:basedOn w:val="TableNormal1"/>
    <w:rsid w:val="0045351E"/>
    <w:tblPr>
      <w:tblStyleRowBandSize w:val="1"/>
      <w:tblStyleColBandSize w:val="1"/>
      <w:tblCellMar>
        <w:left w:w="108" w:type="dxa"/>
        <w:right w:w="108" w:type="dxa"/>
      </w:tblCellMar>
    </w:tblPr>
  </w:style>
  <w:style w:type="table" w:customStyle="1" w:styleId="aff4">
    <w:basedOn w:val="TableNormal1"/>
    <w:rsid w:val="0045351E"/>
    <w:tblPr>
      <w:tblStyleRowBandSize w:val="1"/>
      <w:tblStyleColBandSize w:val="1"/>
      <w:tblCellMar>
        <w:left w:w="108" w:type="dxa"/>
        <w:right w:w="108" w:type="dxa"/>
      </w:tblCellMar>
    </w:tblPr>
  </w:style>
  <w:style w:type="table" w:customStyle="1" w:styleId="aff5">
    <w:basedOn w:val="TableNormal1"/>
    <w:rsid w:val="0045351E"/>
    <w:tblPr>
      <w:tblStyleRowBandSize w:val="1"/>
      <w:tblStyleColBandSize w:val="1"/>
      <w:tblCellMar>
        <w:left w:w="108" w:type="dxa"/>
        <w:right w:w="108" w:type="dxa"/>
      </w:tblCellMar>
    </w:tblPr>
  </w:style>
  <w:style w:type="table" w:customStyle="1" w:styleId="aff6">
    <w:basedOn w:val="TableNormal1"/>
    <w:rsid w:val="0045351E"/>
    <w:tblPr>
      <w:tblStyleRowBandSize w:val="1"/>
      <w:tblStyleColBandSize w:val="1"/>
      <w:tblCellMar>
        <w:left w:w="108" w:type="dxa"/>
        <w:right w:w="108" w:type="dxa"/>
      </w:tblCellMar>
    </w:tblPr>
  </w:style>
  <w:style w:type="table" w:customStyle="1" w:styleId="aff7">
    <w:basedOn w:val="TableNormal1"/>
    <w:rsid w:val="0045351E"/>
    <w:tblPr>
      <w:tblStyleRowBandSize w:val="1"/>
      <w:tblStyleColBandSize w:val="1"/>
      <w:tblCellMar>
        <w:left w:w="108" w:type="dxa"/>
        <w:right w:w="108" w:type="dxa"/>
      </w:tblCellMar>
    </w:tblPr>
  </w:style>
  <w:style w:type="table" w:customStyle="1" w:styleId="aff8">
    <w:basedOn w:val="TableNormal1"/>
    <w:rsid w:val="0045351E"/>
    <w:tblPr>
      <w:tblStyleRowBandSize w:val="1"/>
      <w:tblStyleColBandSize w:val="1"/>
      <w:tblCellMar>
        <w:left w:w="108" w:type="dxa"/>
        <w:right w:w="108" w:type="dxa"/>
      </w:tblCellMar>
    </w:tblPr>
  </w:style>
  <w:style w:type="table" w:customStyle="1" w:styleId="aff9">
    <w:basedOn w:val="TableNormal1"/>
    <w:rsid w:val="0045351E"/>
    <w:tblPr>
      <w:tblStyleRowBandSize w:val="1"/>
      <w:tblStyleColBandSize w:val="1"/>
      <w:tblCellMar>
        <w:left w:w="108" w:type="dxa"/>
        <w:right w:w="108" w:type="dxa"/>
      </w:tblCellMar>
    </w:tblPr>
  </w:style>
  <w:style w:type="table" w:customStyle="1" w:styleId="affa">
    <w:basedOn w:val="TableNormal1"/>
    <w:rsid w:val="0045351E"/>
    <w:tblPr>
      <w:tblStyleRowBandSize w:val="1"/>
      <w:tblStyleColBandSize w:val="1"/>
      <w:tblCellMar>
        <w:left w:w="108" w:type="dxa"/>
        <w:right w:w="108" w:type="dxa"/>
      </w:tblCellMar>
    </w:tblPr>
  </w:style>
  <w:style w:type="table" w:customStyle="1" w:styleId="affb">
    <w:basedOn w:val="TableNormal1"/>
    <w:rsid w:val="0045351E"/>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0D37A1"/>
    <w:pPr>
      <w:tabs>
        <w:tab w:val="center" w:pos="4819"/>
        <w:tab w:val="right" w:pos="9638"/>
      </w:tabs>
      <w:spacing w:line="240" w:lineRule="auto"/>
    </w:pPr>
  </w:style>
  <w:style w:type="character" w:customStyle="1" w:styleId="HeaderChar">
    <w:name w:val="Header Char"/>
    <w:basedOn w:val="DefaultParagraphFont"/>
    <w:link w:val="Header"/>
    <w:uiPriority w:val="99"/>
    <w:rsid w:val="000D37A1"/>
  </w:style>
  <w:style w:type="paragraph" w:styleId="Footer">
    <w:name w:val="footer"/>
    <w:basedOn w:val="Normal"/>
    <w:link w:val="FooterChar"/>
    <w:uiPriority w:val="99"/>
    <w:unhideWhenUsed/>
    <w:rsid w:val="000D37A1"/>
    <w:pPr>
      <w:tabs>
        <w:tab w:val="center" w:pos="4819"/>
        <w:tab w:val="right" w:pos="9638"/>
      </w:tabs>
      <w:spacing w:line="240" w:lineRule="auto"/>
    </w:pPr>
  </w:style>
  <w:style w:type="character" w:customStyle="1" w:styleId="FooterChar">
    <w:name w:val="Footer Char"/>
    <w:basedOn w:val="DefaultParagraphFont"/>
    <w:link w:val="Footer"/>
    <w:uiPriority w:val="99"/>
    <w:rsid w:val="000D37A1"/>
  </w:style>
  <w:style w:type="character" w:customStyle="1" w:styleId="Internetlink">
    <w:name w:val="Internet link"/>
    <w:rsid w:val="000D37A1"/>
    <w:rPr>
      <w:color w:val="0000FF"/>
      <w:u w:val="single"/>
    </w:rPr>
  </w:style>
  <w:style w:type="paragraph" w:customStyle="1" w:styleId="Default">
    <w:name w:val="Default"/>
    <w:rsid w:val="00E24E13"/>
    <w:pPr>
      <w:autoSpaceDE w:val="0"/>
      <w:autoSpaceDN w:val="0"/>
      <w:adjustRightInd w:val="0"/>
      <w:spacing w:line="276" w:lineRule="auto"/>
    </w:pPr>
    <w:rPr>
      <w:rFonts w:ascii="Times New Roman" w:hAnsi="Times New Roman" w:cs="Times New Roman"/>
      <w:color w:val="000000"/>
      <w:sz w:val="24"/>
      <w:szCs w:val="24"/>
      <w:lang w:val="lt-LT"/>
    </w:rPr>
  </w:style>
  <w:style w:type="paragraph" w:styleId="ListParagraph">
    <w:name w:val="List Paragraph"/>
    <w:basedOn w:val="Normal"/>
    <w:uiPriority w:val="34"/>
    <w:qFormat/>
    <w:rsid w:val="002741A2"/>
    <w:pPr>
      <w:ind w:left="720"/>
      <w:contextualSpacing/>
    </w:pPr>
  </w:style>
  <w:style w:type="paragraph" w:styleId="NormalWeb">
    <w:name w:val="Normal (Web)"/>
    <w:basedOn w:val="Normal"/>
    <w:unhideWhenUsed/>
    <w:rsid w:val="00DE2953"/>
    <w:pPr>
      <w:suppressAutoHyphens/>
      <w:autoSpaceDN w:val="0"/>
      <w:spacing w:before="100" w:after="119" w:line="240" w:lineRule="auto"/>
    </w:pPr>
    <w:rPr>
      <w:rFonts w:ascii="Times New Roman" w:eastAsia="Times New Roman" w:hAnsi="Times New Roman" w:cs="Times New Roman"/>
      <w:color w:val="auto"/>
      <w:sz w:val="24"/>
      <w:szCs w:val="24"/>
      <w:lang w:val="ru-RU" w:eastAsia="ru-RU"/>
    </w:rPr>
  </w:style>
  <w:style w:type="character" w:styleId="Hyperlink">
    <w:name w:val="Hyperlink"/>
    <w:uiPriority w:val="99"/>
    <w:unhideWhenUsed/>
    <w:rsid w:val="00DE2953"/>
    <w:rPr>
      <w:color w:val="0000FF"/>
      <w:u w:val="single"/>
    </w:rPr>
  </w:style>
  <w:style w:type="character" w:styleId="LineNumber">
    <w:name w:val="line number"/>
    <w:basedOn w:val="DefaultParagraphFont"/>
    <w:uiPriority w:val="99"/>
    <w:semiHidden/>
    <w:unhideWhenUsed/>
    <w:rsid w:val="00937BCF"/>
  </w:style>
  <w:style w:type="character" w:styleId="FollowedHyperlink">
    <w:name w:val="FollowedHyperlink"/>
    <w:uiPriority w:val="99"/>
    <w:semiHidden/>
    <w:unhideWhenUsed/>
    <w:rsid w:val="000F734F"/>
    <w:rPr>
      <w:color w:val="800080"/>
      <w:u w:val="single"/>
    </w:rPr>
  </w:style>
  <w:style w:type="character" w:customStyle="1" w:styleId="st">
    <w:name w:val="st"/>
    <w:basedOn w:val="DefaultParagraphFont"/>
    <w:rsid w:val="00E22049"/>
  </w:style>
  <w:style w:type="character" w:styleId="Emphasis">
    <w:name w:val="Emphasis"/>
    <w:uiPriority w:val="20"/>
    <w:qFormat/>
    <w:rsid w:val="00E22049"/>
    <w:rPr>
      <w:i/>
      <w:iCs/>
    </w:rPr>
  </w:style>
  <w:style w:type="paragraph" w:customStyle="1" w:styleId="AntrBUP1">
    <w:name w:val="AntrBUP1"/>
    <w:basedOn w:val="Heading1"/>
    <w:autoRedefine/>
    <w:qFormat/>
    <w:rsid w:val="00F166A6"/>
    <w:pPr>
      <w:suppressAutoHyphens/>
      <w:autoSpaceDN w:val="0"/>
      <w:spacing w:before="120" w:line="240" w:lineRule="auto"/>
      <w:contextualSpacing w:val="0"/>
      <w:jc w:val="center"/>
      <w:textAlignment w:val="baseline"/>
    </w:pPr>
    <w:rPr>
      <w:rFonts w:ascii="Cambria" w:eastAsia="Times New Roman" w:hAnsi="Cambria" w:cs="Times New Roman"/>
      <w:b w:val="0"/>
      <w:bCs/>
      <w:color w:val="595959"/>
      <w:sz w:val="28"/>
      <w:szCs w:val="28"/>
      <w:lang w:eastAsia="ar-SA"/>
    </w:rPr>
  </w:style>
  <w:style w:type="character" w:customStyle="1" w:styleId="Heading1Char">
    <w:name w:val="Heading 1 Char"/>
    <w:link w:val="Heading1"/>
    <w:uiPriority w:val="9"/>
    <w:rsid w:val="00F166A6"/>
    <w:rPr>
      <w:b/>
      <w:sz w:val="48"/>
      <w:szCs w:val="48"/>
    </w:rPr>
  </w:style>
  <w:style w:type="paragraph" w:customStyle="1" w:styleId="AntrBUP2">
    <w:name w:val="AntrBUP2"/>
    <w:basedOn w:val="Heading2"/>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Cs/>
      <w:color w:val="404040"/>
      <w:sz w:val="24"/>
      <w:szCs w:val="26"/>
      <w:lang w:eastAsia="ar-SA"/>
    </w:rPr>
  </w:style>
  <w:style w:type="character" w:customStyle="1" w:styleId="Heading2Char">
    <w:name w:val="Heading 2 Char"/>
    <w:link w:val="Heading2"/>
    <w:uiPriority w:val="9"/>
    <w:rsid w:val="00F166A6"/>
    <w:rPr>
      <w:b/>
      <w:sz w:val="36"/>
      <w:szCs w:val="36"/>
    </w:rPr>
  </w:style>
  <w:style w:type="paragraph" w:customStyle="1" w:styleId="AntrBUP3">
    <w:name w:val="AntrBUP3"/>
    <w:basedOn w:val="Heading3"/>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 w:val="0"/>
      <w:bCs/>
      <w:color w:val="404040"/>
      <w:sz w:val="24"/>
      <w:szCs w:val="24"/>
      <w:lang w:val="pt-BR" w:eastAsia="ar-SA"/>
    </w:rPr>
  </w:style>
  <w:style w:type="character" w:customStyle="1" w:styleId="Heading3Char">
    <w:name w:val="Heading 3 Char"/>
    <w:link w:val="Heading3"/>
    <w:uiPriority w:val="9"/>
    <w:rsid w:val="00F166A6"/>
    <w:rPr>
      <w:b/>
      <w:sz w:val="28"/>
      <w:szCs w:val="28"/>
    </w:rPr>
  </w:style>
  <w:style w:type="character" w:customStyle="1" w:styleId="Veikmas">
    <w:name w:val="Veikmas"/>
    <w:uiPriority w:val="1"/>
    <w:qFormat/>
    <w:rsid w:val="00F166A6"/>
    <w:rPr>
      <w:color w:val="FF0000"/>
    </w:rPr>
  </w:style>
  <w:style w:type="paragraph" w:customStyle="1" w:styleId="font5">
    <w:name w:val="font5"/>
    <w:basedOn w:val="Normal"/>
    <w:rsid w:val="00F166A6"/>
    <w:pP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63">
    <w:name w:val="xl63"/>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4">
    <w:name w:val="xl64"/>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65">
    <w:name w:val="xl65"/>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66">
    <w:name w:val="xl66"/>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7">
    <w:name w:val="xl67"/>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8">
    <w:name w:val="xl68"/>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9">
    <w:name w:val="xl69"/>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70">
    <w:name w:val="xl70"/>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1">
    <w:name w:val="xl71"/>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2">
    <w:name w:val="xl72"/>
    <w:basedOn w:val="Normal"/>
    <w:rsid w:val="00F166A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3">
    <w:name w:val="xl73"/>
    <w:basedOn w:val="Normal"/>
    <w:rsid w:val="00F166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4">
    <w:name w:val="xl74"/>
    <w:basedOn w:val="Normal"/>
    <w:rsid w:val="00F166A6"/>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5">
    <w:name w:val="xl75"/>
    <w:basedOn w:val="Normal"/>
    <w:rsid w:val="00F166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6">
    <w:name w:val="xl76"/>
    <w:basedOn w:val="Normal"/>
    <w:rsid w:val="00F166A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Normal"/>
    <w:rsid w:val="00F166A6"/>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8">
    <w:name w:val="xl78"/>
    <w:basedOn w:val="Normal"/>
    <w:rsid w:val="00F166A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9">
    <w:name w:val="xl79"/>
    <w:basedOn w:val="Normal"/>
    <w:rsid w:val="00F166A6"/>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0">
    <w:name w:val="xl80"/>
    <w:basedOn w:val="Normal"/>
    <w:rsid w:val="00F166A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Normal"/>
    <w:rsid w:val="00F166A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2">
    <w:name w:val="xl82"/>
    <w:basedOn w:val="Normal"/>
    <w:rsid w:val="00F166A6"/>
    <w:pPr>
      <w:pBdr>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3">
    <w:name w:val="xl83"/>
    <w:basedOn w:val="Normal"/>
    <w:rsid w:val="00F166A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4">
    <w:name w:val="xl84"/>
    <w:basedOn w:val="Normal"/>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5">
    <w:name w:val="xl85"/>
    <w:basedOn w:val="Normal"/>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6">
    <w:name w:val="xl86"/>
    <w:basedOn w:val="Normal"/>
    <w:rsid w:val="00F166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7">
    <w:name w:val="xl87"/>
    <w:basedOn w:val="Normal"/>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8">
    <w:name w:val="xl88"/>
    <w:basedOn w:val="Normal"/>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0">
    <w:name w:val="xl90"/>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166A6"/>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styleId="BodyText">
    <w:name w:val="Body Text"/>
    <w:basedOn w:val="Normal"/>
    <w:link w:val="BodyTextChar1"/>
    <w:rsid w:val="002F71F2"/>
    <w:pPr>
      <w:widowControl w:val="0"/>
      <w:spacing w:line="240" w:lineRule="auto"/>
      <w:ind w:left="102" w:firstLine="1295"/>
    </w:pPr>
    <w:rPr>
      <w:rFonts w:ascii="Times New Roman" w:eastAsia="Calibri" w:hAnsi="Times New Roman" w:cs="Times New Roman"/>
      <w:color w:val="auto"/>
      <w:sz w:val="24"/>
      <w:szCs w:val="24"/>
      <w:lang w:val="en-US"/>
    </w:rPr>
  </w:style>
  <w:style w:type="character" w:customStyle="1" w:styleId="BodyTextChar">
    <w:name w:val="Body Text Char"/>
    <w:basedOn w:val="DefaultParagraphFont"/>
    <w:uiPriority w:val="99"/>
    <w:semiHidden/>
    <w:rsid w:val="002F71F2"/>
  </w:style>
  <w:style w:type="character" w:customStyle="1" w:styleId="BodyTextChar1">
    <w:name w:val="Body Text Char1"/>
    <w:link w:val="BodyText"/>
    <w:locked/>
    <w:rsid w:val="002F71F2"/>
    <w:rPr>
      <w:rFonts w:ascii="Times New Roman" w:eastAsia="Calibri" w:hAnsi="Times New Roman" w:cs="Times New Roman"/>
      <w:color w:val="auto"/>
      <w:sz w:val="24"/>
      <w:szCs w:val="24"/>
      <w:lang w:val="en-US" w:eastAsia="en-US"/>
    </w:rPr>
  </w:style>
  <w:style w:type="character" w:styleId="Strong">
    <w:name w:val="Strong"/>
    <w:uiPriority w:val="22"/>
    <w:qFormat/>
    <w:rsid w:val="005164CB"/>
    <w:rPr>
      <w:b/>
      <w:bCs/>
    </w:rPr>
  </w:style>
  <w:style w:type="paragraph" w:customStyle="1" w:styleId="Lentelsturinys">
    <w:name w:val="Lentelės turinys"/>
    <w:basedOn w:val="Normal"/>
    <w:rsid w:val="00541211"/>
    <w:pPr>
      <w:widowControl w:val="0"/>
      <w:suppressLineNumbers/>
      <w:suppressAutoHyphens/>
      <w:spacing w:line="240" w:lineRule="auto"/>
    </w:pPr>
    <w:rPr>
      <w:rFonts w:ascii="Times New Roman" w:eastAsia="Arial Unicode MS" w:hAnsi="Times New Roman" w:cs="Times New Roman"/>
      <w:color w:val="auto"/>
      <w:sz w:val="24"/>
      <w:szCs w:val="24"/>
    </w:rPr>
  </w:style>
  <w:style w:type="paragraph" w:customStyle="1" w:styleId="TableContents">
    <w:name w:val="Table Contents"/>
    <w:basedOn w:val="Normal"/>
    <w:rsid w:val="009559C3"/>
    <w:pPr>
      <w:widowControl w:val="0"/>
      <w:suppressLineNumbers/>
      <w:suppressAutoHyphens/>
      <w:spacing w:line="240" w:lineRule="auto"/>
    </w:pPr>
    <w:rPr>
      <w:rFonts w:ascii="Times New Roman" w:eastAsia="Arial Unicode MS" w:hAnsi="Times New Roman" w:cs="Arial Unicode MS"/>
      <w:color w:val="auto"/>
      <w:kern w:val="1"/>
      <w:sz w:val="24"/>
      <w:szCs w:val="24"/>
      <w:lang w:eastAsia="hi-IN" w:bidi="hi-IN"/>
    </w:rPr>
  </w:style>
  <w:style w:type="paragraph" w:styleId="BalloonText">
    <w:name w:val="Balloon Text"/>
    <w:basedOn w:val="Normal"/>
    <w:link w:val="BalloonTextChar"/>
    <w:uiPriority w:val="99"/>
    <w:semiHidden/>
    <w:unhideWhenUsed/>
    <w:rsid w:val="0060474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04748"/>
    <w:rPr>
      <w:rFonts w:ascii="Tahoma" w:hAnsi="Tahoma" w:cs="Tahoma"/>
      <w:sz w:val="16"/>
      <w:szCs w:val="16"/>
    </w:rPr>
  </w:style>
  <w:style w:type="table" w:styleId="TableGrid">
    <w:name w:val="Table Grid"/>
    <w:basedOn w:val="TableNormal"/>
    <w:uiPriority w:val="59"/>
    <w:rsid w:val="0041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815087"/>
    <w:rPr>
      <w:b/>
      <w:color w:val="000000"/>
      <w:sz w:val="24"/>
      <w:szCs w:val="24"/>
    </w:rPr>
  </w:style>
  <w:style w:type="character" w:customStyle="1" w:styleId="Heading5Char">
    <w:name w:val="Heading 5 Char"/>
    <w:link w:val="Heading5"/>
    <w:rsid w:val="00815087"/>
    <w:rPr>
      <w:b/>
      <w:color w:val="000000"/>
      <w:sz w:val="22"/>
      <w:szCs w:val="22"/>
    </w:rPr>
  </w:style>
  <w:style w:type="character" w:customStyle="1" w:styleId="Heading6Char">
    <w:name w:val="Heading 6 Char"/>
    <w:link w:val="Heading6"/>
    <w:rsid w:val="00815087"/>
    <w:rPr>
      <w:b/>
      <w:color w:val="000000"/>
    </w:rPr>
  </w:style>
  <w:style w:type="character" w:customStyle="1" w:styleId="TitleChar">
    <w:name w:val="Title Char"/>
    <w:link w:val="Title"/>
    <w:rsid w:val="00815087"/>
    <w:rPr>
      <w:b/>
      <w:color w:val="000000"/>
      <w:sz w:val="72"/>
      <w:szCs w:val="72"/>
    </w:rPr>
  </w:style>
  <w:style w:type="character" w:customStyle="1" w:styleId="SubtitleChar">
    <w:name w:val="Subtitle Char"/>
    <w:link w:val="Subtitle"/>
    <w:rsid w:val="00815087"/>
    <w:rPr>
      <w:rFonts w:ascii="Georgia" w:eastAsia="Georgia" w:hAnsi="Georgia" w:cs="Georgia"/>
      <w:i/>
      <w:color w:val="666666"/>
      <w:sz w:val="48"/>
      <w:szCs w:val="48"/>
    </w:rPr>
  </w:style>
  <w:style w:type="numbering" w:customStyle="1" w:styleId="NoList1">
    <w:name w:val="No List1"/>
    <w:next w:val="NoList"/>
    <w:uiPriority w:val="99"/>
    <w:semiHidden/>
    <w:unhideWhenUsed/>
    <w:rsid w:val="00F31A25"/>
  </w:style>
  <w:style w:type="numbering" w:customStyle="1" w:styleId="NoList2">
    <w:name w:val="No List2"/>
    <w:next w:val="NoList"/>
    <w:uiPriority w:val="99"/>
    <w:semiHidden/>
    <w:unhideWhenUsed/>
    <w:rsid w:val="00A45DBD"/>
  </w:style>
  <w:style w:type="table" w:customStyle="1" w:styleId="TableGrid1">
    <w:name w:val="Table Grid1"/>
    <w:basedOn w:val="TableNormal"/>
    <w:next w:val="TableGrid"/>
    <w:uiPriority w:val="59"/>
    <w:rsid w:val="004151A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C095B"/>
  </w:style>
  <w:style w:type="paragraph" w:customStyle="1" w:styleId="ListParagraph1">
    <w:name w:val="List Paragraph1"/>
    <w:basedOn w:val="Normal"/>
    <w:qFormat/>
    <w:rsid w:val="007C095B"/>
    <w:pPr>
      <w:spacing w:after="200"/>
      <w:ind w:left="720"/>
      <w:contextualSpacing/>
    </w:pPr>
    <w:rPr>
      <w:rFonts w:ascii="Calibri" w:eastAsia="Calibri" w:hAnsi="Calibri" w:cs="Times New Roman"/>
      <w:color w:val="auto"/>
    </w:rPr>
  </w:style>
  <w:style w:type="table" w:customStyle="1" w:styleId="TableGrid2">
    <w:name w:val="Table Grid2"/>
    <w:basedOn w:val="TableNormal"/>
    <w:next w:val="TableGrid"/>
    <w:uiPriority w:val="59"/>
    <w:rsid w:val="00AD572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7">
    <w:name w:val="xl27"/>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0">
    <w:name w:val="xl30"/>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1">
    <w:name w:val="xl31"/>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4"/>
      <w:szCs w:val="24"/>
    </w:rPr>
  </w:style>
  <w:style w:type="paragraph" w:customStyle="1" w:styleId="xl32">
    <w:name w:val="xl32"/>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
    <w:name w:val="xl34"/>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5">
    <w:name w:val="xl35"/>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36">
    <w:name w:val="xl36"/>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7">
    <w:name w:val="xl37"/>
    <w:basedOn w:val="Normal"/>
    <w:rsid w:val="00AD572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38">
    <w:name w:val="xl38"/>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9">
    <w:name w:val="xl39"/>
    <w:basedOn w:val="Normal"/>
    <w:rsid w:val="00AD57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40">
    <w:name w:val="xl40"/>
    <w:basedOn w:val="Normal"/>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41">
    <w:name w:val="xl41"/>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2">
    <w:name w:val="xl42"/>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3">
    <w:name w:val="xl43"/>
    <w:basedOn w:val="Normal"/>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Normal"/>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6">
    <w:name w:val="xl46"/>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47">
    <w:name w:val="xl47"/>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C0C0"/>
      <w:sz w:val="24"/>
      <w:szCs w:val="24"/>
    </w:rPr>
  </w:style>
  <w:style w:type="paragraph" w:customStyle="1" w:styleId="xl48">
    <w:name w:val="xl48"/>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49">
    <w:name w:val="xl49"/>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0">
    <w:name w:val="xl50"/>
    <w:basedOn w:val="Normal"/>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1">
    <w:name w:val="xl51"/>
    <w:basedOn w:val="Normal"/>
    <w:rsid w:val="00AD57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2">
    <w:name w:val="xl52"/>
    <w:basedOn w:val="Normal"/>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3">
    <w:name w:val="xl53"/>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4">
    <w:name w:val="xl54"/>
    <w:basedOn w:val="Normal"/>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5">
    <w:name w:val="xl55"/>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6">
    <w:name w:val="xl56"/>
    <w:basedOn w:val="Normal"/>
    <w:rsid w:val="00AD572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7">
    <w:name w:val="xl57"/>
    <w:basedOn w:val="Normal"/>
    <w:rsid w:val="00AD572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top w:w="55" w:type="dxa"/>
        <w:left w:w="55" w:type="dxa"/>
        <w:bottom w:w="55" w:type="dxa"/>
        <w:right w:w="55" w:type="dxa"/>
      </w:tblCellMar>
    </w:tblPr>
  </w:style>
  <w:style w:type="table" w:customStyle="1" w:styleId="afffa">
    <w:basedOn w:val="TableNormal"/>
    <w:tblPr>
      <w:tblStyleRowBandSize w:val="1"/>
      <w:tblStyleColBandSize w:val="1"/>
      <w:tblCellMar>
        <w:top w:w="55" w:type="dxa"/>
        <w:left w:w="55" w:type="dxa"/>
        <w:bottom w:w="55" w:type="dxa"/>
        <w:right w:w="55" w:type="dxa"/>
      </w:tblCellMar>
    </w:tblPr>
  </w:style>
  <w:style w:type="table" w:customStyle="1" w:styleId="afffb">
    <w:basedOn w:val="TableNormal"/>
    <w:tblPr>
      <w:tblStyleRowBandSize w:val="1"/>
      <w:tblStyleColBandSize w:val="1"/>
      <w:tblCellMar>
        <w:top w:w="55" w:type="dxa"/>
        <w:left w:w="55" w:type="dxa"/>
        <w:bottom w:w="55" w:type="dxa"/>
        <w:right w:w="55" w:type="dxa"/>
      </w:tblCellMar>
    </w:tblPr>
  </w:style>
  <w:style w:type="table" w:customStyle="1" w:styleId="afffc">
    <w:basedOn w:val="TableNormal"/>
    <w:tblPr>
      <w:tblStyleRowBandSize w:val="1"/>
      <w:tblStyleColBandSize w:val="1"/>
      <w:tblCellMar>
        <w:top w:w="55" w:type="dxa"/>
        <w:left w:w="55" w:type="dxa"/>
        <w:bottom w:w="55" w:type="dxa"/>
        <w:right w:w="55" w:type="dxa"/>
      </w:tblCellMar>
    </w:tblPr>
  </w:style>
  <w:style w:type="table" w:customStyle="1" w:styleId="afffd">
    <w:basedOn w:val="TableNormal"/>
    <w:tblPr>
      <w:tblStyleRowBandSize w:val="1"/>
      <w:tblStyleColBandSize w:val="1"/>
      <w:tblCellMar>
        <w:top w:w="55" w:type="dxa"/>
        <w:left w:w="55" w:type="dxa"/>
        <w:bottom w:w="55" w:type="dxa"/>
        <w:right w:w="55" w:type="dxa"/>
      </w:tblCellMar>
    </w:tblPr>
  </w:style>
  <w:style w:type="table" w:customStyle="1" w:styleId="afffe">
    <w:basedOn w:val="TableNormal"/>
    <w:tblPr>
      <w:tblStyleRowBandSize w:val="1"/>
      <w:tblStyleColBandSize w:val="1"/>
      <w:tblCellMar>
        <w:top w:w="55" w:type="dxa"/>
        <w:left w:w="55" w:type="dxa"/>
        <w:bottom w:w="55" w:type="dxa"/>
        <w:right w:w="5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rPr>
      <w:rFonts w:ascii="Calibri" w:eastAsia="Calibri" w:hAnsi="Calibri" w:cs="Calibri"/>
    </w:rPr>
    <w:tblPr>
      <w:tblStyleRowBandSize w:val="1"/>
      <w:tblStyleColBandSize w:val="1"/>
    </w:tblPr>
  </w:style>
  <w:style w:type="table" w:customStyle="1" w:styleId="affff5">
    <w:basedOn w:val="TableNormal"/>
    <w:rPr>
      <w:rFonts w:ascii="Calibri" w:eastAsia="Calibri" w:hAnsi="Calibri" w:cs="Calibri"/>
    </w:rPr>
    <w:tblPr>
      <w:tblStyleRowBandSize w:val="1"/>
      <w:tblStyleColBandSize w:val="1"/>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uomenys.ugdome.lt/?/mm/dry/med=2/213" TargetMode="Externa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8804</Words>
  <Characters>50186</Characters>
  <Application>Microsoft Office Word</Application>
  <DocSecurity>0</DocSecurity>
  <Lines>418</Lines>
  <Paragraphs>117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58873</CharactersWithSpaces>
  <SharedDoc>false</SharedDoc>
  <HLinks>
    <vt:vector size="54" baseType="variant">
      <vt:variant>
        <vt:i4>7208968</vt:i4>
      </vt:variant>
      <vt:variant>
        <vt:i4>24</vt:i4>
      </vt:variant>
      <vt:variant>
        <vt:i4>0</vt:i4>
      </vt:variant>
      <vt:variant>
        <vt:i4>5</vt:i4>
      </vt:variant>
      <vt:variant>
        <vt:lpwstr>http://www3.lrs.lt/pls/inter3/dokpaieska.showdoc_l?p_id=404013&amp;p_tr2=2</vt:lpwstr>
      </vt:variant>
      <vt:variant>
        <vt:lpwstr/>
      </vt:variant>
      <vt:variant>
        <vt:i4>7208968</vt:i4>
      </vt:variant>
      <vt:variant>
        <vt:i4>21</vt:i4>
      </vt:variant>
      <vt:variant>
        <vt:i4>0</vt:i4>
      </vt:variant>
      <vt:variant>
        <vt:i4>5</vt:i4>
      </vt:variant>
      <vt:variant>
        <vt:lpwstr>http://www3.lrs.lt/pls/inter3/dokpaieska.showdoc_l?p_id=404013&amp;p_tr2=2</vt:lpwstr>
      </vt:variant>
      <vt:variant>
        <vt:lpwstr/>
      </vt:variant>
      <vt:variant>
        <vt:i4>6815750</vt:i4>
      </vt:variant>
      <vt:variant>
        <vt:i4>18</vt:i4>
      </vt:variant>
      <vt:variant>
        <vt:i4>0</vt:i4>
      </vt:variant>
      <vt:variant>
        <vt:i4>5</vt:i4>
      </vt:variant>
      <vt:variant>
        <vt:lpwstr>http://www3.lrs.lt/pls/inter3/dokpaieska.showdoc_l?p_id=408134&amp;p_tr2=2</vt:lpwstr>
      </vt:variant>
      <vt:variant>
        <vt:lpwstr/>
      </vt:variant>
      <vt:variant>
        <vt:i4>6750221</vt:i4>
      </vt:variant>
      <vt:variant>
        <vt:i4>15</vt:i4>
      </vt:variant>
      <vt:variant>
        <vt:i4>0</vt:i4>
      </vt:variant>
      <vt:variant>
        <vt:i4>5</vt:i4>
      </vt:variant>
      <vt:variant>
        <vt:lpwstr>http://www3.lrs.lt/pls/inter3/dokpaieska.showdoc_l?p_id=449997&amp;p_tr2=2</vt:lpwstr>
      </vt:variant>
      <vt:variant>
        <vt:lpwstr/>
      </vt:variant>
      <vt:variant>
        <vt:i4>6750221</vt:i4>
      </vt:variant>
      <vt:variant>
        <vt:i4>12</vt:i4>
      </vt:variant>
      <vt:variant>
        <vt:i4>0</vt:i4>
      </vt:variant>
      <vt:variant>
        <vt:i4>5</vt:i4>
      </vt:variant>
      <vt:variant>
        <vt:lpwstr>http://www3.lrs.lt/pls/inter3/dokpaieska.showdoc_l?p_id=449997&amp;p_tr2=2</vt:lpwstr>
      </vt:variant>
      <vt:variant>
        <vt:lpwstr/>
      </vt:variant>
      <vt:variant>
        <vt:i4>5832760</vt:i4>
      </vt:variant>
      <vt:variant>
        <vt:i4>9</vt:i4>
      </vt:variant>
      <vt:variant>
        <vt:i4>0</vt:i4>
      </vt:variant>
      <vt:variant>
        <vt:i4>5</vt:i4>
      </vt:variant>
      <vt:variant>
        <vt:lpwstr>http://portalas.emokykla.lt/bup/Puslapiai/pagrindinis_ugdymas_zmogaus_sauga_bendrosios_nuostatos.aspx</vt:lpwstr>
      </vt:variant>
      <vt:variant>
        <vt:lpwstr/>
      </vt:variant>
      <vt:variant>
        <vt:i4>3735596</vt:i4>
      </vt:variant>
      <vt:variant>
        <vt:i4>6</vt:i4>
      </vt:variant>
      <vt:variant>
        <vt:i4>0</vt:i4>
      </vt:variant>
      <vt:variant>
        <vt:i4>5</vt:i4>
      </vt:variant>
      <vt:variant>
        <vt:lpwstr/>
      </vt:variant>
      <vt:variant>
        <vt:lpwstr>bookmark=id.1fob9te</vt:lpwstr>
      </vt:variant>
      <vt:variant>
        <vt:i4>3735596</vt:i4>
      </vt:variant>
      <vt:variant>
        <vt:i4>3</vt:i4>
      </vt:variant>
      <vt:variant>
        <vt:i4>0</vt:i4>
      </vt:variant>
      <vt:variant>
        <vt:i4>5</vt:i4>
      </vt:variant>
      <vt:variant>
        <vt:lpwstr/>
      </vt:variant>
      <vt:variant>
        <vt:lpwstr>bookmark=id.1fob9te</vt:lpwstr>
      </vt:variant>
      <vt:variant>
        <vt:i4>5505025</vt:i4>
      </vt:variant>
      <vt:variant>
        <vt:i4>0</vt:i4>
      </vt:variant>
      <vt:variant>
        <vt:i4>0</vt:i4>
      </vt:variant>
      <vt:variant>
        <vt:i4>5</vt:i4>
      </vt:variant>
      <vt:variant>
        <vt:lpwstr>https://duomenys.ugdome.lt/?/mm/dry/med=2/213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Sekret</cp:lastModifiedBy>
  <cp:revision>2</cp:revision>
  <cp:lastPrinted>2019-06-20T05:39:00Z</cp:lastPrinted>
  <dcterms:created xsi:type="dcterms:W3CDTF">2019-06-28T11:20:00Z</dcterms:created>
  <dcterms:modified xsi:type="dcterms:W3CDTF">2019-06-28T11:20:00Z</dcterms:modified>
</cp:coreProperties>
</file>