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56308" w:rsidRDefault="00B56308">
      <w:pPr>
        <w:spacing w:line="240" w:lineRule="auto"/>
        <w:ind w:left="6481"/>
        <w:rPr>
          <w:rFonts w:ascii="Times New Roman" w:eastAsia="Times New Roman" w:hAnsi="Times New Roman" w:cs="Times New Roman"/>
          <w:b/>
          <w:sz w:val="28"/>
          <w:szCs w:val="28"/>
        </w:rPr>
      </w:pPr>
    </w:p>
    <w:p w:rsidR="00B56308" w:rsidRDefault="001307BF">
      <w:pPr>
        <w:spacing w:line="240" w:lineRule="auto"/>
        <w:ind w:left="5669"/>
        <w:rPr>
          <w:rFonts w:ascii="Times New Roman" w:eastAsia="Times New Roman" w:hAnsi="Times New Roman" w:cs="Times New Roman"/>
          <w:b/>
          <w:sz w:val="28"/>
          <w:szCs w:val="28"/>
        </w:rPr>
      </w:pPr>
      <w:r>
        <w:rPr>
          <w:rFonts w:ascii="Times New Roman" w:eastAsia="Times New Roman" w:hAnsi="Times New Roman" w:cs="Times New Roman"/>
          <w:b/>
          <w:sz w:val="28"/>
          <w:szCs w:val="28"/>
        </w:rPr>
        <w:t>SUDERINTA</w:t>
      </w:r>
    </w:p>
    <w:p w:rsidR="00B56308" w:rsidRDefault="001307BF">
      <w:pPr>
        <w:spacing w:line="240" w:lineRule="auto"/>
        <w:ind w:left="566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Šalčininkų Jano Sniadeckio gimnazijos tarybos 2021 m. rugpjūčio 31 d. </w:t>
      </w:r>
    </w:p>
    <w:p w:rsidR="00B56308" w:rsidRDefault="001307BF">
      <w:pPr>
        <w:spacing w:line="240" w:lineRule="auto"/>
        <w:ind w:left="5669"/>
        <w:rPr>
          <w:rFonts w:ascii="Times New Roman" w:eastAsia="Times New Roman" w:hAnsi="Times New Roman" w:cs="Times New Roman"/>
          <w:sz w:val="28"/>
          <w:szCs w:val="28"/>
        </w:rPr>
      </w:pPr>
      <w:r>
        <w:rPr>
          <w:rFonts w:ascii="Times New Roman" w:eastAsia="Times New Roman" w:hAnsi="Times New Roman" w:cs="Times New Roman"/>
          <w:sz w:val="28"/>
          <w:szCs w:val="28"/>
        </w:rPr>
        <w:t>protokolu Nr. 4</w:t>
      </w:r>
    </w:p>
    <w:p w:rsidR="00B56308" w:rsidRDefault="00B56308">
      <w:pPr>
        <w:spacing w:line="240" w:lineRule="auto"/>
        <w:ind w:left="5669"/>
        <w:rPr>
          <w:rFonts w:ascii="Times New Roman" w:eastAsia="Times New Roman" w:hAnsi="Times New Roman" w:cs="Times New Roman"/>
          <w:b/>
          <w:sz w:val="28"/>
          <w:szCs w:val="28"/>
        </w:rPr>
      </w:pPr>
    </w:p>
    <w:p w:rsidR="00B56308" w:rsidRDefault="001307BF">
      <w:pPr>
        <w:spacing w:line="240" w:lineRule="auto"/>
        <w:ind w:left="5669"/>
        <w:rPr>
          <w:rFonts w:ascii="Times New Roman" w:eastAsia="Times New Roman" w:hAnsi="Times New Roman" w:cs="Times New Roman"/>
          <w:b/>
          <w:sz w:val="28"/>
          <w:szCs w:val="28"/>
        </w:rPr>
      </w:pPr>
      <w:r>
        <w:rPr>
          <w:rFonts w:ascii="Times New Roman" w:eastAsia="Times New Roman" w:hAnsi="Times New Roman" w:cs="Times New Roman"/>
          <w:b/>
          <w:sz w:val="28"/>
          <w:szCs w:val="28"/>
        </w:rPr>
        <w:t>PATVIRTINTA</w:t>
      </w:r>
    </w:p>
    <w:p w:rsidR="00B56308" w:rsidRDefault="001307BF">
      <w:pPr>
        <w:spacing w:line="240" w:lineRule="auto"/>
        <w:ind w:left="566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Šalčininkų Jano Sniadeckio gimnazijos direktoriaus </w:t>
      </w:r>
    </w:p>
    <w:p w:rsidR="00B56308" w:rsidRDefault="001307BF">
      <w:pPr>
        <w:spacing w:line="240" w:lineRule="auto"/>
        <w:ind w:left="566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2021 m. rugpjūčio 31 d. </w:t>
      </w:r>
    </w:p>
    <w:p w:rsidR="00B56308" w:rsidRDefault="001307BF">
      <w:pPr>
        <w:spacing w:line="240" w:lineRule="auto"/>
        <w:ind w:left="5669"/>
        <w:rPr>
          <w:rFonts w:ascii="Times New Roman" w:eastAsia="Times New Roman" w:hAnsi="Times New Roman" w:cs="Times New Roman"/>
          <w:sz w:val="28"/>
          <w:szCs w:val="28"/>
        </w:rPr>
      </w:pPr>
      <w:r>
        <w:rPr>
          <w:rFonts w:ascii="Times New Roman" w:eastAsia="Times New Roman" w:hAnsi="Times New Roman" w:cs="Times New Roman"/>
          <w:sz w:val="28"/>
          <w:szCs w:val="28"/>
        </w:rPr>
        <w:t>įsakymu Nr. V-205</w:t>
      </w:r>
    </w:p>
    <w:p w:rsidR="00B56308" w:rsidRDefault="00B56308">
      <w:pPr>
        <w:spacing w:line="240" w:lineRule="auto"/>
        <w:ind w:left="6481"/>
        <w:rPr>
          <w:rFonts w:ascii="Times New Roman" w:eastAsia="Times New Roman" w:hAnsi="Times New Roman" w:cs="Times New Roman"/>
          <w:sz w:val="24"/>
          <w:szCs w:val="24"/>
        </w:rPr>
      </w:pPr>
    </w:p>
    <w:p w:rsidR="00B56308" w:rsidRDefault="001307BF">
      <w:pPr>
        <w:spacing w:after="2040"/>
        <w:ind w:left="57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B56308" w:rsidRDefault="001307BF">
      <w:pPr>
        <w:jc w:val="center"/>
        <w:rPr>
          <w:rFonts w:ascii="Times New Roman" w:eastAsia="Times New Roman" w:hAnsi="Times New Roman" w:cs="Times New Roman"/>
        </w:rPr>
      </w:pPr>
      <w:r>
        <w:rPr>
          <w:rFonts w:ascii="Times New Roman" w:eastAsia="Times New Roman" w:hAnsi="Times New Roman" w:cs="Times New Roman"/>
          <w:b/>
          <w:sz w:val="40"/>
          <w:szCs w:val="40"/>
        </w:rPr>
        <w:t>ŠALČININKŲ JANO SNIADECKIO GIMNAZIJOS</w:t>
      </w:r>
    </w:p>
    <w:p w:rsidR="00B56308" w:rsidRDefault="001307BF">
      <w:pPr>
        <w:jc w:val="center"/>
        <w:rPr>
          <w:rFonts w:ascii="Times New Roman" w:eastAsia="Times New Roman" w:hAnsi="Times New Roman" w:cs="Times New Roman"/>
        </w:rPr>
      </w:pPr>
      <w:r>
        <w:rPr>
          <w:rFonts w:ascii="Times New Roman" w:eastAsia="Times New Roman" w:hAnsi="Times New Roman" w:cs="Times New Roman"/>
          <w:b/>
          <w:sz w:val="40"/>
          <w:szCs w:val="40"/>
        </w:rPr>
        <w:t xml:space="preserve">2021-2022 M. M. PRADINIO, PAGRINDINIO IR VIDURINIO UGDYMO PROGRAMŲ </w:t>
      </w:r>
    </w:p>
    <w:p w:rsidR="00B56308" w:rsidRDefault="001307BF">
      <w:pPr>
        <w:jc w:val="center"/>
        <w:rPr>
          <w:rFonts w:ascii="Times New Roman" w:eastAsia="Times New Roman" w:hAnsi="Times New Roman" w:cs="Times New Roman"/>
          <w:b/>
          <w:sz w:val="40"/>
          <w:szCs w:val="40"/>
        </w:rPr>
      </w:pPr>
      <w:bookmarkStart w:id="0" w:name="bookmark=id.gjdgxs" w:colFirst="0" w:colLast="0"/>
      <w:bookmarkEnd w:id="0"/>
      <w:r>
        <w:rPr>
          <w:rFonts w:ascii="Times New Roman" w:eastAsia="Times New Roman" w:hAnsi="Times New Roman" w:cs="Times New Roman"/>
          <w:b/>
          <w:sz w:val="40"/>
          <w:szCs w:val="40"/>
        </w:rPr>
        <w:t>BENDROJO UGDYMO PLANAS</w:t>
      </w:r>
    </w:p>
    <w:p w:rsidR="00B56308" w:rsidRDefault="00B56308">
      <w:pPr>
        <w:ind w:left="4680"/>
        <w:rPr>
          <w:rFonts w:ascii="Times New Roman" w:eastAsia="Times New Roman" w:hAnsi="Times New Roman" w:cs="Times New Roman"/>
        </w:rPr>
      </w:pPr>
    </w:p>
    <w:p w:rsidR="00B56308" w:rsidRDefault="00B56308">
      <w:pPr>
        <w:ind w:left="4680"/>
        <w:rPr>
          <w:rFonts w:ascii="Times New Roman" w:eastAsia="Times New Roman" w:hAnsi="Times New Roman" w:cs="Times New Roman"/>
        </w:rPr>
      </w:pPr>
    </w:p>
    <w:p w:rsidR="00B56308" w:rsidRDefault="001307BF">
      <w:pPr>
        <w:ind w:left="3119"/>
        <w:rPr>
          <w:rFonts w:ascii="Times New Roman" w:eastAsia="Times New Roman" w:hAnsi="Times New Roman" w:cs="Times New Roman"/>
          <w:b/>
          <w:sz w:val="28"/>
          <w:szCs w:val="28"/>
        </w:rPr>
      </w:pPr>
      <w:r>
        <w:t xml:space="preserve">                   </w:t>
      </w:r>
    </w:p>
    <w:p w:rsidR="00B56308" w:rsidRDefault="00B56308">
      <w:pPr>
        <w:ind w:left="4680"/>
        <w:rPr>
          <w:rFonts w:ascii="Times New Roman" w:eastAsia="Times New Roman" w:hAnsi="Times New Roman" w:cs="Times New Roman"/>
        </w:rPr>
      </w:pPr>
    </w:p>
    <w:p w:rsidR="00B56308" w:rsidRDefault="00B56308">
      <w:pPr>
        <w:ind w:left="4680"/>
        <w:rPr>
          <w:rFonts w:ascii="Times New Roman" w:eastAsia="Times New Roman" w:hAnsi="Times New Roman" w:cs="Times New Roman"/>
        </w:rPr>
      </w:pPr>
    </w:p>
    <w:p w:rsidR="00B56308" w:rsidRDefault="00B56308">
      <w:pPr>
        <w:rPr>
          <w:rFonts w:ascii="Times New Roman" w:eastAsia="Times New Roman" w:hAnsi="Times New Roman" w:cs="Times New Roman"/>
        </w:rPr>
      </w:pPr>
      <w:bookmarkStart w:id="1" w:name="bookmark=id.30j0zll" w:colFirst="0" w:colLast="0"/>
      <w:bookmarkEnd w:id="1"/>
    </w:p>
    <w:p w:rsidR="00B56308" w:rsidRDefault="00B56308">
      <w:pPr>
        <w:rPr>
          <w:rFonts w:ascii="Times New Roman" w:eastAsia="Times New Roman" w:hAnsi="Times New Roman" w:cs="Times New Roman"/>
        </w:rPr>
      </w:pPr>
    </w:p>
    <w:p w:rsidR="00B56308" w:rsidRDefault="00B56308">
      <w:pPr>
        <w:rPr>
          <w:rFonts w:ascii="Times New Roman" w:eastAsia="Times New Roman" w:hAnsi="Times New Roman" w:cs="Times New Roman"/>
        </w:rPr>
      </w:pPr>
    </w:p>
    <w:p w:rsidR="00B56308" w:rsidRDefault="001307BF">
      <w:pPr>
        <w:rPr>
          <w:rFonts w:ascii="Times New Roman" w:eastAsia="Times New Roman" w:hAnsi="Times New Roman" w:cs="Times New Roman"/>
        </w:rPr>
      </w:pPr>
      <w:r>
        <w:t xml:space="preserve">     </w:t>
      </w:r>
    </w:p>
    <w:p w:rsidR="00B56308" w:rsidRDefault="00B56308">
      <w:pPr>
        <w:rPr>
          <w:rFonts w:ascii="Times New Roman" w:eastAsia="Times New Roman" w:hAnsi="Times New Roman" w:cs="Times New Roman"/>
        </w:rPr>
      </w:pPr>
    </w:p>
    <w:p w:rsidR="00B56308" w:rsidRDefault="00B56308">
      <w:pPr>
        <w:rPr>
          <w:rFonts w:ascii="Times New Roman" w:eastAsia="Times New Roman" w:hAnsi="Times New Roman" w:cs="Times New Roman"/>
        </w:rPr>
      </w:pPr>
    </w:p>
    <w:p w:rsidR="00B56308" w:rsidRDefault="00B56308">
      <w:pPr>
        <w:rPr>
          <w:rFonts w:ascii="Times New Roman" w:eastAsia="Times New Roman" w:hAnsi="Times New Roman" w:cs="Times New Roman"/>
        </w:rPr>
      </w:pPr>
    </w:p>
    <w:p w:rsidR="00B56308" w:rsidRDefault="001307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SUDERINTA:</w:t>
      </w:r>
    </w:p>
    <w:p w:rsidR="00B56308" w:rsidRDefault="001307BF">
      <w:pPr>
        <w:rPr>
          <w:rFonts w:ascii="Times New Roman" w:eastAsia="Times New Roman" w:hAnsi="Times New Roman" w:cs="Times New Roman"/>
          <w:sz w:val="24"/>
          <w:szCs w:val="24"/>
        </w:rPr>
      </w:pPr>
      <w:r>
        <w:rPr>
          <w:rFonts w:ascii="Times New Roman" w:eastAsia="Times New Roman" w:hAnsi="Times New Roman" w:cs="Times New Roman"/>
          <w:sz w:val="24"/>
          <w:szCs w:val="24"/>
        </w:rPr>
        <w:t>Šalčininkų rajono savivaldybės administracijos</w:t>
      </w:r>
    </w:p>
    <w:p w:rsidR="00B56308" w:rsidRDefault="001307BF">
      <w:pPr>
        <w:rPr>
          <w:rFonts w:ascii="Times New Roman" w:eastAsia="Times New Roman" w:hAnsi="Times New Roman" w:cs="Times New Roman"/>
          <w:sz w:val="24"/>
          <w:szCs w:val="24"/>
        </w:rPr>
      </w:pPr>
      <w:r>
        <w:rPr>
          <w:rFonts w:ascii="Times New Roman" w:eastAsia="Times New Roman" w:hAnsi="Times New Roman" w:cs="Times New Roman"/>
          <w:sz w:val="24"/>
          <w:szCs w:val="24"/>
        </w:rPr>
        <w:t>Švietimo ir sporto skyriaus 2021 m. liepos 2 d.</w:t>
      </w:r>
    </w:p>
    <w:p w:rsidR="00B56308" w:rsidRDefault="001307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raštas Nr. S(5.18E-14.05) </w:t>
      </w:r>
    </w:p>
    <w:p w:rsidR="00B56308" w:rsidRDefault="001307BF">
      <w:pPr>
        <w:rPr>
          <w:rFonts w:ascii="Times New Roman" w:eastAsia="Times New Roman" w:hAnsi="Times New Roman" w:cs="Times New Roman"/>
        </w:rPr>
      </w:pPr>
      <w:r>
        <w:br w:type="page"/>
      </w:r>
      <w:bookmarkStart w:id="2" w:name="bookmark=id.1fob9te" w:colFirst="0" w:colLast="0"/>
      <w:bookmarkStart w:id="3" w:name="bookmark=id.3znysh7" w:colFirst="0" w:colLast="0"/>
      <w:bookmarkEnd w:id="2"/>
      <w:bookmarkEnd w:id="3"/>
    </w:p>
    <w:p w:rsidR="00B56308" w:rsidRDefault="00B56308">
      <w:pPr>
        <w:spacing w:before="100"/>
        <w:jc w:val="center"/>
        <w:rPr>
          <w:rFonts w:ascii="Times New Roman" w:eastAsia="Times New Roman" w:hAnsi="Times New Roman" w:cs="Times New Roman"/>
          <w:b/>
          <w:sz w:val="24"/>
          <w:szCs w:val="24"/>
        </w:rPr>
      </w:pPr>
    </w:p>
    <w:p w:rsidR="00B56308" w:rsidRDefault="001307BF">
      <w:pPr>
        <w:spacing w:befor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BENDROSIOS NUOSTATOS</w:t>
      </w:r>
    </w:p>
    <w:p w:rsidR="00B56308" w:rsidRDefault="00B56308">
      <w:pPr>
        <w:spacing w:before="100"/>
        <w:jc w:val="center"/>
        <w:rPr>
          <w:rFonts w:ascii="Times New Roman" w:eastAsia="Times New Roman" w:hAnsi="Times New Roman" w:cs="Times New Roman"/>
        </w:rPr>
      </w:pP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Šalčininkų Jano Sniadeckio gimnazijos (toliau – gimnazija) 2021–2022 mokslo metų ugdymo planas reglamentuoja pradinio, pagrindinio, vidurinio ugdymo programų įgyvendinimą gimnazijoje. </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Gimnazijos ugdymo plano tikslas: apibrėžti bendruosius ugdymo programų įgyvendinimo reikalavimus mokyklos ugdymo turiniui formuoti ir ugdymo procesui organizuoti, sudarant lygias galimybes kiekvienam mokiniui siekti asmeninės pažangos ir įgyti mokymuisi visą gyvenimą būtinų kompetencijų.</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Ugdymo plano uždaviniai:</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1.1.1.1. nustatyti pamokų skaičių, skirtą dalykų programoms įgyvendinti;</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1.1.1.2. numatyti gaires ugdymo procesui gimnazijoje įgyvendinti ir ugdymui pritaikyti pagal mokinių mokymosi poreikius bei galimybes, siekiant savivaldžio mokymosi (pagrįsto asmeniniais poreikiais ir klausimais, mokymosi uždavinių, tempo, būdų, šaltinių ir partnerių pasirinkimu, savistaba ir įsivertinimu);</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1.1.1.3. kurti saugią fizinę, psichologinę, socialinę ir kultūrinę mokymosi aplinką.</w:t>
      </w:r>
    </w:p>
    <w:p w:rsidR="00B56308" w:rsidRDefault="001307B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1.2. Ugdymo plane vartojamos sąvokos:</w:t>
      </w:r>
    </w:p>
    <w:p w:rsidR="00B56308" w:rsidRDefault="001307BF">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Gimnazijos ugdymo planas</w:t>
      </w:r>
      <w:r>
        <w:rPr>
          <w:rFonts w:ascii="Times New Roman" w:eastAsia="Times New Roman" w:hAnsi="Times New Roman" w:cs="Times New Roman"/>
          <w:sz w:val="24"/>
          <w:szCs w:val="24"/>
        </w:rPr>
        <w:t xml:space="preserve"> – gimnazijoje vykdomų ugdymo programų įgyvendinimo aprašas, parengtas vadovaujantis Bendraisiais ugdymo planais.</w:t>
      </w:r>
    </w:p>
    <w:p w:rsidR="00B56308" w:rsidRDefault="001307BF">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Pamoka</w:t>
      </w:r>
      <w:r>
        <w:rPr>
          <w:rFonts w:ascii="Times New Roman" w:eastAsia="Times New Roman" w:hAnsi="Times New Roman" w:cs="Times New Roman"/>
          <w:sz w:val="24"/>
          <w:szCs w:val="24"/>
        </w:rPr>
        <w:t xml:space="preserve"> – pagrindinė nustatytos trukmės nepertraukiamo mokymosi organizavimo forma.</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Dalyko modulis</w:t>
      </w:r>
      <w:r>
        <w:rPr>
          <w:rFonts w:ascii="Times New Roman" w:eastAsia="Times New Roman" w:hAnsi="Times New Roman" w:cs="Times New Roman"/>
          <w:sz w:val="24"/>
          <w:szCs w:val="24"/>
        </w:rPr>
        <w:t xml:space="preserve"> – apibrėžta, savarankiška ir kryptinga ugdymo programos dalis.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Kontrolinis darbas </w:t>
      </w:r>
      <w:r>
        <w:rPr>
          <w:rFonts w:ascii="Times New Roman" w:eastAsia="Times New Roman" w:hAnsi="Times New Roman" w:cs="Times New Roman"/>
          <w:sz w:val="24"/>
          <w:szCs w:val="24"/>
        </w:rPr>
        <w:t xml:space="preserve">– žinių, gebėjimų, įgūdžių parodymas arba mokinio žinias, gebėjimus, įgūdžius patikrinantis ir formaliai vertinamas darbas, kuriam atlikti skiriama ne mažiau kaip 30 minučių. </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Laikinoji grupė</w:t>
      </w:r>
      <w:r>
        <w:rPr>
          <w:rFonts w:ascii="Times New Roman" w:eastAsia="Times New Roman" w:hAnsi="Times New Roman" w:cs="Times New Roman"/>
          <w:sz w:val="24"/>
          <w:szCs w:val="24"/>
        </w:rPr>
        <w:t xml:space="preserve"> – mokinių grupė dalykui pagal modulį mokytis, diferencijuotai mokytis dalyko ar mokymosi pagalbai teikti (vidurinis ugdymas – 5 mokiniai, pagrindinis ugdymas – 10 mokinių).</w:t>
      </w:r>
    </w:p>
    <w:p w:rsidR="00B56308" w:rsidRDefault="001307BF">
      <w:pPr>
        <w:tabs>
          <w:tab w:val="left" w:pos="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Edukacinė išvyka - </w:t>
      </w:r>
      <w:r>
        <w:rPr>
          <w:rFonts w:ascii="Times New Roman" w:eastAsia="Times New Roman" w:hAnsi="Times New Roman" w:cs="Times New Roman"/>
          <w:sz w:val="24"/>
          <w:szCs w:val="24"/>
        </w:rPr>
        <w:t>vienos dienos ekskursija į gamtą, kultūros instituciją ar renginį, siekiant gilinti mokinių žinias bei ugdyti gebėjimus.</w:t>
      </w:r>
    </w:p>
    <w:p w:rsidR="00B56308" w:rsidRDefault="001307BF">
      <w:pPr>
        <w:tabs>
          <w:tab w:val="left" w:pos="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1.3. Kitos Bendruosiuose ugdymo planuose vartojamos sąvokos atitinka Lietuvos Respublikos švietimo įstatyme ir kituose švietimą reglamentuojančiuose teisės aktuose vartojamas sąvokas.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Gimnazijos ugdymo planas sudarytas vadovaujantis Pradinio, pagrindinio ir vidurinio ugdymo programų aprašu, patvirtintu Lietuvos Respublikos švietimo ir mokslo ministro 2015 m. gruodžio 21 d. įsakymu Nr. V-1309 „Dėl Pradinio, pagrindinio ir vidurinio ugdymo programų aprašo patvirtinimo“, Lietuvos Respublikos švietimo, mokslo ir sporto  ministro 2021 m. birželio   22 d. įsakymu Nr. V-1175 “Dėl  Pradinio ir pagrindinio ugdymo bendrosiomis programomis, patvirtintomis Lietuvos Respublikos švietimo ir mokslo ministro 2008 m. rugpjūčio 26 d. įsakymu Nr. ISAK-2433 „Dėl Pradinio ir pagrindinio ugdymo bendrųjų programų patvirtinimo“, Vidurinio ugdymo bendrosiomis programomis, patvirtintomis Lietuvos Respublikos švietimo ir mokslo ministro 2011 m. vasario 21 d. įsakymu Nr. V-269 „Dėl Vidurinio ugdymo bendrųjų programų patvirtinimo“ , Geros mokyklos koncepcija, patvirtinta Lietuvos Respublikos švietimo ir mokslo ministro 2015 m. gruodžio 21 d. įsakymu Nr. V-1308 „Dėl Geros mokyklos koncepcijos patvirtinimo“, Bendraisiais ugdymo planais, Mokymosi pagal formaliojo švietimo programas (išskyrus aukštojo mokslo studijų programas) formų ir mokymo organizavimo tvarkos aprašu, </w:t>
      </w:r>
      <w:r>
        <w:rPr>
          <w:rFonts w:ascii="Times New Roman" w:eastAsia="Times New Roman" w:hAnsi="Times New Roman" w:cs="Times New Roman"/>
          <w:sz w:val="24"/>
          <w:szCs w:val="24"/>
        </w:rPr>
        <w:lastRenderedPageBreak/>
        <w:t>patvirtintu Lietuvos Respublikos švietimo ir mokslo ministro 2012 m. birželio 28 d. įsakymu Nr. V-1049 „Dėl Mokymosi pagal formaliojo švietimo programas (išskyrus aukštojo 2 mokslo studijų programas) formų ir mokymo organizavimo tvarkos aprašo patvirtinimo“, mokinių ir jų tėvų (globėjų, rūpintojų), mokytojų, švietimo pagalbos specialistų siūlymais.</w:t>
      </w:r>
    </w:p>
    <w:p w:rsidR="00B56308" w:rsidRDefault="001307BF">
      <w:pPr>
        <w:tabs>
          <w:tab w:val="left" w:pos="0"/>
          <w:tab w:val="left" w:pos="720"/>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1.5. Gimnazijos ugdymo planas rengiamas vieneriems mokslo metams.</w:t>
      </w:r>
    </w:p>
    <w:p w:rsidR="00B56308" w:rsidRDefault="00B56308">
      <w:pPr>
        <w:tabs>
          <w:tab w:val="left" w:pos="0"/>
          <w:tab w:val="left" w:pos="720"/>
          <w:tab w:val="left" w:pos="900"/>
        </w:tabs>
        <w:jc w:val="both"/>
        <w:rPr>
          <w:rFonts w:ascii="Times New Roman" w:eastAsia="Times New Roman" w:hAnsi="Times New Roman" w:cs="Times New Roman"/>
          <w:sz w:val="24"/>
          <w:szCs w:val="24"/>
        </w:rPr>
      </w:pPr>
    </w:p>
    <w:p w:rsidR="00B56308" w:rsidRDefault="001307BF">
      <w:pPr>
        <w:keepNext/>
        <w:tabs>
          <w:tab w:val="right" w:pos="9911"/>
        </w:tabs>
        <w:spacing w:before="120" w:after="240"/>
        <w:ind w:left="155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UGDYMO ORGANIZAVIMAS</w:t>
      </w:r>
      <w:r>
        <w:rPr>
          <w:rFonts w:ascii="Times New Roman" w:eastAsia="Times New Roman" w:hAnsi="Times New Roman" w:cs="Times New Roman"/>
        </w:rPr>
        <w:t xml:space="preserve">. </w:t>
      </w:r>
      <w:bookmarkStart w:id="4" w:name="bookmark=id.2et92p0" w:colFirst="0" w:colLast="0"/>
      <w:bookmarkStart w:id="5" w:name="bookmark=id.tyjcwt" w:colFirst="0" w:colLast="0"/>
      <w:bookmarkEnd w:id="4"/>
      <w:bookmarkEnd w:id="5"/>
      <w:r>
        <w:rPr>
          <w:rFonts w:ascii="Times New Roman" w:eastAsia="Times New Roman" w:hAnsi="Times New Roman" w:cs="Times New Roman"/>
          <w:b/>
          <w:sz w:val="24"/>
          <w:szCs w:val="24"/>
        </w:rPr>
        <w:t xml:space="preserve">MOKSLO METŲ TRUKMĖ. </w:t>
      </w:r>
      <w:r>
        <w:rPr>
          <w:rFonts w:ascii="Times New Roman" w:eastAsia="Times New Roman" w:hAnsi="Times New Roman" w:cs="Times New Roman"/>
          <w:sz w:val="24"/>
          <w:szCs w:val="24"/>
        </w:rPr>
        <w:tab/>
      </w:r>
    </w:p>
    <w:p w:rsidR="00B56308" w:rsidRDefault="001307BF">
      <w:pPr>
        <w:keepNext/>
        <w:tabs>
          <w:tab w:val="right" w:pos="9911"/>
        </w:tabs>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Mokslo metų pradžia – einamųjų metų rugsėjo 1 d., pabaiga – kitų metų rugpjūčio 31 d. Mokslo metus sudaro: ugdymo procesas ir laikas, skirtas mokinių poilsiui – atostogoms. </w:t>
      </w:r>
    </w:p>
    <w:p w:rsidR="00B56308" w:rsidRDefault="001307BF">
      <w:pPr>
        <w:keepNext/>
        <w:tabs>
          <w:tab w:val="right" w:pos="9911"/>
        </w:tabs>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Ugdymo organizavimas 2021–2022 mokslo metais: </w:t>
      </w:r>
    </w:p>
    <w:p w:rsidR="00B56308" w:rsidRDefault="001307BF">
      <w:pPr>
        <w:keepNext/>
        <w:tabs>
          <w:tab w:val="right" w:pos="9911"/>
        </w:tabs>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mokslo metų ir ugdymo proceso pradžia – 2021 m. rugsėjo 1 d.; </w:t>
      </w:r>
    </w:p>
    <w:p w:rsidR="00B56308" w:rsidRDefault="001307BF">
      <w:pPr>
        <w:keepNext/>
        <w:tabs>
          <w:tab w:val="right" w:pos="9911"/>
        </w:tabs>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ugdymo proceso trukmė 1–4 klasių mokiniams – 175, 35 savaitės, 5 - II gimnazijos klasių mokiniams – 185, 38 savaitės,  III gimnazijos klasės mokinimas – 180, 37 savaitės, IV gimnazijos klasės mokiniams – 165 ugdymo dienos, 34 savaitės. </w:t>
      </w:r>
    </w:p>
    <w:p w:rsidR="00B56308" w:rsidRDefault="001307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Ugdymo procese skiriamos atostogos:</w:t>
      </w:r>
    </w:p>
    <w:tbl>
      <w:tblPr>
        <w:tblStyle w:val="affffff7"/>
        <w:tblW w:w="8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2"/>
        <w:gridCol w:w="4924"/>
      </w:tblGrid>
      <w:tr w:rsidR="00B56308">
        <w:trPr>
          <w:trHeight w:val="200"/>
          <w:jc w:val="center"/>
        </w:trPr>
        <w:tc>
          <w:tcPr>
            <w:tcW w:w="3922" w:type="dxa"/>
            <w:shd w:val="clear" w:color="auto" w:fill="auto"/>
          </w:tcPr>
          <w:p w:rsidR="00B56308" w:rsidRDefault="001307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Rudens atostogos</w:t>
            </w:r>
          </w:p>
        </w:tc>
        <w:tc>
          <w:tcPr>
            <w:tcW w:w="4924" w:type="dxa"/>
            <w:shd w:val="clear" w:color="auto" w:fill="auto"/>
          </w:tcPr>
          <w:p w:rsidR="00B56308" w:rsidRDefault="001307BF">
            <w:pPr>
              <w:keepNext/>
              <w:tabs>
                <w:tab w:val="right" w:pos="9911"/>
              </w:tabs>
              <w:spacing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FD17A4">
              <w:rPr>
                <w:rFonts w:ascii="Times New Roman" w:eastAsia="Times New Roman" w:hAnsi="Times New Roman" w:cs="Times New Roman"/>
                <w:sz w:val="24"/>
                <w:szCs w:val="24"/>
              </w:rPr>
              <w:t xml:space="preserve"> m. lapkričio 3 d. – lapkričio 9</w:t>
            </w:r>
            <w:r>
              <w:rPr>
                <w:rFonts w:ascii="Times New Roman" w:eastAsia="Times New Roman" w:hAnsi="Times New Roman" w:cs="Times New Roman"/>
                <w:sz w:val="24"/>
                <w:szCs w:val="24"/>
              </w:rPr>
              <w:t xml:space="preserve"> d.</w:t>
            </w:r>
          </w:p>
        </w:tc>
      </w:tr>
      <w:tr w:rsidR="00B56308">
        <w:trPr>
          <w:trHeight w:val="200"/>
          <w:jc w:val="center"/>
        </w:trPr>
        <w:tc>
          <w:tcPr>
            <w:tcW w:w="3922" w:type="dxa"/>
            <w:shd w:val="clear" w:color="auto" w:fill="auto"/>
          </w:tcPr>
          <w:p w:rsidR="00B56308" w:rsidRDefault="001307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Žiemos (Kalėdų) atostogos</w:t>
            </w:r>
          </w:p>
        </w:tc>
        <w:tc>
          <w:tcPr>
            <w:tcW w:w="4924" w:type="dxa"/>
            <w:shd w:val="clear" w:color="auto" w:fill="auto"/>
          </w:tcPr>
          <w:p w:rsidR="00B56308" w:rsidRDefault="001307BF">
            <w:pPr>
              <w:keepNext/>
              <w:tabs>
                <w:tab w:val="right" w:pos="9911"/>
              </w:tabs>
              <w:spacing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2021 m. gruodžio 27 d. – 2022 m. sausio 7 d.</w:t>
            </w:r>
          </w:p>
        </w:tc>
      </w:tr>
      <w:tr w:rsidR="00B56308">
        <w:trPr>
          <w:trHeight w:val="200"/>
          <w:jc w:val="center"/>
        </w:trPr>
        <w:tc>
          <w:tcPr>
            <w:tcW w:w="3922" w:type="dxa"/>
            <w:shd w:val="clear" w:color="auto" w:fill="auto"/>
          </w:tcPr>
          <w:p w:rsidR="00B56308" w:rsidRDefault="001307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Žiemos atostogos</w:t>
            </w:r>
          </w:p>
        </w:tc>
        <w:tc>
          <w:tcPr>
            <w:tcW w:w="4924" w:type="dxa"/>
            <w:shd w:val="clear" w:color="auto" w:fill="auto"/>
          </w:tcPr>
          <w:p w:rsidR="00B56308" w:rsidRDefault="001307BF">
            <w:pPr>
              <w:keepNext/>
              <w:tabs>
                <w:tab w:val="right" w:pos="9911"/>
              </w:tabs>
              <w:spacing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2022 m. vasario 14 d. – vasario 18 d.</w:t>
            </w:r>
          </w:p>
        </w:tc>
      </w:tr>
      <w:tr w:rsidR="00B56308">
        <w:trPr>
          <w:trHeight w:val="200"/>
          <w:jc w:val="center"/>
        </w:trPr>
        <w:tc>
          <w:tcPr>
            <w:tcW w:w="3922" w:type="dxa"/>
            <w:shd w:val="clear" w:color="auto" w:fill="auto"/>
          </w:tcPr>
          <w:p w:rsidR="00B56308" w:rsidRDefault="001307BF">
            <w:pPr>
              <w:spacing w:line="240" w:lineRule="auto"/>
              <w:ind w:left="-108" w:firstLine="108"/>
              <w:rPr>
                <w:rFonts w:ascii="Times New Roman" w:eastAsia="Times New Roman" w:hAnsi="Times New Roman" w:cs="Times New Roman"/>
                <w:sz w:val="24"/>
                <w:szCs w:val="24"/>
              </w:rPr>
            </w:pPr>
            <w:r>
              <w:rPr>
                <w:rFonts w:ascii="Times New Roman" w:eastAsia="Times New Roman" w:hAnsi="Times New Roman" w:cs="Times New Roman"/>
                <w:sz w:val="24"/>
                <w:szCs w:val="24"/>
              </w:rPr>
              <w:t>Pavasario (Velykų) atostogos</w:t>
            </w:r>
          </w:p>
        </w:tc>
        <w:tc>
          <w:tcPr>
            <w:tcW w:w="4924" w:type="dxa"/>
            <w:shd w:val="clear" w:color="auto" w:fill="auto"/>
          </w:tcPr>
          <w:p w:rsidR="00B56308" w:rsidRDefault="001307BF">
            <w:pPr>
              <w:keepNext/>
              <w:tabs>
                <w:tab w:val="right" w:pos="9911"/>
              </w:tabs>
              <w:spacing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2022 m. balandžio 19 d. – balandžio 22 d.</w:t>
            </w:r>
          </w:p>
        </w:tc>
      </w:tr>
    </w:tbl>
    <w:p w:rsidR="00B75E49" w:rsidRPr="00996EFF" w:rsidRDefault="00B75E49" w:rsidP="00B75E49">
      <w:pPr>
        <w:spacing w:line="240" w:lineRule="auto"/>
        <w:ind w:firstLine="720"/>
        <w:jc w:val="both"/>
        <w:rPr>
          <w:rFonts w:ascii="Times New Roman" w:eastAsia="Times New Roman" w:hAnsi="Times New Roman" w:cs="Times New Roman"/>
          <w:i/>
          <w:sz w:val="20"/>
          <w:szCs w:val="24"/>
        </w:rPr>
      </w:pPr>
      <w:r>
        <w:rPr>
          <w:rFonts w:ascii="Times New Roman" w:eastAsia="Times New Roman" w:hAnsi="Times New Roman" w:cs="Times New Roman"/>
          <w:i/>
          <w:sz w:val="20"/>
          <w:szCs w:val="24"/>
        </w:rPr>
        <w:t>Papunkčio pakeitimas</w:t>
      </w:r>
    </w:p>
    <w:p w:rsidR="00B75E49" w:rsidRPr="00996EFF" w:rsidRDefault="00B75E49" w:rsidP="00B75E49">
      <w:pPr>
        <w:spacing w:line="240" w:lineRule="auto"/>
        <w:ind w:firstLine="720"/>
        <w:jc w:val="both"/>
        <w:rPr>
          <w:rFonts w:ascii="Times New Roman" w:eastAsia="Times New Roman" w:hAnsi="Times New Roman" w:cs="Times New Roman"/>
          <w:i/>
          <w:sz w:val="20"/>
          <w:szCs w:val="24"/>
        </w:rPr>
      </w:pPr>
      <w:r w:rsidRPr="00996EFF">
        <w:rPr>
          <w:rFonts w:ascii="Times New Roman" w:eastAsia="Times New Roman" w:hAnsi="Times New Roman" w:cs="Times New Roman"/>
          <w:i/>
          <w:sz w:val="20"/>
          <w:szCs w:val="24"/>
        </w:rPr>
        <w:t>2021-10-21 Nr. V-341</w:t>
      </w:r>
    </w:p>
    <w:p w:rsidR="00B56308" w:rsidRDefault="00B56308">
      <w:pPr>
        <w:spacing w:after="20"/>
        <w:ind w:firstLine="720"/>
        <w:jc w:val="both"/>
        <w:rPr>
          <w:rFonts w:ascii="Times New Roman" w:eastAsia="Times New Roman" w:hAnsi="Times New Roman" w:cs="Times New Roman"/>
          <w:sz w:val="24"/>
          <w:szCs w:val="24"/>
        </w:rPr>
      </w:pPr>
    </w:p>
    <w:p w:rsidR="00B56308" w:rsidRDefault="001307BF">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 Ugdymo proceso pabaiga: </w:t>
      </w:r>
    </w:p>
    <w:tbl>
      <w:tblPr>
        <w:tblStyle w:val="affffff8"/>
        <w:tblW w:w="4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2693"/>
      </w:tblGrid>
      <w:tr w:rsidR="00B56308">
        <w:trPr>
          <w:trHeight w:val="520"/>
          <w:jc w:val="center"/>
        </w:trPr>
        <w:tc>
          <w:tcPr>
            <w:tcW w:w="1417" w:type="dxa"/>
            <w:tcBorders>
              <w:top w:val="single" w:sz="4" w:space="0" w:color="000000"/>
              <w:left w:val="single" w:sz="4" w:space="0" w:color="000000"/>
              <w:bottom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Klasė</w:t>
            </w:r>
          </w:p>
        </w:tc>
        <w:tc>
          <w:tcPr>
            <w:tcW w:w="2693" w:type="dxa"/>
            <w:tcBorders>
              <w:top w:val="single" w:sz="4" w:space="0" w:color="000000"/>
              <w:left w:val="single" w:sz="4" w:space="0" w:color="000000"/>
              <w:right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Ugdymo proceso pabaiga</w:t>
            </w:r>
          </w:p>
        </w:tc>
      </w:tr>
      <w:tr w:rsidR="00B56308">
        <w:trPr>
          <w:trHeight w:val="140"/>
          <w:jc w:val="center"/>
        </w:trPr>
        <w:tc>
          <w:tcPr>
            <w:tcW w:w="1417" w:type="dxa"/>
            <w:tcBorders>
              <w:top w:val="single" w:sz="4" w:space="0" w:color="000000"/>
              <w:left w:val="single" w:sz="4" w:space="0" w:color="000000"/>
              <w:bottom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FD17A4">
              <w:rPr>
                <w:rFonts w:ascii="Times New Roman" w:eastAsia="Times New Roman" w:hAnsi="Times New Roman" w:cs="Times New Roman"/>
                <w:sz w:val="24"/>
                <w:szCs w:val="24"/>
              </w:rPr>
              <w:t xml:space="preserve"> m. birželio 13</w:t>
            </w:r>
            <w:r>
              <w:rPr>
                <w:rFonts w:ascii="Times New Roman" w:eastAsia="Times New Roman" w:hAnsi="Times New Roman" w:cs="Times New Roman"/>
                <w:sz w:val="24"/>
                <w:szCs w:val="24"/>
              </w:rPr>
              <w:t xml:space="preserve"> d.</w:t>
            </w:r>
          </w:p>
        </w:tc>
      </w:tr>
      <w:tr w:rsidR="00B56308">
        <w:trPr>
          <w:trHeight w:val="140"/>
          <w:jc w:val="center"/>
        </w:trPr>
        <w:tc>
          <w:tcPr>
            <w:tcW w:w="1417" w:type="dxa"/>
            <w:tcBorders>
              <w:top w:val="single" w:sz="4" w:space="0" w:color="000000"/>
              <w:left w:val="single" w:sz="4" w:space="0" w:color="000000"/>
              <w:bottom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5- GII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FD17A4">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2022 m. birželio 28</w:t>
            </w:r>
            <w:r w:rsidR="001307BF">
              <w:rPr>
                <w:rFonts w:ascii="Times New Roman" w:eastAsia="Times New Roman" w:hAnsi="Times New Roman" w:cs="Times New Roman"/>
                <w:sz w:val="24"/>
                <w:szCs w:val="24"/>
              </w:rPr>
              <w:t xml:space="preserve"> d.</w:t>
            </w:r>
          </w:p>
        </w:tc>
      </w:tr>
      <w:tr w:rsidR="00B56308">
        <w:trPr>
          <w:trHeight w:val="140"/>
          <w:jc w:val="center"/>
        </w:trPr>
        <w:tc>
          <w:tcPr>
            <w:tcW w:w="1417" w:type="dxa"/>
            <w:tcBorders>
              <w:top w:val="single" w:sz="4" w:space="0" w:color="000000"/>
              <w:left w:val="single" w:sz="4" w:space="0" w:color="000000"/>
              <w:bottom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GIII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FD17A4">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2022 m. birželio 20</w:t>
            </w:r>
            <w:r w:rsidR="001307BF">
              <w:rPr>
                <w:rFonts w:ascii="Times New Roman" w:eastAsia="Times New Roman" w:hAnsi="Times New Roman" w:cs="Times New Roman"/>
                <w:sz w:val="24"/>
                <w:szCs w:val="24"/>
              </w:rPr>
              <w:t xml:space="preserve"> d.</w:t>
            </w:r>
          </w:p>
        </w:tc>
      </w:tr>
      <w:tr w:rsidR="00B56308">
        <w:trPr>
          <w:trHeight w:val="240"/>
          <w:jc w:val="center"/>
        </w:trPr>
        <w:tc>
          <w:tcPr>
            <w:tcW w:w="1417" w:type="dxa"/>
            <w:tcBorders>
              <w:top w:val="single" w:sz="4" w:space="0" w:color="000000"/>
              <w:left w:val="single" w:sz="4" w:space="0" w:color="000000"/>
              <w:bottom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GIV</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2022 m. gegužės 26 d.</w:t>
            </w:r>
          </w:p>
        </w:tc>
      </w:tr>
    </w:tbl>
    <w:p w:rsidR="00B75E49" w:rsidRPr="00996EFF" w:rsidRDefault="00B75E49" w:rsidP="00B75E49">
      <w:pPr>
        <w:spacing w:line="240" w:lineRule="auto"/>
        <w:ind w:firstLine="720"/>
        <w:jc w:val="both"/>
        <w:rPr>
          <w:rFonts w:ascii="Times New Roman" w:eastAsia="Times New Roman" w:hAnsi="Times New Roman" w:cs="Times New Roman"/>
          <w:i/>
          <w:sz w:val="20"/>
          <w:szCs w:val="24"/>
        </w:rPr>
      </w:pPr>
      <w:r>
        <w:rPr>
          <w:rFonts w:ascii="Times New Roman" w:eastAsia="Times New Roman" w:hAnsi="Times New Roman" w:cs="Times New Roman"/>
          <w:i/>
          <w:sz w:val="20"/>
          <w:szCs w:val="24"/>
        </w:rPr>
        <w:t>Papunkčio pakeitimas</w:t>
      </w:r>
    </w:p>
    <w:p w:rsidR="00B75E49" w:rsidRPr="00996EFF" w:rsidRDefault="00B75E49" w:rsidP="00B75E49">
      <w:pPr>
        <w:spacing w:line="240" w:lineRule="auto"/>
        <w:ind w:firstLine="720"/>
        <w:jc w:val="both"/>
        <w:rPr>
          <w:rFonts w:ascii="Times New Roman" w:eastAsia="Times New Roman" w:hAnsi="Times New Roman" w:cs="Times New Roman"/>
          <w:i/>
          <w:sz w:val="20"/>
          <w:szCs w:val="24"/>
        </w:rPr>
      </w:pPr>
      <w:r w:rsidRPr="00996EFF">
        <w:rPr>
          <w:rFonts w:ascii="Times New Roman" w:eastAsia="Times New Roman" w:hAnsi="Times New Roman" w:cs="Times New Roman"/>
          <w:i/>
          <w:sz w:val="20"/>
          <w:szCs w:val="24"/>
        </w:rPr>
        <w:t>2021-10-21 Nr. V-341</w:t>
      </w:r>
    </w:p>
    <w:p w:rsidR="00B56308" w:rsidRDefault="00B56308">
      <w:pPr>
        <w:tabs>
          <w:tab w:val="left" w:pos="0"/>
        </w:tabs>
        <w:rPr>
          <w:rFonts w:ascii="Times New Roman" w:eastAsia="Times New Roman" w:hAnsi="Times New Roman" w:cs="Times New Roman"/>
          <w:sz w:val="24"/>
          <w:szCs w:val="24"/>
        </w:rPr>
      </w:pPr>
    </w:p>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2.1.5. Vasaros atostogos skiriamos pasibaigus ugdymo procesui:</w:t>
      </w:r>
    </w:p>
    <w:tbl>
      <w:tblPr>
        <w:tblStyle w:val="affffff9"/>
        <w:tblW w:w="8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2535"/>
        <w:gridCol w:w="2520"/>
      </w:tblGrid>
      <w:tr w:rsidR="00B56308">
        <w:trPr>
          <w:jc w:val="center"/>
        </w:trPr>
        <w:tc>
          <w:tcPr>
            <w:tcW w:w="3420" w:type="dxa"/>
            <w:shd w:val="clear" w:color="auto" w:fill="auto"/>
          </w:tcPr>
          <w:p w:rsidR="00B56308" w:rsidRDefault="001307BF">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Atostogos</w:t>
            </w:r>
          </w:p>
        </w:tc>
        <w:tc>
          <w:tcPr>
            <w:tcW w:w="2535" w:type="dxa"/>
            <w:shd w:val="clear" w:color="auto" w:fill="auto"/>
          </w:tcPr>
          <w:p w:rsidR="00B56308" w:rsidRDefault="001307BF">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Prasideda</w:t>
            </w:r>
          </w:p>
        </w:tc>
        <w:tc>
          <w:tcPr>
            <w:tcW w:w="2520" w:type="dxa"/>
            <w:shd w:val="clear" w:color="auto" w:fill="auto"/>
          </w:tcPr>
          <w:p w:rsidR="00B56308" w:rsidRDefault="001307BF">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Baigiasi</w:t>
            </w:r>
          </w:p>
        </w:tc>
      </w:tr>
      <w:tr w:rsidR="00B56308">
        <w:trPr>
          <w:trHeight w:val="340"/>
          <w:jc w:val="center"/>
        </w:trPr>
        <w:tc>
          <w:tcPr>
            <w:tcW w:w="3420" w:type="dxa"/>
            <w:tcBorders>
              <w:top w:val="single" w:sz="4" w:space="0" w:color="000000"/>
              <w:left w:val="single" w:sz="4" w:space="0" w:color="000000"/>
              <w:bottom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535" w:type="dxa"/>
            <w:shd w:val="clear" w:color="auto" w:fill="auto"/>
          </w:tcPr>
          <w:p w:rsidR="00B56308" w:rsidRDefault="00FD17A4">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birželio 14</w:t>
            </w:r>
            <w:r w:rsidR="001307BF">
              <w:rPr>
                <w:rFonts w:ascii="Times New Roman" w:eastAsia="Times New Roman" w:hAnsi="Times New Roman" w:cs="Times New Roman"/>
                <w:sz w:val="24"/>
                <w:szCs w:val="24"/>
              </w:rPr>
              <w:t xml:space="preserve"> d. </w:t>
            </w:r>
          </w:p>
        </w:tc>
        <w:tc>
          <w:tcPr>
            <w:tcW w:w="2520" w:type="dxa"/>
            <w:shd w:val="clear" w:color="auto" w:fill="auto"/>
          </w:tcPr>
          <w:p w:rsidR="00B56308" w:rsidRDefault="001307BF">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rugpjūčio 31 d.</w:t>
            </w:r>
          </w:p>
        </w:tc>
      </w:tr>
      <w:tr w:rsidR="00B56308">
        <w:trPr>
          <w:trHeight w:val="340"/>
          <w:jc w:val="center"/>
        </w:trPr>
        <w:tc>
          <w:tcPr>
            <w:tcW w:w="3420" w:type="dxa"/>
            <w:tcBorders>
              <w:top w:val="single" w:sz="4" w:space="0" w:color="000000"/>
              <w:left w:val="single" w:sz="4" w:space="0" w:color="000000"/>
              <w:bottom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5 - GII</w:t>
            </w:r>
          </w:p>
        </w:tc>
        <w:tc>
          <w:tcPr>
            <w:tcW w:w="2535" w:type="dxa"/>
            <w:shd w:val="clear" w:color="auto" w:fill="auto"/>
          </w:tcPr>
          <w:p w:rsidR="00B56308" w:rsidRDefault="00FD17A4">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birželio 29</w:t>
            </w:r>
            <w:r w:rsidR="001307BF">
              <w:rPr>
                <w:rFonts w:ascii="Times New Roman" w:eastAsia="Times New Roman" w:hAnsi="Times New Roman" w:cs="Times New Roman"/>
                <w:sz w:val="24"/>
                <w:szCs w:val="24"/>
              </w:rPr>
              <w:t xml:space="preserve"> d.</w:t>
            </w:r>
          </w:p>
        </w:tc>
        <w:tc>
          <w:tcPr>
            <w:tcW w:w="2520" w:type="dxa"/>
            <w:shd w:val="clear" w:color="auto" w:fill="auto"/>
          </w:tcPr>
          <w:p w:rsidR="00B56308" w:rsidRDefault="001307BF">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rugpjūčio 31 d.</w:t>
            </w:r>
          </w:p>
        </w:tc>
      </w:tr>
      <w:tr w:rsidR="00B56308">
        <w:trPr>
          <w:trHeight w:val="340"/>
          <w:jc w:val="center"/>
        </w:trPr>
        <w:tc>
          <w:tcPr>
            <w:tcW w:w="3420" w:type="dxa"/>
            <w:tcBorders>
              <w:top w:val="single" w:sz="4" w:space="0" w:color="000000"/>
              <w:left w:val="single" w:sz="4" w:space="0" w:color="000000"/>
              <w:bottom w:val="single" w:sz="4" w:space="0" w:color="000000"/>
            </w:tcBorders>
            <w:shd w:val="clear" w:color="auto" w:fill="auto"/>
          </w:tcPr>
          <w:p w:rsidR="00B56308" w:rsidRDefault="001307BF">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GIII</w:t>
            </w:r>
          </w:p>
        </w:tc>
        <w:tc>
          <w:tcPr>
            <w:tcW w:w="2535" w:type="dxa"/>
            <w:shd w:val="clear" w:color="auto" w:fill="auto"/>
          </w:tcPr>
          <w:p w:rsidR="00B56308" w:rsidRDefault="00FD17A4">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birželio 21</w:t>
            </w:r>
            <w:r w:rsidR="001307BF">
              <w:rPr>
                <w:rFonts w:ascii="Times New Roman" w:eastAsia="Times New Roman" w:hAnsi="Times New Roman" w:cs="Times New Roman"/>
                <w:sz w:val="24"/>
                <w:szCs w:val="24"/>
              </w:rPr>
              <w:t xml:space="preserve"> d.</w:t>
            </w:r>
          </w:p>
        </w:tc>
        <w:tc>
          <w:tcPr>
            <w:tcW w:w="2520" w:type="dxa"/>
            <w:shd w:val="clear" w:color="auto" w:fill="auto"/>
          </w:tcPr>
          <w:p w:rsidR="00B56308" w:rsidRDefault="001307BF">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rugpjūčio 31 d.</w:t>
            </w:r>
          </w:p>
        </w:tc>
      </w:tr>
    </w:tbl>
    <w:p w:rsidR="00B56308" w:rsidRPr="00996EFF" w:rsidRDefault="00B75E49" w:rsidP="00996EFF">
      <w:pPr>
        <w:spacing w:line="240" w:lineRule="auto"/>
        <w:ind w:firstLine="720"/>
        <w:jc w:val="both"/>
        <w:rPr>
          <w:rFonts w:ascii="Times New Roman" w:eastAsia="Times New Roman" w:hAnsi="Times New Roman" w:cs="Times New Roman"/>
          <w:i/>
          <w:sz w:val="20"/>
          <w:szCs w:val="24"/>
        </w:rPr>
      </w:pPr>
      <w:r>
        <w:rPr>
          <w:rFonts w:ascii="Times New Roman" w:eastAsia="Times New Roman" w:hAnsi="Times New Roman" w:cs="Times New Roman"/>
          <w:i/>
          <w:sz w:val="20"/>
          <w:szCs w:val="24"/>
        </w:rPr>
        <w:t>Papunkčio pakeitimas</w:t>
      </w:r>
    </w:p>
    <w:p w:rsidR="00996EFF" w:rsidRPr="00996EFF" w:rsidRDefault="00FD17A4" w:rsidP="00B75E49">
      <w:pPr>
        <w:spacing w:line="240" w:lineRule="auto"/>
        <w:ind w:firstLine="720"/>
        <w:jc w:val="both"/>
        <w:rPr>
          <w:rFonts w:ascii="Times New Roman" w:eastAsia="Times New Roman" w:hAnsi="Times New Roman" w:cs="Times New Roman"/>
          <w:i/>
          <w:sz w:val="20"/>
          <w:szCs w:val="24"/>
        </w:rPr>
      </w:pPr>
      <w:r w:rsidRPr="00996EFF">
        <w:rPr>
          <w:rFonts w:ascii="Times New Roman" w:eastAsia="Times New Roman" w:hAnsi="Times New Roman" w:cs="Times New Roman"/>
          <w:i/>
          <w:sz w:val="20"/>
          <w:szCs w:val="24"/>
        </w:rPr>
        <w:t xml:space="preserve">2021-10-21 </w:t>
      </w:r>
      <w:r w:rsidR="00996EFF" w:rsidRPr="00996EFF">
        <w:rPr>
          <w:rFonts w:ascii="Times New Roman" w:eastAsia="Times New Roman" w:hAnsi="Times New Roman" w:cs="Times New Roman"/>
          <w:i/>
          <w:sz w:val="20"/>
          <w:szCs w:val="24"/>
        </w:rPr>
        <w:t>Nr. V-341</w:t>
      </w:r>
    </w:p>
    <w:p w:rsidR="00B56308" w:rsidRDefault="001307BF">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Atostogų pradžią nustato gimnazijos vadovas, suderinęs su gimnazijos taryba ir steigėju. </w:t>
      </w:r>
    </w:p>
    <w:p w:rsidR="00B56308" w:rsidRDefault="001307BF">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 Ugdymo procesas trumpinamas konkrečiai klasei įskaitant ne pamokų metu gimnazijoje organizuojamas veiklas, kurių turinys siejasi su Bendrųjų ugdymo programų turiniu. (https://www.smm.lt/uploads/documents/svietimas/pagrindinis/Rekomendacijos%20ugdymo%20procesui%20intensyvinti.pdf).</w:t>
      </w:r>
    </w:p>
    <w:p w:rsidR="00B56308" w:rsidRDefault="001307BF">
      <w:pPr>
        <w:spacing w:after="20"/>
        <w:ind w:firstLine="720"/>
        <w:jc w:val="both"/>
      </w:pPr>
      <w:r>
        <w:rPr>
          <w:rFonts w:ascii="Times New Roman" w:eastAsia="Times New Roman" w:hAnsi="Times New Roman" w:cs="Times New Roman"/>
          <w:sz w:val="24"/>
          <w:szCs w:val="24"/>
        </w:rPr>
        <w:t>2.3.1. Vasaros atostogos GIV klasės mokiniams skiriamos pasibaigus švietimo, mokslo ir sporto ministro nustatytai brandos egzaminų sesijai. Jos trunka iki 2022 m. rugpjūčio 31 d.</w:t>
      </w:r>
    </w:p>
    <w:p w:rsidR="00B56308" w:rsidRDefault="001307BF">
      <w:pPr>
        <w:tabs>
          <w:tab w:val="left" w:pos="0"/>
        </w:tabs>
        <w:rPr>
          <w:rFonts w:ascii="Times New Roman" w:eastAsia="Times New Roman" w:hAnsi="Times New Roman" w:cs="Times New Roman"/>
        </w:rPr>
      </w:pPr>
      <w:r>
        <w:rPr>
          <w:rFonts w:ascii="Times New Roman" w:eastAsia="Times New Roman" w:hAnsi="Times New Roman" w:cs="Times New Roman"/>
          <w:sz w:val="24"/>
          <w:szCs w:val="24"/>
        </w:rPr>
        <w:tab/>
        <w:t>2.4. Ugdymosi procesas 1-4, 5-GIV klasėse skirstomas pusmečiais:</w:t>
      </w:r>
    </w:p>
    <w:tbl>
      <w:tblPr>
        <w:tblStyle w:val="affffffa"/>
        <w:tblW w:w="8935"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5"/>
        <w:gridCol w:w="3735"/>
        <w:gridCol w:w="3685"/>
      </w:tblGrid>
      <w:tr w:rsidR="00B56308">
        <w:trPr>
          <w:trHeight w:val="542"/>
        </w:trPr>
        <w:tc>
          <w:tcPr>
            <w:tcW w:w="151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rPr>
            </w:pPr>
            <w:r>
              <w:rPr>
                <w:rFonts w:ascii="Times New Roman" w:eastAsia="Times New Roman" w:hAnsi="Times New Roman" w:cs="Times New Roman"/>
                <w:sz w:val="24"/>
                <w:szCs w:val="24"/>
              </w:rPr>
              <w:t>Klasės</w:t>
            </w:r>
          </w:p>
        </w:tc>
        <w:tc>
          <w:tcPr>
            <w:tcW w:w="373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rPr>
            </w:pPr>
            <w:r>
              <w:rPr>
                <w:rFonts w:ascii="Times New Roman" w:eastAsia="Times New Roman" w:hAnsi="Times New Roman" w:cs="Times New Roman"/>
                <w:sz w:val="24"/>
                <w:szCs w:val="24"/>
              </w:rPr>
              <w:t>I pusmetis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jc w:val="center"/>
              <w:rPr>
                <w:rFonts w:ascii="Times New Roman" w:eastAsia="Times New Roman" w:hAnsi="Times New Roman" w:cs="Times New Roman"/>
              </w:rPr>
            </w:pPr>
            <w:r>
              <w:rPr>
                <w:rFonts w:ascii="Times New Roman" w:eastAsia="Times New Roman" w:hAnsi="Times New Roman" w:cs="Times New Roman"/>
                <w:sz w:val="24"/>
                <w:szCs w:val="24"/>
              </w:rPr>
              <w:t>II pusmetis</w:t>
            </w:r>
          </w:p>
        </w:tc>
      </w:tr>
      <w:tr w:rsidR="00B56308">
        <w:tc>
          <w:tcPr>
            <w:tcW w:w="151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1 - 4</w:t>
            </w:r>
          </w:p>
        </w:tc>
        <w:tc>
          <w:tcPr>
            <w:tcW w:w="373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m. rugsėjo 1 d. - 2022 m. sausio 31 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m. vasario 1 d. - 2022 m. birželio 9 d. </w:t>
            </w:r>
          </w:p>
        </w:tc>
      </w:tr>
      <w:tr w:rsidR="00B56308">
        <w:tc>
          <w:tcPr>
            <w:tcW w:w="151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5-GII</w:t>
            </w:r>
          </w:p>
        </w:tc>
        <w:tc>
          <w:tcPr>
            <w:tcW w:w="373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m. rugsėjo 1 d. - 2022 m. sausis 31 d.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vasario 1 d. - 2022 m. birželio 23 d.</w:t>
            </w:r>
          </w:p>
        </w:tc>
      </w:tr>
      <w:tr w:rsidR="00B56308">
        <w:tc>
          <w:tcPr>
            <w:tcW w:w="151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GIII</w:t>
            </w:r>
          </w:p>
        </w:tc>
        <w:tc>
          <w:tcPr>
            <w:tcW w:w="373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m. rugsėjo 1 d. - 2022 m. sausis 31 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vasario 1 d. - 2022 m. birželio 16 d.</w:t>
            </w:r>
          </w:p>
        </w:tc>
      </w:tr>
      <w:tr w:rsidR="00B56308">
        <w:tc>
          <w:tcPr>
            <w:tcW w:w="151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GIV</w:t>
            </w:r>
          </w:p>
        </w:tc>
        <w:tc>
          <w:tcPr>
            <w:tcW w:w="3735" w:type="dxa"/>
            <w:tcBorders>
              <w:top w:val="single" w:sz="4" w:space="0" w:color="000000"/>
              <w:left w:val="single" w:sz="4" w:space="0" w:color="000000"/>
              <w:bottom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m. rugsėjo 1 d. - 2022 m. sausis 31 d.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B56308" w:rsidRDefault="001307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 vasario 1 d. - 2022 m. gegužės 26 d.</w:t>
            </w:r>
          </w:p>
        </w:tc>
      </w:tr>
    </w:tbl>
    <w:p w:rsidR="00B56308" w:rsidRDefault="00B56308">
      <w:pPr>
        <w:ind w:firstLine="720"/>
        <w:jc w:val="both"/>
        <w:rPr>
          <w:rFonts w:ascii="Times New Roman" w:eastAsia="Times New Roman" w:hAnsi="Times New Roman" w:cs="Times New Roman"/>
          <w:sz w:val="24"/>
          <w:szCs w:val="24"/>
        </w:rPr>
      </w:pP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Pagrindinė ugdymo proceso organizavimo forma – pamoka. Pamokos trukmė 1 klasėse - 35 min.,  2-GIV klasėse – 45 min.</w:t>
      </w:r>
    </w:p>
    <w:p w:rsidR="00B56308" w:rsidRDefault="001307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Pradiniame ugdyme ugdymo proceso forma keičiama ugdymo dienomis ir pažintinei veiklai organizuoti (Priedas Nr. 17). </w:t>
      </w:r>
    </w:p>
    <w:p w:rsidR="00B56308" w:rsidRDefault="001307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 Ugdymo procesą organizuojant ne pamokos formą:</w:t>
      </w:r>
    </w:p>
    <w:p w:rsidR="00B56308" w:rsidRDefault="001307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2.6.1.1.  ugdymo turinys nėra skaidomas į atskirus dalykus;</w:t>
      </w:r>
    </w:p>
    <w:p w:rsidR="00B56308" w:rsidRDefault="001307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2.6.1.2. gimnazijos mėnesio renginių plane yra numatoma dienos ugdymo proceso pradžia ir pabaiga;</w:t>
      </w:r>
    </w:p>
    <w:p w:rsidR="00B56308" w:rsidRDefault="001307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2.6.1.3. jeigu ugdymo diena arba pažintinė veikla organizuojama pamokų metu, e-dienyne </w:t>
      </w:r>
      <w:r>
        <w:rPr>
          <w:rFonts w:ascii="Times New Roman" w:eastAsia="Times New Roman" w:hAnsi="Times New Roman" w:cs="Times New Roman"/>
          <w:i/>
          <w:sz w:val="24"/>
          <w:szCs w:val="24"/>
        </w:rPr>
        <w:t>Bendra pamokos tema</w:t>
      </w:r>
      <w:r>
        <w:rPr>
          <w:rFonts w:ascii="Times New Roman" w:eastAsia="Times New Roman" w:hAnsi="Times New Roman" w:cs="Times New Roman"/>
          <w:sz w:val="24"/>
          <w:szCs w:val="24"/>
        </w:rPr>
        <w:t xml:space="preserve"> skiltyje įrašomas ugdymo dienos/pažintinės veiklos pavadinimas.</w:t>
      </w:r>
    </w:p>
    <w:p w:rsidR="00B56308" w:rsidRDefault="001307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2.6.1.4. jeigu ugdymo diena arba pažintinė veikla organizuojama ne pamokų metu, e-dienyne </w:t>
      </w:r>
      <w:r>
        <w:rPr>
          <w:rFonts w:ascii="Times New Roman" w:eastAsia="Times New Roman" w:hAnsi="Times New Roman" w:cs="Times New Roman"/>
          <w:i/>
          <w:sz w:val="24"/>
          <w:szCs w:val="24"/>
        </w:rPr>
        <w:t>Klasių veiklos</w:t>
      </w:r>
      <w:r>
        <w:rPr>
          <w:rFonts w:ascii="Times New Roman" w:eastAsia="Times New Roman" w:hAnsi="Times New Roman" w:cs="Times New Roman"/>
          <w:sz w:val="24"/>
          <w:szCs w:val="24"/>
        </w:rPr>
        <w:t xml:space="preserve"> skiltyje įrašomas ugdymo dienos/pažintinės veiklos pavadinimas.</w:t>
      </w:r>
    </w:p>
    <w:p w:rsidR="00B56308" w:rsidRDefault="001307BF">
      <w:pPr>
        <w:tabs>
          <w:tab w:val="left" w:pos="0"/>
        </w:tabs>
        <w:spacing w:line="240" w:lineRule="auto"/>
        <w:rPr>
          <w:rFonts w:ascii="Times New Roman" w:eastAsia="Times New Roman" w:hAnsi="Times New Roman" w:cs="Times New Roman"/>
        </w:rPr>
      </w:pPr>
      <w:r>
        <w:rPr>
          <w:rFonts w:ascii="Times New Roman" w:eastAsia="Times New Roman" w:hAnsi="Times New Roman" w:cs="Times New Roman"/>
          <w:sz w:val="24"/>
          <w:szCs w:val="24"/>
        </w:rPr>
        <w:tab/>
        <w:t>2.7. Gimnazija dirba 5 dienas per savaitę.</w:t>
      </w:r>
    </w:p>
    <w:p w:rsidR="00B56308" w:rsidRDefault="001307BF">
      <w:pPr>
        <w:tabs>
          <w:tab w:val="left" w:pos="-180"/>
          <w:tab w:val="left" w:pos="0"/>
        </w:tabs>
        <w:jc w:val="both"/>
        <w:rPr>
          <w:rFonts w:ascii="Times New Roman" w:eastAsia="Times New Roman" w:hAnsi="Times New Roman" w:cs="Times New Roman"/>
        </w:rPr>
      </w:pPr>
      <w:r>
        <w:rPr>
          <w:rFonts w:ascii="Times New Roman" w:eastAsia="Times New Roman" w:hAnsi="Times New Roman" w:cs="Times New Roman"/>
          <w:sz w:val="24"/>
          <w:szCs w:val="24"/>
        </w:rPr>
        <w:tab/>
        <w:t xml:space="preserve">2.8. Pamokų laikas: </w:t>
      </w:r>
    </w:p>
    <w:tbl>
      <w:tblPr>
        <w:tblW w:w="9606" w:type="dxa"/>
        <w:tblCellMar>
          <w:top w:w="15" w:type="dxa"/>
          <w:left w:w="15" w:type="dxa"/>
          <w:bottom w:w="15" w:type="dxa"/>
          <w:right w:w="15" w:type="dxa"/>
        </w:tblCellMar>
        <w:tblLook w:val="04A0" w:firstRow="1" w:lastRow="0" w:firstColumn="1" w:lastColumn="0" w:noHBand="0" w:noVBand="1"/>
      </w:tblPr>
      <w:tblGrid>
        <w:gridCol w:w="1056"/>
        <w:gridCol w:w="1614"/>
        <w:gridCol w:w="1614"/>
        <w:gridCol w:w="1713"/>
        <w:gridCol w:w="1798"/>
        <w:gridCol w:w="1811"/>
      </w:tblGrid>
      <w:tr w:rsidR="00B75E49" w:rsidRPr="00B75E49" w:rsidTr="00BD11F2">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b/>
                <w:sz w:val="24"/>
                <w:szCs w:val="24"/>
                <w:lang w:val="en-GB" w:eastAsia="en-GB"/>
              </w:rPr>
            </w:pPr>
            <w:proofErr w:type="spellStart"/>
            <w:r w:rsidRPr="00B75E49">
              <w:rPr>
                <w:rFonts w:ascii="Times New Roman" w:hAnsi="Times New Roman" w:cs="Times New Roman"/>
                <w:b/>
                <w:sz w:val="24"/>
                <w:szCs w:val="24"/>
                <w:lang w:val="en-GB" w:eastAsia="en-GB"/>
              </w:rPr>
              <w:t>Pamoka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jc w:val="center"/>
              <w:rPr>
                <w:rFonts w:ascii="Times New Roman" w:hAnsi="Times New Roman" w:cs="Times New Roman"/>
                <w:sz w:val="24"/>
                <w:szCs w:val="24"/>
                <w:lang w:val="en-GB" w:eastAsia="en-GB"/>
              </w:rPr>
            </w:pPr>
            <w:proofErr w:type="spellStart"/>
            <w:r w:rsidRPr="00B75E49">
              <w:rPr>
                <w:rFonts w:ascii="Times New Roman" w:hAnsi="Times New Roman" w:cs="Times New Roman"/>
                <w:b/>
                <w:bCs/>
                <w:sz w:val="24"/>
                <w:szCs w:val="24"/>
                <w:lang w:val="en-GB" w:eastAsia="en-GB"/>
              </w:rPr>
              <w:t>Pamokų</w:t>
            </w:r>
            <w:proofErr w:type="spellEnd"/>
            <w:r w:rsidRPr="00B75E49">
              <w:rPr>
                <w:rFonts w:ascii="Times New Roman" w:hAnsi="Times New Roman" w:cs="Times New Roman"/>
                <w:b/>
                <w:bCs/>
                <w:sz w:val="24"/>
                <w:szCs w:val="24"/>
                <w:lang w:val="en-GB" w:eastAsia="en-GB"/>
              </w:rPr>
              <w:t xml:space="preserve"> </w:t>
            </w:r>
            <w:proofErr w:type="spellStart"/>
            <w:r w:rsidRPr="00B75E49">
              <w:rPr>
                <w:rFonts w:ascii="Times New Roman" w:hAnsi="Times New Roman" w:cs="Times New Roman"/>
                <w:b/>
                <w:bCs/>
                <w:sz w:val="24"/>
                <w:szCs w:val="24"/>
                <w:lang w:val="en-GB" w:eastAsia="en-GB"/>
              </w:rPr>
              <w:t>laikas</w:t>
            </w:r>
            <w:proofErr w:type="spellEnd"/>
            <w:r w:rsidRPr="00B75E49">
              <w:rPr>
                <w:rFonts w:ascii="Times New Roman" w:hAnsi="Times New Roman" w:cs="Times New Roman"/>
                <w:b/>
                <w:bCs/>
                <w:sz w:val="24"/>
                <w:szCs w:val="24"/>
                <w:lang w:val="en-GB" w:eastAsia="en-GB"/>
              </w:rPr>
              <w:t> </w:t>
            </w:r>
          </w:p>
          <w:p w:rsidR="00B75E49" w:rsidRPr="00B75E49" w:rsidRDefault="00B75E49" w:rsidP="00BD11F2">
            <w:pPr>
              <w:jc w:val="center"/>
              <w:rPr>
                <w:rFonts w:ascii="Times New Roman" w:hAnsi="Times New Roman" w:cs="Times New Roman"/>
                <w:sz w:val="24"/>
                <w:szCs w:val="24"/>
                <w:lang w:val="en-GB" w:eastAsia="en-GB"/>
              </w:rPr>
            </w:pPr>
            <w:r w:rsidRPr="00B75E49">
              <w:rPr>
                <w:rFonts w:ascii="Times New Roman" w:hAnsi="Times New Roman" w:cs="Times New Roman"/>
                <w:b/>
                <w:bCs/>
                <w:sz w:val="24"/>
                <w:szCs w:val="24"/>
                <w:lang w:val="en-GB" w:eastAsia="en-GB"/>
              </w:rPr>
              <w:t xml:space="preserve">1 </w:t>
            </w:r>
            <w:proofErr w:type="spellStart"/>
            <w:r w:rsidRPr="00B75E49">
              <w:rPr>
                <w:rFonts w:ascii="Times New Roman" w:hAnsi="Times New Roman" w:cs="Times New Roman"/>
                <w:b/>
                <w:bCs/>
                <w:sz w:val="24"/>
                <w:szCs w:val="24"/>
                <w:lang w:val="en-GB" w:eastAsia="en-GB"/>
              </w:rPr>
              <w:t>klasėje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jc w:val="center"/>
              <w:rPr>
                <w:rFonts w:ascii="Times New Roman" w:hAnsi="Times New Roman" w:cs="Times New Roman"/>
                <w:sz w:val="24"/>
                <w:szCs w:val="24"/>
                <w:lang w:val="en-GB" w:eastAsia="en-GB"/>
              </w:rPr>
            </w:pPr>
            <w:proofErr w:type="spellStart"/>
            <w:r w:rsidRPr="00B75E49">
              <w:rPr>
                <w:rFonts w:ascii="Times New Roman" w:hAnsi="Times New Roman" w:cs="Times New Roman"/>
                <w:b/>
                <w:bCs/>
                <w:sz w:val="24"/>
                <w:szCs w:val="24"/>
                <w:lang w:val="en-GB" w:eastAsia="en-GB"/>
              </w:rPr>
              <w:t>Pamokų</w:t>
            </w:r>
            <w:proofErr w:type="spellEnd"/>
            <w:r w:rsidRPr="00B75E49">
              <w:rPr>
                <w:rFonts w:ascii="Times New Roman" w:hAnsi="Times New Roman" w:cs="Times New Roman"/>
                <w:b/>
                <w:bCs/>
                <w:sz w:val="24"/>
                <w:szCs w:val="24"/>
                <w:lang w:val="en-GB" w:eastAsia="en-GB"/>
              </w:rPr>
              <w:t xml:space="preserve"> </w:t>
            </w:r>
            <w:proofErr w:type="spellStart"/>
            <w:r w:rsidRPr="00B75E49">
              <w:rPr>
                <w:rFonts w:ascii="Times New Roman" w:hAnsi="Times New Roman" w:cs="Times New Roman"/>
                <w:b/>
                <w:bCs/>
                <w:sz w:val="24"/>
                <w:szCs w:val="24"/>
                <w:lang w:val="en-GB" w:eastAsia="en-GB"/>
              </w:rPr>
              <w:t>laikas</w:t>
            </w:r>
            <w:proofErr w:type="spellEnd"/>
            <w:r w:rsidRPr="00B75E49">
              <w:rPr>
                <w:rFonts w:ascii="Times New Roman" w:hAnsi="Times New Roman" w:cs="Times New Roman"/>
                <w:b/>
                <w:bCs/>
                <w:sz w:val="24"/>
                <w:szCs w:val="24"/>
                <w:lang w:val="en-GB" w:eastAsia="en-GB"/>
              </w:rPr>
              <w:t> </w:t>
            </w:r>
          </w:p>
          <w:p w:rsidR="00B75E49" w:rsidRPr="00B75E49" w:rsidRDefault="00B75E49" w:rsidP="00BD11F2">
            <w:pPr>
              <w:jc w:val="center"/>
              <w:rPr>
                <w:rFonts w:ascii="Times New Roman" w:hAnsi="Times New Roman" w:cs="Times New Roman"/>
                <w:sz w:val="24"/>
                <w:szCs w:val="24"/>
                <w:lang w:val="en-GB" w:eastAsia="en-GB"/>
              </w:rPr>
            </w:pPr>
            <w:r w:rsidRPr="00B75E49">
              <w:rPr>
                <w:rFonts w:ascii="Times New Roman" w:hAnsi="Times New Roman" w:cs="Times New Roman"/>
                <w:b/>
                <w:bCs/>
                <w:sz w:val="24"/>
                <w:szCs w:val="24"/>
                <w:lang w:val="en-GB" w:eastAsia="en-GB"/>
              </w:rPr>
              <w:t xml:space="preserve">2 </w:t>
            </w:r>
            <w:proofErr w:type="spellStart"/>
            <w:r w:rsidRPr="00B75E49">
              <w:rPr>
                <w:rFonts w:ascii="Times New Roman" w:hAnsi="Times New Roman" w:cs="Times New Roman"/>
                <w:b/>
                <w:bCs/>
                <w:sz w:val="24"/>
                <w:szCs w:val="24"/>
                <w:lang w:val="en-GB" w:eastAsia="en-GB"/>
              </w:rPr>
              <w:t>klasėje</w:t>
            </w:r>
            <w:proofErr w:type="spellEnd"/>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jc w:val="center"/>
              <w:rPr>
                <w:rFonts w:ascii="Times New Roman" w:hAnsi="Times New Roman" w:cs="Times New Roman"/>
                <w:sz w:val="24"/>
                <w:szCs w:val="24"/>
                <w:lang w:val="en-GB" w:eastAsia="en-GB"/>
              </w:rPr>
            </w:pPr>
            <w:proofErr w:type="spellStart"/>
            <w:r w:rsidRPr="00B75E49">
              <w:rPr>
                <w:rFonts w:ascii="Times New Roman" w:hAnsi="Times New Roman" w:cs="Times New Roman"/>
                <w:b/>
                <w:bCs/>
                <w:sz w:val="24"/>
                <w:szCs w:val="24"/>
                <w:lang w:val="en-GB" w:eastAsia="en-GB"/>
              </w:rPr>
              <w:t>Pamokų</w:t>
            </w:r>
            <w:proofErr w:type="spellEnd"/>
            <w:r w:rsidRPr="00B75E49">
              <w:rPr>
                <w:rFonts w:ascii="Times New Roman" w:hAnsi="Times New Roman" w:cs="Times New Roman"/>
                <w:b/>
                <w:bCs/>
                <w:sz w:val="24"/>
                <w:szCs w:val="24"/>
                <w:lang w:val="en-GB" w:eastAsia="en-GB"/>
              </w:rPr>
              <w:t xml:space="preserve"> </w:t>
            </w:r>
            <w:proofErr w:type="spellStart"/>
            <w:r w:rsidRPr="00B75E49">
              <w:rPr>
                <w:rFonts w:ascii="Times New Roman" w:hAnsi="Times New Roman" w:cs="Times New Roman"/>
                <w:b/>
                <w:bCs/>
                <w:sz w:val="24"/>
                <w:szCs w:val="24"/>
                <w:lang w:val="en-GB" w:eastAsia="en-GB"/>
              </w:rPr>
              <w:t>laikas</w:t>
            </w:r>
            <w:proofErr w:type="spellEnd"/>
            <w:r w:rsidRPr="00B75E49">
              <w:rPr>
                <w:rFonts w:ascii="Times New Roman" w:hAnsi="Times New Roman" w:cs="Times New Roman"/>
                <w:b/>
                <w:bCs/>
                <w:sz w:val="24"/>
                <w:szCs w:val="24"/>
                <w:lang w:val="en-GB" w:eastAsia="en-GB"/>
              </w:rPr>
              <w:t> </w:t>
            </w:r>
          </w:p>
          <w:p w:rsidR="00B75E49" w:rsidRPr="00B75E49" w:rsidRDefault="00B75E49" w:rsidP="00BD11F2">
            <w:pPr>
              <w:jc w:val="center"/>
              <w:rPr>
                <w:rFonts w:ascii="Times New Roman" w:hAnsi="Times New Roman" w:cs="Times New Roman"/>
                <w:sz w:val="24"/>
                <w:szCs w:val="24"/>
                <w:lang w:val="en-GB" w:eastAsia="en-GB"/>
              </w:rPr>
            </w:pPr>
            <w:r w:rsidRPr="00B75E49">
              <w:rPr>
                <w:rFonts w:ascii="Times New Roman" w:hAnsi="Times New Roman" w:cs="Times New Roman"/>
                <w:b/>
                <w:bCs/>
                <w:sz w:val="24"/>
                <w:szCs w:val="24"/>
                <w:lang w:val="en-GB" w:eastAsia="en-GB"/>
              </w:rPr>
              <w:t xml:space="preserve">3 </w:t>
            </w:r>
            <w:proofErr w:type="spellStart"/>
            <w:r w:rsidRPr="00B75E49">
              <w:rPr>
                <w:rFonts w:ascii="Times New Roman" w:hAnsi="Times New Roman" w:cs="Times New Roman"/>
                <w:b/>
                <w:bCs/>
                <w:sz w:val="24"/>
                <w:szCs w:val="24"/>
                <w:lang w:val="en-GB" w:eastAsia="en-GB"/>
              </w:rPr>
              <w:t>klasėje</w:t>
            </w:r>
            <w:proofErr w:type="spellEnd"/>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jc w:val="center"/>
              <w:rPr>
                <w:rFonts w:ascii="Times New Roman" w:hAnsi="Times New Roman" w:cs="Times New Roman"/>
                <w:sz w:val="24"/>
                <w:szCs w:val="24"/>
                <w:lang w:val="en-GB" w:eastAsia="en-GB"/>
              </w:rPr>
            </w:pPr>
            <w:proofErr w:type="spellStart"/>
            <w:r w:rsidRPr="00B75E49">
              <w:rPr>
                <w:rFonts w:ascii="Times New Roman" w:hAnsi="Times New Roman" w:cs="Times New Roman"/>
                <w:b/>
                <w:bCs/>
                <w:sz w:val="24"/>
                <w:szCs w:val="24"/>
                <w:lang w:val="en-GB" w:eastAsia="en-GB"/>
              </w:rPr>
              <w:t>Pamokų</w:t>
            </w:r>
            <w:proofErr w:type="spellEnd"/>
            <w:r w:rsidRPr="00B75E49">
              <w:rPr>
                <w:rFonts w:ascii="Times New Roman" w:hAnsi="Times New Roman" w:cs="Times New Roman"/>
                <w:b/>
                <w:bCs/>
                <w:sz w:val="24"/>
                <w:szCs w:val="24"/>
                <w:lang w:val="en-GB" w:eastAsia="en-GB"/>
              </w:rPr>
              <w:t xml:space="preserve"> </w:t>
            </w:r>
            <w:proofErr w:type="spellStart"/>
            <w:r w:rsidRPr="00B75E49">
              <w:rPr>
                <w:rFonts w:ascii="Times New Roman" w:hAnsi="Times New Roman" w:cs="Times New Roman"/>
                <w:b/>
                <w:bCs/>
                <w:sz w:val="24"/>
                <w:szCs w:val="24"/>
                <w:lang w:val="en-GB" w:eastAsia="en-GB"/>
              </w:rPr>
              <w:t>laikas</w:t>
            </w:r>
            <w:proofErr w:type="spellEnd"/>
            <w:r w:rsidRPr="00B75E49">
              <w:rPr>
                <w:rFonts w:ascii="Times New Roman" w:hAnsi="Times New Roman" w:cs="Times New Roman"/>
                <w:b/>
                <w:bCs/>
                <w:sz w:val="24"/>
                <w:szCs w:val="24"/>
                <w:lang w:val="en-GB" w:eastAsia="en-GB"/>
              </w:rPr>
              <w:t> </w:t>
            </w:r>
          </w:p>
          <w:p w:rsidR="00B75E49" w:rsidRPr="00B75E49" w:rsidRDefault="00B75E49" w:rsidP="00BD11F2">
            <w:pPr>
              <w:jc w:val="center"/>
              <w:rPr>
                <w:rFonts w:ascii="Times New Roman" w:hAnsi="Times New Roman" w:cs="Times New Roman"/>
                <w:sz w:val="24"/>
                <w:szCs w:val="24"/>
                <w:lang w:val="en-GB" w:eastAsia="en-GB"/>
              </w:rPr>
            </w:pPr>
            <w:r w:rsidRPr="00B75E49">
              <w:rPr>
                <w:rFonts w:ascii="Times New Roman" w:hAnsi="Times New Roman" w:cs="Times New Roman"/>
                <w:b/>
                <w:bCs/>
                <w:sz w:val="24"/>
                <w:szCs w:val="24"/>
                <w:lang w:val="en-GB" w:eastAsia="en-GB"/>
              </w:rPr>
              <w:t xml:space="preserve">4 </w:t>
            </w:r>
            <w:proofErr w:type="spellStart"/>
            <w:r w:rsidRPr="00B75E49">
              <w:rPr>
                <w:rFonts w:ascii="Times New Roman" w:hAnsi="Times New Roman" w:cs="Times New Roman"/>
                <w:b/>
                <w:bCs/>
                <w:sz w:val="24"/>
                <w:szCs w:val="24"/>
                <w:lang w:val="en-GB" w:eastAsia="en-GB"/>
              </w:rPr>
              <w:t>klasėje</w:t>
            </w:r>
            <w:proofErr w:type="spellEnd"/>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jc w:val="center"/>
              <w:rPr>
                <w:rFonts w:ascii="Times New Roman" w:hAnsi="Times New Roman" w:cs="Times New Roman"/>
                <w:sz w:val="24"/>
                <w:szCs w:val="24"/>
                <w:lang w:val="en-GB" w:eastAsia="en-GB"/>
              </w:rPr>
            </w:pPr>
            <w:proofErr w:type="spellStart"/>
            <w:r w:rsidRPr="00B75E49">
              <w:rPr>
                <w:rFonts w:ascii="Times New Roman" w:hAnsi="Times New Roman" w:cs="Times New Roman"/>
                <w:b/>
                <w:bCs/>
                <w:sz w:val="24"/>
                <w:szCs w:val="24"/>
                <w:lang w:val="en-GB" w:eastAsia="en-GB"/>
              </w:rPr>
              <w:t>Pamokų</w:t>
            </w:r>
            <w:proofErr w:type="spellEnd"/>
            <w:r w:rsidRPr="00B75E49">
              <w:rPr>
                <w:rFonts w:ascii="Times New Roman" w:hAnsi="Times New Roman" w:cs="Times New Roman"/>
                <w:b/>
                <w:bCs/>
                <w:sz w:val="24"/>
                <w:szCs w:val="24"/>
                <w:lang w:val="en-GB" w:eastAsia="en-GB"/>
              </w:rPr>
              <w:t xml:space="preserve"> </w:t>
            </w:r>
            <w:proofErr w:type="spellStart"/>
            <w:r w:rsidRPr="00B75E49">
              <w:rPr>
                <w:rFonts w:ascii="Times New Roman" w:hAnsi="Times New Roman" w:cs="Times New Roman"/>
                <w:b/>
                <w:bCs/>
                <w:sz w:val="24"/>
                <w:szCs w:val="24"/>
                <w:lang w:val="en-GB" w:eastAsia="en-GB"/>
              </w:rPr>
              <w:t>laikas</w:t>
            </w:r>
            <w:proofErr w:type="spellEnd"/>
            <w:r w:rsidRPr="00B75E49">
              <w:rPr>
                <w:rFonts w:ascii="Times New Roman" w:hAnsi="Times New Roman" w:cs="Times New Roman"/>
                <w:b/>
                <w:bCs/>
                <w:sz w:val="24"/>
                <w:szCs w:val="24"/>
                <w:lang w:val="en-GB" w:eastAsia="en-GB"/>
              </w:rPr>
              <w:t> </w:t>
            </w:r>
          </w:p>
          <w:p w:rsidR="00B75E49" w:rsidRPr="00B75E49" w:rsidRDefault="00B75E49" w:rsidP="00BD11F2">
            <w:pPr>
              <w:jc w:val="center"/>
              <w:rPr>
                <w:rFonts w:ascii="Times New Roman" w:hAnsi="Times New Roman" w:cs="Times New Roman"/>
                <w:sz w:val="24"/>
                <w:szCs w:val="24"/>
                <w:lang w:val="en-GB" w:eastAsia="en-GB"/>
              </w:rPr>
            </w:pPr>
            <w:r w:rsidRPr="00B75E49">
              <w:rPr>
                <w:rFonts w:ascii="Times New Roman" w:hAnsi="Times New Roman" w:cs="Times New Roman"/>
                <w:b/>
                <w:bCs/>
                <w:sz w:val="24"/>
                <w:szCs w:val="24"/>
                <w:lang w:val="en-GB" w:eastAsia="en-GB"/>
              </w:rPr>
              <w:t xml:space="preserve">5-GIV </w:t>
            </w:r>
            <w:proofErr w:type="spellStart"/>
            <w:r w:rsidRPr="00B75E49">
              <w:rPr>
                <w:rFonts w:ascii="Times New Roman" w:hAnsi="Times New Roman" w:cs="Times New Roman"/>
                <w:b/>
                <w:bCs/>
                <w:sz w:val="24"/>
                <w:szCs w:val="24"/>
                <w:lang w:val="en-GB" w:eastAsia="en-GB"/>
              </w:rPr>
              <w:t>klasėse</w:t>
            </w:r>
            <w:proofErr w:type="spellEnd"/>
          </w:p>
        </w:tc>
      </w:tr>
      <w:tr w:rsidR="00B75E49" w:rsidRPr="00B75E49" w:rsidTr="00BD11F2">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jc w:val="cente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8.00 – 8.35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8.00 – 8.45</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8.00 – 8.45</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8.00 – 8.45</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8.00 – 8.45</w:t>
            </w:r>
          </w:p>
        </w:tc>
      </w:tr>
      <w:tr w:rsidR="00B75E49" w:rsidRPr="00B75E49" w:rsidTr="00BD11F2">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jc w:val="cente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8.40 – 9.15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8.50 – 9.35</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8.50 – 9.35</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8.50 – 9.35</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8.55 – 9.40 </w:t>
            </w:r>
          </w:p>
        </w:tc>
      </w:tr>
      <w:tr w:rsidR="00B75E49" w:rsidRPr="00B75E49" w:rsidTr="00BD11F2">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jc w:val="cente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9.35 – 10.10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9.45-10.30</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9:40 – 10:45</w:t>
            </w:r>
          </w:p>
          <w:p w:rsidR="00B75E49" w:rsidRPr="00B75E49" w:rsidRDefault="00B75E49" w:rsidP="00BD11F2">
            <w:pPr>
              <w:rPr>
                <w:rFonts w:ascii="Times New Roman" w:hAnsi="Times New Roman" w:cs="Times New Roman"/>
                <w:sz w:val="24"/>
                <w:szCs w:val="24"/>
                <w:lang w:val="en-GB" w:eastAsia="en-GB"/>
              </w:rPr>
            </w:pPr>
            <w:proofErr w:type="spellStart"/>
            <w:r w:rsidRPr="00B75E49">
              <w:rPr>
                <w:rFonts w:ascii="Times New Roman" w:hAnsi="Times New Roman" w:cs="Times New Roman"/>
                <w:sz w:val="24"/>
                <w:szCs w:val="24"/>
                <w:lang w:val="en-GB" w:eastAsia="en-GB"/>
              </w:rPr>
              <w:t>su</w:t>
            </w:r>
            <w:proofErr w:type="spellEnd"/>
            <w:r w:rsidRPr="00B75E49">
              <w:rPr>
                <w:rFonts w:ascii="Times New Roman" w:hAnsi="Times New Roman" w:cs="Times New Roman"/>
                <w:sz w:val="24"/>
                <w:szCs w:val="24"/>
                <w:lang w:val="en-GB" w:eastAsia="en-GB"/>
              </w:rPr>
              <w:t xml:space="preserve"> 20 min. </w:t>
            </w:r>
            <w:proofErr w:type="spellStart"/>
            <w:r w:rsidRPr="00B75E49">
              <w:rPr>
                <w:rFonts w:ascii="Times New Roman" w:hAnsi="Times New Roman" w:cs="Times New Roman"/>
                <w:sz w:val="24"/>
                <w:szCs w:val="24"/>
                <w:lang w:val="en-GB" w:eastAsia="en-GB"/>
              </w:rPr>
              <w:t>pietų</w:t>
            </w:r>
            <w:proofErr w:type="spellEnd"/>
            <w:r w:rsidRPr="00B75E49">
              <w:rPr>
                <w:rFonts w:ascii="Times New Roman" w:hAnsi="Times New Roman" w:cs="Times New Roman"/>
                <w:sz w:val="24"/>
                <w:szCs w:val="24"/>
                <w:lang w:val="en-GB" w:eastAsia="en-GB"/>
              </w:rPr>
              <w:t xml:space="preserve"> </w:t>
            </w:r>
            <w:proofErr w:type="spellStart"/>
            <w:r w:rsidRPr="00B75E49">
              <w:rPr>
                <w:rFonts w:ascii="Times New Roman" w:hAnsi="Times New Roman" w:cs="Times New Roman"/>
                <w:sz w:val="24"/>
                <w:szCs w:val="24"/>
                <w:lang w:val="en-GB" w:eastAsia="en-GB"/>
              </w:rPr>
              <w:t>pertrauka</w:t>
            </w:r>
            <w:proofErr w:type="spellEnd"/>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9.40 – 10.25</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10.00 – 10.45</w:t>
            </w:r>
          </w:p>
        </w:tc>
      </w:tr>
      <w:tr w:rsidR="00B75E49" w:rsidRPr="00B75E49" w:rsidTr="00BD11F2">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jc w:val="cente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10.20 – 10.55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10.50-11.35</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10.50-11.35</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10.30 – 11.35</w:t>
            </w:r>
          </w:p>
          <w:p w:rsidR="00B75E49" w:rsidRPr="00B75E49" w:rsidRDefault="00B75E49" w:rsidP="00BD11F2">
            <w:pPr>
              <w:rPr>
                <w:rFonts w:ascii="Times New Roman" w:hAnsi="Times New Roman" w:cs="Times New Roman"/>
                <w:sz w:val="24"/>
                <w:szCs w:val="24"/>
                <w:lang w:val="en-GB" w:eastAsia="en-GB"/>
              </w:rPr>
            </w:pPr>
            <w:proofErr w:type="spellStart"/>
            <w:r w:rsidRPr="00B75E49">
              <w:rPr>
                <w:rFonts w:ascii="Times New Roman" w:hAnsi="Times New Roman" w:cs="Times New Roman"/>
                <w:sz w:val="24"/>
                <w:szCs w:val="24"/>
                <w:lang w:val="en-GB" w:eastAsia="en-GB"/>
              </w:rPr>
              <w:t>su</w:t>
            </w:r>
            <w:proofErr w:type="spellEnd"/>
            <w:r w:rsidRPr="00B75E49">
              <w:rPr>
                <w:rFonts w:ascii="Times New Roman" w:hAnsi="Times New Roman" w:cs="Times New Roman"/>
                <w:sz w:val="24"/>
                <w:szCs w:val="24"/>
                <w:lang w:val="en-GB" w:eastAsia="en-GB"/>
              </w:rPr>
              <w:t xml:space="preserve"> 20 min. </w:t>
            </w:r>
            <w:proofErr w:type="spellStart"/>
            <w:r w:rsidRPr="00B75E49">
              <w:rPr>
                <w:rFonts w:ascii="Times New Roman" w:hAnsi="Times New Roman" w:cs="Times New Roman"/>
                <w:sz w:val="24"/>
                <w:szCs w:val="24"/>
                <w:lang w:val="en-GB" w:eastAsia="en-GB"/>
              </w:rPr>
              <w:t>pietų</w:t>
            </w:r>
            <w:proofErr w:type="spellEnd"/>
            <w:r w:rsidRPr="00B75E49">
              <w:rPr>
                <w:rFonts w:ascii="Times New Roman" w:hAnsi="Times New Roman" w:cs="Times New Roman"/>
                <w:sz w:val="24"/>
                <w:szCs w:val="24"/>
                <w:lang w:val="en-GB" w:eastAsia="en-GB"/>
              </w:rPr>
              <w:t xml:space="preserve"> </w:t>
            </w:r>
            <w:proofErr w:type="spellStart"/>
            <w:r w:rsidRPr="00B75E49">
              <w:rPr>
                <w:rFonts w:ascii="Times New Roman" w:hAnsi="Times New Roman" w:cs="Times New Roman"/>
                <w:sz w:val="24"/>
                <w:szCs w:val="24"/>
                <w:lang w:val="en-GB" w:eastAsia="en-GB"/>
              </w:rPr>
              <w:t>pertrauka</w:t>
            </w:r>
            <w:proofErr w:type="spellEnd"/>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11.05 - 11.50</w:t>
            </w:r>
          </w:p>
        </w:tc>
      </w:tr>
      <w:tr w:rsidR="00B75E49" w:rsidRPr="00B75E49" w:rsidTr="00BD11F2">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jc w:val="cente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11.05 – 11.40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11.45-12.30</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11.45-12.30</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11.45-12.30</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12.10 – 12.55</w:t>
            </w:r>
          </w:p>
        </w:tc>
      </w:tr>
      <w:tr w:rsidR="00B75E49" w:rsidRPr="00B75E49" w:rsidTr="00BD11F2">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jc w:val="cente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11.50 – 12.25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12.40-13.25</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12.40-13.25</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12.40-13.25</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13.05 – 13.50</w:t>
            </w:r>
          </w:p>
        </w:tc>
      </w:tr>
      <w:tr w:rsidR="00B75E49" w:rsidRPr="00B75E49" w:rsidTr="00BD11F2">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jc w:val="cente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13.30-14.15</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13.30-14.15</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13.30-14.15</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E49" w:rsidRPr="00B75E49" w:rsidRDefault="00B75E49" w:rsidP="00BD11F2">
            <w:pP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14.00 – 14.45</w:t>
            </w:r>
          </w:p>
        </w:tc>
      </w:tr>
      <w:tr w:rsidR="00B75E49" w:rsidRPr="00B75E49" w:rsidTr="00BD11F2">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E49" w:rsidRPr="00B75E49" w:rsidRDefault="00B75E49" w:rsidP="00BD11F2">
            <w:pPr>
              <w:jc w:val="center"/>
              <w:rPr>
                <w:rFonts w:ascii="Times New Roman" w:hAnsi="Times New Roman" w:cs="Times New Roman"/>
                <w:sz w:val="24"/>
                <w:szCs w:val="24"/>
                <w:lang w:val="en-GB" w:eastAsia="en-GB"/>
              </w:rPr>
            </w:pPr>
            <w:r w:rsidRPr="00B75E49">
              <w:rPr>
                <w:rFonts w:ascii="Times New Roman" w:hAnsi="Times New Roman" w:cs="Times New Roman"/>
                <w:sz w:val="24"/>
                <w:szCs w:val="24"/>
                <w:lang w:val="en-GB"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E49" w:rsidRPr="00B75E49" w:rsidRDefault="00B75E49" w:rsidP="00BD11F2">
            <w:pPr>
              <w:rPr>
                <w:rFonts w:ascii="Times New Roman" w:hAnsi="Times New Roman" w:cs="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E49" w:rsidRPr="00B75E49" w:rsidRDefault="00B75E49" w:rsidP="00BD11F2">
            <w:pPr>
              <w:rPr>
                <w:rFonts w:ascii="Times New Roman" w:hAnsi="Times New Roman" w:cs="Times New Roman"/>
                <w:sz w:val="24"/>
                <w:szCs w:val="24"/>
                <w:lang w:val="en-GB" w:eastAsia="en-GB"/>
              </w:rPr>
            </w:pP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E49" w:rsidRPr="00B75E49" w:rsidRDefault="00B75E49" w:rsidP="00BD11F2">
            <w:pPr>
              <w:rPr>
                <w:rFonts w:ascii="Times New Roman" w:hAnsi="Times New Roman" w:cs="Times New Roman"/>
                <w:sz w:val="24"/>
                <w:szCs w:val="24"/>
                <w:lang w:val="en-GB" w:eastAsia="en-GB"/>
              </w:rP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E49" w:rsidRPr="00B75E49" w:rsidRDefault="00B75E49" w:rsidP="00BD11F2">
            <w:pPr>
              <w:rPr>
                <w:rFonts w:ascii="Times New Roman" w:hAnsi="Times New Roman" w:cs="Times New Roman"/>
                <w:sz w:val="24"/>
                <w:szCs w:val="24"/>
                <w:lang w:val="en-GB" w:eastAsia="en-GB"/>
              </w:rPr>
            </w:pP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E49" w:rsidRPr="00B75E49" w:rsidRDefault="00B75E49" w:rsidP="00BD11F2">
            <w:pPr>
              <w:rPr>
                <w:rFonts w:ascii="Times New Roman" w:hAnsi="Times New Roman" w:cs="Times New Roman"/>
                <w:sz w:val="24"/>
                <w:szCs w:val="24"/>
                <w:lang w:val="en-GB" w:eastAsia="en-GB"/>
              </w:rPr>
            </w:pPr>
            <w:r>
              <w:rPr>
                <w:rFonts w:ascii="Times New Roman" w:hAnsi="Times New Roman" w:cs="Times New Roman"/>
                <w:sz w:val="24"/>
                <w:szCs w:val="24"/>
                <w:lang w:val="en-GB" w:eastAsia="en-GB"/>
              </w:rPr>
              <w:t>14.45 – 15.40</w:t>
            </w:r>
          </w:p>
        </w:tc>
      </w:tr>
    </w:tbl>
    <w:p w:rsidR="00B56308" w:rsidRPr="00B75E49" w:rsidRDefault="001307BF">
      <w:pPr>
        <w:tabs>
          <w:tab w:val="left" w:pos="-180"/>
        </w:tabs>
        <w:jc w:val="both"/>
        <w:rPr>
          <w:rFonts w:ascii="Times New Roman" w:eastAsia="Times New Roman" w:hAnsi="Times New Roman" w:cs="Times New Roman"/>
          <w:i/>
          <w:sz w:val="20"/>
          <w:szCs w:val="24"/>
        </w:rPr>
      </w:pPr>
      <w:r>
        <w:rPr>
          <w:rFonts w:ascii="Times New Roman" w:eastAsia="Times New Roman" w:hAnsi="Times New Roman" w:cs="Times New Roman"/>
          <w:sz w:val="24"/>
          <w:szCs w:val="24"/>
        </w:rPr>
        <w:tab/>
      </w:r>
      <w:r w:rsidR="00B75E49" w:rsidRPr="00B75E49">
        <w:rPr>
          <w:rFonts w:ascii="Times New Roman" w:eastAsia="Times New Roman" w:hAnsi="Times New Roman" w:cs="Times New Roman"/>
          <w:i/>
          <w:sz w:val="20"/>
          <w:szCs w:val="24"/>
        </w:rPr>
        <w:t>Papunkčio pakeitimas</w:t>
      </w:r>
    </w:p>
    <w:p w:rsidR="00B75E49" w:rsidRPr="00B75E49" w:rsidRDefault="00B75E49">
      <w:pPr>
        <w:tabs>
          <w:tab w:val="left" w:pos="-180"/>
        </w:tabs>
        <w:jc w:val="both"/>
        <w:rPr>
          <w:rFonts w:ascii="Times New Roman" w:eastAsia="Times New Roman" w:hAnsi="Times New Roman" w:cs="Times New Roman"/>
          <w:i/>
          <w:sz w:val="20"/>
          <w:szCs w:val="24"/>
        </w:rPr>
      </w:pPr>
      <w:r w:rsidRPr="00B75E49">
        <w:rPr>
          <w:rFonts w:ascii="Times New Roman" w:eastAsia="Times New Roman" w:hAnsi="Times New Roman" w:cs="Times New Roman"/>
          <w:i/>
          <w:sz w:val="20"/>
          <w:szCs w:val="24"/>
        </w:rPr>
        <w:tab/>
        <w:t>2022-03-24 Nr. V-</w:t>
      </w:r>
      <w:r w:rsidR="00A83BCF">
        <w:rPr>
          <w:rFonts w:ascii="Times New Roman" w:eastAsia="Times New Roman" w:hAnsi="Times New Roman" w:cs="Times New Roman"/>
          <w:i/>
          <w:sz w:val="20"/>
          <w:szCs w:val="24"/>
        </w:rPr>
        <w:t>115</w:t>
      </w:r>
      <w:bookmarkStart w:id="6" w:name="_GoBack"/>
      <w:bookmarkEnd w:id="6"/>
    </w:p>
    <w:p w:rsidR="00B56308" w:rsidRDefault="001307BF">
      <w:pPr>
        <w:tabs>
          <w:tab w:val="left" w:pos="-1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2.9.1.  5-GIV kl. pamokos veikla su pertrauka trunka 1 val.</w:t>
      </w:r>
      <w:r>
        <w:rPr>
          <w:rFonts w:ascii="Times New Roman" w:eastAsia="Times New Roman" w:hAnsi="Times New Roman" w:cs="Times New Roman"/>
          <w:sz w:val="24"/>
          <w:szCs w:val="24"/>
        </w:rPr>
        <w:tab/>
      </w:r>
    </w:p>
    <w:p w:rsidR="00B56308" w:rsidRDefault="001307BF">
      <w:pPr>
        <w:tabs>
          <w:tab w:val="left" w:pos="-1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2.9.2. Gimnazijoje ugdymo procesui organizuoti sudaromas tvarkaraštis.</w:t>
      </w:r>
    </w:p>
    <w:p w:rsidR="00B56308" w:rsidRDefault="001307BF">
      <w:pPr>
        <w:spacing w:after="20"/>
        <w:ind w:firstLine="720"/>
        <w:jc w:val="both"/>
      </w:pPr>
      <w:r>
        <w:rPr>
          <w:rFonts w:ascii="Times New Roman" w:eastAsia="Times New Roman" w:hAnsi="Times New Roman" w:cs="Times New Roman"/>
          <w:sz w:val="24"/>
          <w:szCs w:val="24"/>
        </w:rPr>
        <w:t xml:space="preserve">2.10. Jeigu pavasario (Velykų) atostogų metu yra numatytas brandos egzaminas ar įskaita, dienos, per kurias IV klasės gimnazijos mokinys laiko egzaminą ar įskaitą, nukeliamos į artimiausias darbo dienas po atostogų. Jeigu IV klasės mokinys laiko pasirinktą brandos egzaminą ugdymo proceso metu, jo pageidavimu prieš brandos egzaminą gali būti suteikiama laisva diena. Ši diena įskaičiuojama į ugdymo dienų skaičių.  </w:t>
      </w:r>
      <w:r>
        <w:rPr>
          <w:rFonts w:ascii="Times New Roman" w:eastAsia="Times New Roman" w:hAnsi="Times New Roman" w:cs="Times New Roman"/>
          <w:strike/>
          <w:sz w:val="24"/>
          <w:szCs w:val="24"/>
        </w:rPr>
        <w:t xml:space="preserve"> </w:t>
      </w:r>
    </w:p>
    <w:p w:rsidR="00B56308" w:rsidRDefault="001307BF">
      <w:pPr>
        <w:tabs>
          <w:tab w:val="left" w:pos="-180"/>
          <w:tab w:val="left" w:pos="0"/>
        </w:tabs>
        <w:jc w:val="both"/>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 xml:space="preserve">2.11. </w:t>
      </w:r>
      <w:bookmarkStart w:id="7" w:name="bookmark=id.3dy6vkm" w:colFirst="0" w:colLast="0"/>
      <w:bookmarkStart w:id="8" w:name="bookmark=id.1t3h5sf" w:colFirst="0" w:colLast="0"/>
      <w:bookmarkEnd w:id="7"/>
      <w:bookmarkEnd w:id="8"/>
      <w:r>
        <w:rPr>
          <w:rFonts w:ascii="Times New Roman" w:eastAsia="Times New Roman" w:hAnsi="Times New Roman" w:cs="Times New Roman"/>
          <w:sz w:val="24"/>
          <w:szCs w:val="24"/>
        </w:rPr>
        <w:t xml:space="preserve">Ugdymas karantino, ekstremalios situacijos, ekstremalaus įvykio ar įvykio, keliančio pavojų mokinių sveikatai ir gyvybei, laikotarpiu ar esant aplinkybėms gimnazijoje, dėl kurių ugdymo procesas negali būti organizuojamas kasdieniu mokymo proceso organizavimo būdu (gimnazija yra dalykų brandos egzaminų centras, vyksta remonto darbai ir kt.) yra koreguojamas arba laikinai stabdomas, arba organizuojamas nuotoliniu mokymo proceso organizavimo būdu, atsižvelgiant į ypatingų aplinkybių ar aplinkybių mokykloje, dėl kurių ugdymo procesas negali būti organizuojamas kasdieniu mokymo proceso organizavimo būdu, pobūdį ir apimtis. Ugdymo organizavimo tvarka, esant ypatingoms aplinkybėms </w:t>
      </w:r>
      <w:r>
        <w:rPr>
          <w:rFonts w:ascii="Times New Roman" w:eastAsia="Times New Roman" w:hAnsi="Times New Roman" w:cs="Times New Roman"/>
          <w:sz w:val="24"/>
          <w:szCs w:val="24"/>
          <w:highlight w:val="white"/>
        </w:rPr>
        <w:t xml:space="preserve">ar esant aplinkybėms gimnazijoje, dėl kurių ugdymo procesas negali būti organizuojamas kasdieniu mokymo proceso organizavimo būdu </w:t>
      </w:r>
      <w:r>
        <w:rPr>
          <w:rFonts w:ascii="Times New Roman" w:eastAsia="Times New Roman" w:hAnsi="Times New Roman" w:cs="Times New Roman"/>
          <w:sz w:val="24"/>
          <w:szCs w:val="24"/>
        </w:rPr>
        <w:t>(Priedas Nr. 26).</w:t>
      </w:r>
    </w:p>
    <w:p w:rsidR="00B56308" w:rsidRDefault="001307BF">
      <w:pPr>
        <w:tabs>
          <w:tab w:val="left" w:pos="-180"/>
          <w:tab w:val="left" w:pos="0"/>
        </w:tabs>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file:///C:/Users/Vartotojas/Downloads/_BUP+7+priedas+Ugdymo+organizavimas++karantino+s%C4%85lygomis.pdf</w:t>
      </w:r>
      <w:r>
        <w:rPr>
          <w:rFonts w:ascii="Times New Roman" w:eastAsia="Times New Roman" w:hAnsi="Times New Roman" w:cs="Times New Roman"/>
          <w:sz w:val="20"/>
          <w:szCs w:val="20"/>
          <w:highlight w:val="yellow"/>
        </w:rPr>
        <w:t xml:space="preserve"> </w:t>
      </w:r>
    </w:p>
    <w:p w:rsidR="00B56308" w:rsidRDefault="00B56308">
      <w:pPr>
        <w:tabs>
          <w:tab w:val="left" w:pos="-180"/>
          <w:tab w:val="left" w:pos="0"/>
        </w:tabs>
        <w:jc w:val="both"/>
        <w:rPr>
          <w:rFonts w:ascii="Times New Roman" w:eastAsia="Times New Roman" w:hAnsi="Times New Roman" w:cs="Times New Roman"/>
          <w:b/>
          <w:sz w:val="24"/>
          <w:szCs w:val="24"/>
        </w:rPr>
      </w:pPr>
    </w:p>
    <w:p w:rsidR="00B56308" w:rsidRDefault="001307BF">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GIMNAZIJOS UGDYMO PLANO RENGIMAS </w:t>
      </w:r>
    </w:p>
    <w:p w:rsidR="00B56308" w:rsidRDefault="00B56308">
      <w:pPr>
        <w:keepNext/>
        <w:tabs>
          <w:tab w:val="right" w:pos="9911"/>
        </w:tabs>
        <w:spacing w:line="240" w:lineRule="auto"/>
        <w:jc w:val="center"/>
        <w:rPr>
          <w:rFonts w:ascii="Times New Roman" w:eastAsia="Times New Roman" w:hAnsi="Times New Roman" w:cs="Times New Roman"/>
          <w:b/>
        </w:rPr>
      </w:pPr>
    </w:p>
    <w:p w:rsidR="00B56308" w:rsidRDefault="001307BF">
      <w:pPr>
        <w:ind w:firstLine="720"/>
        <w:jc w:val="both"/>
        <w:rPr>
          <w:rFonts w:ascii="Times New Roman" w:eastAsia="Times New Roman" w:hAnsi="Times New Roman" w:cs="Times New Roman"/>
          <w:sz w:val="24"/>
          <w:szCs w:val="24"/>
        </w:rPr>
      </w:pPr>
      <w:bookmarkStart w:id="9" w:name="_heading=h.30j0zll" w:colFirst="0" w:colLast="0"/>
      <w:bookmarkEnd w:id="9"/>
      <w:r>
        <w:rPr>
          <w:rFonts w:ascii="Times New Roman" w:eastAsia="Times New Roman" w:hAnsi="Times New Roman" w:cs="Times New Roman"/>
          <w:sz w:val="24"/>
          <w:szCs w:val="24"/>
        </w:rPr>
        <w:t xml:space="preserve">3. Gimnazijos ugdymo planą rengia gimnazijos vadovo 2021 m. kovo 18 d. įsakymu Nr. V-52 sudaryta darbo grupė gimnazijos ugdymo plano projektui parengti. Grupės darbą koordinuoja gimnazijos direktoriaus pavaduotojas ugdymui. </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Darbo grupė remiasi:</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švietimo stebėsenos, mokinių pasiekimų ir pažangos vertinimo ugdymo procese duomenimis ir informacija, nacionalinių mokinių pasiekimų tyrimų rezultatais, gimnazijos veiklos įsivertinimo duomenimis.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Priimti sprendimai dėl:</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konkrečios klasės mokomųjų dalykų ir jiems skiriamų pamokų skaičiaus;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pamokų, skirtų mokinio ugdymo poreikiams ir mokymosi pagalbai teikti, panaudojimo;</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ugdymo proceso organizavimo formos;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švietimo pagalbos teikimo;</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neformaliojo vaikų švietimo programų pasiūlos ir organizavimo; </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integruojamų programų į pradinio, pagrindinio ir vidurinio ugdymo programų turinį;</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pamokų/dienų skaičiaus, skirtų mokinių pažintinei, kultūrinei, meninei, kūrybinei veiklai;</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projektinių darbų organizavimo;</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priemonių dėl mokinių mokymosi praradimų, patirtų COVID-19 pandemijos metu, kompensavimo;</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bendrųjų kompetencijų ir gyvenimo įgūdžių ugdymo.</w:t>
      </w:r>
    </w:p>
    <w:p w:rsidR="00B56308" w:rsidRDefault="00B56308">
      <w:pPr>
        <w:ind w:firstLine="720"/>
        <w:jc w:val="both"/>
        <w:rPr>
          <w:rFonts w:ascii="Times New Roman" w:eastAsia="Times New Roman" w:hAnsi="Times New Roman" w:cs="Times New Roman"/>
          <w:sz w:val="24"/>
          <w:szCs w:val="24"/>
        </w:rPr>
      </w:pPr>
    </w:p>
    <w:p w:rsidR="00B56308" w:rsidRDefault="001307BF">
      <w:pPr>
        <w:tabs>
          <w:tab w:val="left" w:pos="0"/>
          <w:tab w:val="left" w:pos="709"/>
          <w:tab w:val="left" w:pos="90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UGDYMO VEIKLŲ ĮGYVENDINIMAS</w:t>
      </w:r>
    </w:p>
    <w:p w:rsidR="00B56308" w:rsidRDefault="00B56308">
      <w:pPr>
        <w:jc w:val="both"/>
        <w:rPr>
          <w:rFonts w:ascii="Times New Roman" w:eastAsia="Times New Roman" w:hAnsi="Times New Roman" w:cs="Times New Roman"/>
          <w:sz w:val="24"/>
          <w:szCs w:val="24"/>
          <w:highlight w:val="yellow"/>
        </w:rPr>
      </w:pPr>
    </w:p>
    <w:p w:rsidR="00B56308" w:rsidRDefault="001307BF">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6. Ugdymo turinys planuojamas pagal nustatytą ilgalaikio dalyko plano formą (Metodinės tarybos 2018-06-20 posėdžio protokolo Nr. 4 nutarimu):</w:t>
      </w:r>
    </w:p>
    <w:p w:rsidR="00B56308" w:rsidRDefault="001307BF">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ilgalaikiai dalykų, pasirenkamųjų dalykų planai (Priedas Nr. 1), pradinio ugdymo mokytojų ilgalaikiai planai ir klasės vadovo planai (Priedas Nr. 2), modulių programos 5-GIV klasėms (Priedas Nr. 3);</w:t>
      </w:r>
    </w:p>
    <w:p w:rsidR="00B56308" w:rsidRDefault="001307BF">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ilgalaikiai dalykų planai rengiami vieneriems metams;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ilgalaikiai planai koreguojami ir tikslinami atsižvelgiant į mokinių pasiekimus ir pažangą, susiklosčiusias aplinkybes; mokytojas gali keisti temai numatytą valandų skaičių;</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ilgalaikiuose planuose dalykų mokytojai numato pamokas mokinių lūkesčių išsikėlimui ir aptarimui;</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ilgalaikiai planai (elektroninėse laikmenose) laikomi gimnazijoje ir prireikus pateikiami gimnazijos vadovams ar gimnaziją vizituojantiems specialistams.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Ilgalaikiai planai ir programos aprobuojami metodinėse grupėse iki rugpjūčio 31 d., su kuruojančiu vadovu suderinami iki rugsėjo 3 d. Aprobavimo ir suderinimo faktas yra fiksuojamas metodinės grupės posėdžio protokole.</w:t>
      </w:r>
    </w:p>
    <w:p w:rsidR="00B56308" w:rsidRDefault="001307BF">
      <w:pPr>
        <w:ind w:firstLine="720"/>
        <w:jc w:val="both"/>
        <w:rPr>
          <w:rFonts w:ascii="Times New Roman" w:eastAsia="Times New Roman" w:hAnsi="Times New Roman" w:cs="Times New Roman"/>
          <w:sz w:val="24"/>
          <w:szCs w:val="24"/>
        </w:rPr>
      </w:pPr>
      <w:bookmarkStart w:id="10" w:name="_heading=h.1fob9te" w:colFirst="0" w:colLast="0"/>
      <w:bookmarkEnd w:id="10"/>
      <w:r>
        <w:rPr>
          <w:rFonts w:ascii="Times New Roman" w:eastAsia="Times New Roman" w:hAnsi="Times New Roman" w:cs="Times New Roman"/>
          <w:sz w:val="24"/>
          <w:szCs w:val="24"/>
        </w:rPr>
        <w:t>8. Mokytojai, dirbantys pirmus trejus metus rengia trumpalaikius (detaliuosius arba/ir dienos) planus.</w:t>
      </w:r>
    </w:p>
    <w:p w:rsidR="00B56308" w:rsidRDefault="001307BF">
      <w:pPr>
        <w:ind w:firstLine="720"/>
        <w:jc w:val="both"/>
        <w:rPr>
          <w:rFonts w:ascii="Times New Roman" w:eastAsia="Times New Roman" w:hAnsi="Times New Roman" w:cs="Times New Roman"/>
          <w:sz w:val="24"/>
          <w:szCs w:val="24"/>
        </w:rPr>
      </w:pPr>
      <w:bookmarkStart w:id="11" w:name="_heading=h.3znysh7" w:colFirst="0" w:colLast="0"/>
      <w:bookmarkEnd w:id="11"/>
      <w:r>
        <w:rPr>
          <w:rFonts w:ascii="Times New Roman" w:eastAsia="Times New Roman" w:hAnsi="Times New Roman" w:cs="Times New Roman"/>
          <w:sz w:val="24"/>
          <w:szCs w:val="24"/>
        </w:rPr>
        <w:t>9. Kiekvienas mokytojas, rengdamasis atskirai pamokai, remiasi Geros pamokos modeliu (Ugdomosios veiklos stebėsenos tvarkos aprašas, patvirtintas direktoriaus 2019 m. vasario 27 įsakymu Nr. V-93):</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numato ugdymosi veiklas (turinio apimtis) mokiniams, turintiems specialiųjų ugdymosi poreikių.</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Dalykų modulių ir pasirenkamųjų dalykų (jei nėra patvirtintų Lietuvos Respublikos švietimo, mokslo ir sporto ministro) programos rengiamos laikantis gimnazijoje nustatytos formos vieneriems metams: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dalykų modulių (mokinių skaičius grupėse: 10 mokinių - 5-GII kl., 5 mokiniai -  GIII-GIV kl.) ir pasirenkamųjų dalykų programos teikiamos tvirtinti gimnazijos direktoriui iki rugpjūčio 31 d.</w:t>
      </w:r>
    </w:p>
    <w:p w:rsidR="00B56308" w:rsidRDefault="001307BF">
      <w:pPr>
        <w:ind w:firstLine="720"/>
        <w:jc w:val="both"/>
        <w:rPr>
          <w:rFonts w:ascii="Times New Roman" w:eastAsia="Times New Roman" w:hAnsi="Times New Roman" w:cs="Times New Roman"/>
          <w:sz w:val="24"/>
          <w:szCs w:val="24"/>
        </w:rPr>
      </w:pPr>
      <w:bookmarkStart w:id="12" w:name="_heading=h.2et92p0" w:colFirst="0" w:colLast="0"/>
      <w:bookmarkEnd w:id="12"/>
      <w:r>
        <w:rPr>
          <w:rFonts w:ascii="Times New Roman" w:eastAsia="Times New Roman" w:hAnsi="Times New Roman" w:cs="Times New Roman"/>
          <w:sz w:val="24"/>
          <w:szCs w:val="24"/>
        </w:rPr>
        <w:t xml:space="preserve">11. 5-GIV kl. klasės vadovo veiklos planai rengiami pagal formą (Priedas Nr. 5) ir teikiami derinti gimnazijos direktoriaus pavaduotojui ugdymui iki rugsėjo 10 d.: </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Neformaliojo vaikų švietimo programos (toliau-NVŠ) rengiamos pagal formą (Priedas Nr. 4) ir teikiamos tvirtinti gimnazijos direktoriui iki rugpjūčio 31 d. Neformaliojo vaikų švietimo programų valandos atsiradus poreikiui gali būti skiriamos per mokslo metus. NVŠ programų, modulių ir pasirenkamųjų dalykų pasiūla talpinama gimnazijos elektroninėje svetainėje nuo birželio 1 d.:</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NVŠ mokinių grupės komplektuojamos iš tos pačios klasės, paralelių klasių ar gretimų klasių mokinių arba mokinių, turinčių bendrus interesus. NVŠ grupės formuojamos, jei neformaliojo vaikų švietimo programą pasirinkę ne mažiau kaip 12 mokinių. Mokinių grupės sudėtis per mokslo metus gali keistis;</w:t>
      </w:r>
    </w:p>
    <w:p w:rsidR="00B56308" w:rsidRDefault="001307BF">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12.2. NVŠ valandos skiriamos atsižvelgus į klasių komplektų skaičių, turimas lėšas bei gimnazijos nepamokinio ugdymo tradicijas ir tikslingumą;</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mokiniai per mokslo metus susipažįsta su gimnazijos NVŠ veikla (varžybos, koncertai, parodos, vaizdinė medžiaga ir pan.) ir renkasi neformaliojo ugdymo veiklos sritį;</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12.4. mokytojas informuoja mokinius apie NVŠ programą, renka mokinių prašymus (mokiniui, tęsiant dalyvavimą NVŠ programoje, prašymas neprivalomas) dalyvauti NVŠ veikloje ir komplektuoja neformaliojo švietimo mokinių grupes. </w:t>
      </w:r>
    </w:p>
    <w:p w:rsidR="00B56308" w:rsidRDefault="001307BF">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12.5. Direktoriaus pavaduotojas ugdymui rengia NVŠ programų tvarkaraštį, kuris yra tvirtinamas direktoriaus įsakymu.</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 NVŠ grupės mokytojas pildo neformalaus švietimo grupių e-dienyną.</w:t>
      </w:r>
    </w:p>
    <w:p w:rsidR="00B56308" w:rsidRDefault="001307BF">
      <w:pPr>
        <w:tabs>
          <w:tab w:val="left" w:pos="0"/>
          <w:tab w:val="left" w:pos="709"/>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13. Gimnazija, planuodama gimnazijos ugdymo turinio įgyvendinimą, integruoja:</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Sveikatos ir lytiškumo ugdymo bei rengimo šeimai bendrąją programą, patvirtintą Lietuvos Respublikos švietimo ir mokslo ministro 2016 m. spalio 25 d. įsakymu Nr. V-941 „Dėl Sveikatos ir lytiškumo ugdymo bei rengimo šeimai programos patvirtinimo“, į tikybos, biologijos, chemijos, kalbų dalykus ir klasės valandėles, į pradinio ugdymo dalykų turinį (Priedas Nr. 11);</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Ugdymo karjerai programą, patvirtintą Lietuvos Respublikos švietimo ir mokslo ministro 2014 m. sausio 15 d. įsakymu Nr. V-72 „Dėl Ugdymo karjerai programos patvirtinimo“, į ekonomikos ir verslumo dalyką, klasės valandėles, į pradinio ugdymo dalykų turinį (Priedas Nr. 27);</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Žmogaus saugos bendrąją programą, patvirtintą Lietuvos Respublikos švietimo ir mokslo ministro 2012 m. liepos 18 d. įsakymu Nr. V-1159 „Dėl Žmogaus saugos bendrosios programos patvirtinimo“ (2017-08-30 įsakymas Nr. V-655), į visus dalykus, į pradinio ugdymo dalykų turinį ( Priedas Nr. 14);</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Etninės kultūros bendrąją programą, patvirtintą Lietuvos Respublikos švietimo ir mokslo ministro 2012 m. balandžio 12 d. įsakymu Nr. V-651 „Dėl Pagrindinio ugdymo etninės kultūros bendrosios programos ir Vidurinio ugdymo etninės kultūros bendrosios programos patvirtinimo“, į klasės valandėles, kalbų, informacinių technologijų, tikybos, technologijų, istorijos, geografijos, menų, gamtos mokslų dalykus (Priedas Nr. 12), į pradinio ugdymo dalykų turinį;</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gimnazijos parengtą socialinę ir emocinę kompetencijas ugdančią prevencinę programą “Tu ne vienas”, apimančią smurto, alkoholio, tabako ir kitų psichiką veikiančių medžiagų vartojimo prevenciją, sveikos gyvensenos skatinimą, į klasės valandėles.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 bendrųjų kompetencijų ir gyvenimo įgūdžių ugdymą, į visus dalykus.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Gimnazija įgyvendina </w:t>
      </w:r>
      <w:r>
        <w:rPr>
          <w:rFonts w:ascii="Times New Roman" w:eastAsia="Times New Roman" w:hAnsi="Times New Roman" w:cs="Times New Roman"/>
          <w:sz w:val="24"/>
          <w:szCs w:val="24"/>
          <w:highlight w:val="white"/>
        </w:rPr>
        <w:t xml:space="preserve">socialinio ir emocinio ugdymo </w:t>
      </w:r>
      <w:r>
        <w:rPr>
          <w:rFonts w:ascii="Times New Roman" w:eastAsia="Times New Roman" w:hAnsi="Times New Roman" w:cs="Times New Roman"/>
          <w:sz w:val="24"/>
          <w:szCs w:val="24"/>
        </w:rPr>
        <w:t>programą „</w:t>
      </w:r>
      <w:proofErr w:type="spellStart"/>
      <w:r>
        <w:rPr>
          <w:rFonts w:ascii="Times New Roman" w:eastAsia="Times New Roman" w:hAnsi="Times New Roman" w:cs="Times New Roman"/>
          <w:sz w:val="24"/>
          <w:szCs w:val="24"/>
        </w:rPr>
        <w:t>Lions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Quest</w:t>
      </w:r>
      <w:proofErr w:type="spellEnd"/>
      <w:r>
        <w:rPr>
          <w:rFonts w:ascii="Times New Roman" w:eastAsia="Times New Roman" w:hAnsi="Times New Roman" w:cs="Times New Roman"/>
          <w:sz w:val="24"/>
          <w:szCs w:val="24"/>
        </w:rPr>
        <w:t>“:</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,,Laikas kartu“ (priešmokyklinis ugdymas – 4 klasės);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 ,,Paauglystės kryžkelės“ (5 – 8 klasėms);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14.3. </w:t>
      </w:r>
      <w:r>
        <w:rPr>
          <w:rFonts w:ascii="Times New Roman" w:eastAsia="Times New Roman" w:hAnsi="Times New Roman" w:cs="Times New Roman"/>
          <w:color w:val="333333"/>
          <w:sz w:val="24"/>
          <w:szCs w:val="24"/>
        </w:rPr>
        <w:t>,,Raktai į sėkmę“ (GI – GIV klasėms).</w:t>
      </w:r>
    </w:p>
    <w:p w:rsidR="00B56308" w:rsidRDefault="001307BF">
      <w:pPr>
        <w:tabs>
          <w:tab w:val="left" w:pos="0"/>
          <w:tab w:val="left" w:pos="709"/>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15. Siekiant ugdyti mokinių medijų ir informacinį raštingumą, visų dalykų mokytojams ir klasių vadovams siūloma naudotis programa „MIR ir aš“  (</w:t>
      </w:r>
      <w:hyperlink r:id="rId5">
        <w:r>
          <w:rPr>
            <w:rFonts w:ascii="Times New Roman" w:eastAsia="Times New Roman" w:hAnsi="Times New Roman" w:cs="Times New Roman"/>
            <w:sz w:val="24"/>
            <w:szCs w:val="24"/>
            <w:u w:val="single"/>
          </w:rPr>
          <w:t>https://duomenys.ugdome.lt/?/mm/dry/med=2/213</w:t>
        </w:r>
      </w:hyperlink>
      <w:r>
        <w:rPr>
          <w:rFonts w:ascii="Times New Roman" w:eastAsia="Times New Roman" w:hAnsi="Times New Roman" w:cs="Times New Roman"/>
          <w:sz w:val="24"/>
          <w:szCs w:val="24"/>
        </w:rPr>
        <w:t>).</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Gimnazija sudaro galimybes mokiniui kiekvieną dieną – prieš pamokas ar (ir) tarp pamokų – užsiimti aktyvia veikla (stalo tenisas, judrieji žaidimai gimnazijos vidiniame kiemelyje, lauko šachmatai, domino, šokiai). Po pamokų mokiniai gali naudotis gimnazijos sporto sale ir aikštynu. Visų klasių mokiniams gimnazija siūlo rinktis fizinį aktyvumą užtikrinančias NVŠ programas (sporto, šokių ir kt.). 1-4 klasių mokiniams kiekvieną dieną yra organizuojama 10 min. aktyvi veiklą.</w:t>
      </w:r>
    </w:p>
    <w:p w:rsidR="00B56308" w:rsidRDefault="001307BF">
      <w:pPr>
        <w:spacing w:line="252"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Gimnazija ugdymo veiklas, atsižvelgiant į bendrosiose programose numatytą dalykų turinį, organizuoja už mokyklos ribų, sudarant galimybę mokiniams dalyvauti pažintinėje, kultūrinėje, meninėje, kūrybinėje veikloje (Priedas Nr. 17):</w:t>
      </w:r>
    </w:p>
    <w:p w:rsidR="00B56308" w:rsidRDefault="001307BF">
      <w:pPr>
        <w:spacing w:line="252"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mokinio mokymosi laikas išvykose, ekskursijose ir kitais panašiais atvejais, trunkantis ilgiau nei pamoka, perskaičiuojamas į konkretaus dalyko (-ų) mokymosi laiką (pagal pamokos (-ų) trukmę;</w:t>
      </w:r>
    </w:p>
    <w:p w:rsidR="00B56308" w:rsidRDefault="001307BF">
      <w:pPr>
        <w:spacing w:line="252"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mokinys, dėl svarbios priežasties nedalyvaujantis pažintinėje, kultūrinėje, meninėje, kūrybinėje veikloje, dalyvauja ugdymo procese (t. y. pamokose).</w:t>
      </w:r>
    </w:p>
    <w:p w:rsidR="00B56308" w:rsidRDefault="001307BF">
      <w:pPr>
        <w:spacing w:line="252"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Socialinė-pilietinė veikla mokiniui, kuris mokosi pagal pagrindinio ugdymo programą, yra privaloma. Jai skiriama 5-GII kl. - 10 val. per mokslo metus.</w:t>
      </w:r>
    </w:p>
    <w:p w:rsidR="00B56308" w:rsidRDefault="001307BF">
      <w:pPr>
        <w:spacing w:line="252"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19. Socialinė-pilietinė veikla fiksuojama </w:t>
      </w:r>
      <w:proofErr w:type="spellStart"/>
      <w:r>
        <w:rPr>
          <w:rFonts w:ascii="Times New Roman" w:eastAsia="Times New Roman" w:hAnsi="Times New Roman" w:cs="Times New Roman"/>
          <w:sz w:val="24"/>
          <w:szCs w:val="24"/>
          <w:highlight w:val="white"/>
        </w:rPr>
        <w:t>Tamo</w:t>
      </w:r>
      <w:proofErr w:type="spellEnd"/>
      <w:r>
        <w:rPr>
          <w:rFonts w:ascii="Times New Roman" w:eastAsia="Times New Roman" w:hAnsi="Times New Roman" w:cs="Times New Roman"/>
          <w:sz w:val="24"/>
          <w:szCs w:val="24"/>
          <w:highlight w:val="white"/>
        </w:rPr>
        <w:t xml:space="preserve"> dienyne. Socialinės-pilietinės veiklos darbą kuruoja ir fiksuoja klasių vadovai.</w:t>
      </w:r>
    </w:p>
    <w:p w:rsidR="00B56308" w:rsidRDefault="001307BF">
      <w:pPr>
        <w:spacing w:line="252"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20. Klasės vadovas mokslo metų pradžioje informuoja mokinius apie socialinės (</w:t>
      </w:r>
      <w:proofErr w:type="spellStart"/>
      <w:r>
        <w:rPr>
          <w:rFonts w:ascii="Times New Roman" w:eastAsia="Times New Roman" w:hAnsi="Times New Roman" w:cs="Times New Roman"/>
          <w:sz w:val="24"/>
          <w:szCs w:val="24"/>
          <w:highlight w:val="white"/>
        </w:rPr>
        <w:t>karitatyvinės</w:t>
      </w:r>
      <w:proofErr w:type="spellEnd"/>
      <w:r>
        <w:rPr>
          <w:rFonts w:ascii="Times New Roman" w:eastAsia="Times New Roman" w:hAnsi="Times New Roman" w:cs="Times New Roman"/>
          <w:sz w:val="24"/>
          <w:szCs w:val="24"/>
          <w:highlight w:val="white"/>
        </w:rPr>
        <w:t xml:space="preserve">)-pilietinės veiklos atlikimo būdus, trukmę ir aptaria veiklos kryptis </w:t>
      </w:r>
      <w:r>
        <w:rPr>
          <w:rFonts w:ascii="Times New Roman" w:eastAsia="Times New Roman" w:hAnsi="Times New Roman" w:cs="Times New Roman"/>
          <w:sz w:val="24"/>
          <w:szCs w:val="24"/>
        </w:rPr>
        <w:t>(Priedas Nr. 6).</w:t>
      </w:r>
    </w:p>
    <w:p w:rsidR="00B56308" w:rsidRDefault="001307BF">
      <w:pPr>
        <w:spacing w:line="252"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 Socialinę-pilietinę veiklą gali organizuoti administracija, dalykų mokytojai, klasių vadovai, pagalbos mokiniui specialistai ar už gimnazijos ribų esančios įstaigos atstovas. Organizuojant šio pobūdžio veiklas, rekomenduojama numatyti galimybę mokiniui atlikti jas savarankiškai arba grupėmis ir glaudžiai bendradarbiaujant su asociacijomis, savivaldos institucijomis ir kt.</w:t>
      </w:r>
    </w:p>
    <w:p w:rsidR="00B56308" w:rsidRDefault="001307BF">
      <w:pPr>
        <w:ind w:firstLine="709"/>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22. Mokiniams, pateikusiems pažymėjimą, patvirtinantį savanorio atliktą savanorišką tarnybą pagal Jaunimo savanoriškos tarnybos organizavimo tvarkos aprašą, patvirtintą Lietuvos Respublikos socialinės apsaugos ir darbo ministro 2018 m. birželio 22 d. įsakymu Nr. A1-317„Dėl Jaunimo savanoriškos tarnybos organizavimo tvarkos aprašo patvirtinimo“, įskaitoma socialinė-pilietinė veikla.</w:t>
      </w:r>
    </w:p>
    <w:p w:rsidR="00B56308" w:rsidRDefault="00B56308">
      <w:pPr>
        <w:tabs>
          <w:tab w:val="left" w:pos="0"/>
          <w:tab w:val="left" w:pos="709"/>
          <w:tab w:val="left" w:pos="900"/>
        </w:tabs>
        <w:jc w:val="both"/>
        <w:rPr>
          <w:rFonts w:ascii="Times New Roman" w:eastAsia="Times New Roman" w:hAnsi="Times New Roman" w:cs="Times New Roman"/>
          <w:sz w:val="24"/>
          <w:szCs w:val="24"/>
        </w:rPr>
      </w:pPr>
    </w:p>
    <w:p w:rsidR="00B56308" w:rsidRDefault="001307BF">
      <w:pPr>
        <w:tabs>
          <w:tab w:val="left" w:pos="0"/>
          <w:tab w:val="left" w:pos="709"/>
          <w:tab w:val="left" w:pos="900"/>
        </w:tabs>
        <w:jc w:val="center"/>
        <w:rPr>
          <w:rFonts w:ascii="Times New Roman" w:eastAsia="Times New Roman" w:hAnsi="Times New Roman" w:cs="Times New Roman"/>
          <w:sz w:val="14"/>
          <w:szCs w:val="14"/>
        </w:rPr>
      </w:pPr>
      <w:r>
        <w:rPr>
          <w:rFonts w:ascii="Times New Roman" w:eastAsia="Times New Roman" w:hAnsi="Times New Roman" w:cs="Times New Roman"/>
          <w:b/>
          <w:sz w:val="24"/>
          <w:szCs w:val="24"/>
        </w:rPr>
        <w:t xml:space="preserve">MOKINIO PAŽANGOS IR PASIEKIMŲ VERTINIMAS. INDIVIDUALAUS UGDYMO PLANO SUDARYMAS. </w:t>
      </w:r>
      <w:r>
        <w:rPr>
          <w:rFonts w:ascii="Times New Roman" w:eastAsia="Times New Roman" w:hAnsi="Times New Roman" w:cs="Times New Roman"/>
          <w:sz w:val="14"/>
          <w:szCs w:val="14"/>
        </w:rPr>
        <w:t xml:space="preserve"> </w:t>
      </w:r>
    </w:p>
    <w:p w:rsidR="00B56308" w:rsidRDefault="00B56308">
      <w:pPr>
        <w:tabs>
          <w:tab w:val="left" w:pos="0"/>
          <w:tab w:val="left" w:pos="709"/>
          <w:tab w:val="left" w:pos="900"/>
        </w:tabs>
        <w:jc w:val="both"/>
        <w:rPr>
          <w:rFonts w:ascii="Times New Roman" w:eastAsia="Times New Roman" w:hAnsi="Times New Roman" w:cs="Times New Roman"/>
          <w:sz w:val="24"/>
          <w:szCs w:val="24"/>
          <w:highlight w:val="green"/>
        </w:rPr>
      </w:pPr>
    </w:p>
    <w:p w:rsidR="00B56308" w:rsidRDefault="001307BF">
      <w:pPr>
        <w:tabs>
          <w:tab w:val="left" w:pos="0"/>
          <w:tab w:val="left" w:pos="709"/>
          <w:tab w:val="left" w:pos="900"/>
        </w:tabs>
        <w:spacing w:line="28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Mokinio pasiekimai ir pažanga ugdymo procese vertinami vadovaujantis:</w:t>
      </w:r>
    </w:p>
    <w:p w:rsidR="00B56308" w:rsidRDefault="001307BF">
      <w:pPr>
        <w:tabs>
          <w:tab w:val="left" w:pos="0"/>
          <w:tab w:val="left" w:pos="709"/>
          <w:tab w:val="left" w:pos="900"/>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teisės aktais, reglamentuojančiais bendrąjį ugdymą ir mokinio pasiekimų ir pažangos vertinimą;</w:t>
      </w:r>
    </w:p>
    <w:p w:rsidR="00B56308" w:rsidRDefault="001307BF">
      <w:pPr>
        <w:tabs>
          <w:tab w:val="left" w:pos="0"/>
          <w:tab w:val="left" w:pos="709"/>
          <w:tab w:val="left" w:pos="900"/>
        </w:tabs>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 gimnazijos priimtais sprendimais dėl mokinių pasiekimų ir pažangos vertinimo ar (ir) įvertinimo, kurie skelbiami gimnazijos interneto svetainėje (Priedas Nr. 8).</w:t>
      </w:r>
    </w:p>
    <w:p w:rsidR="00B56308" w:rsidRDefault="001307BF">
      <w:pPr>
        <w:tabs>
          <w:tab w:val="left" w:pos="0"/>
          <w:tab w:val="left" w:pos="709"/>
          <w:tab w:val="left" w:pos="900"/>
        </w:tabs>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t>24. Siekiant individualizuoti mokinių gebėjimų stiprinimą ir poreikių tenkinimą, gimnazijoje sudaromas mokinio individualus ugdymo planas. Mokinio individualus ugdymo planas – tai kartu su mokiniu sudaromas jo galioms ir mokymosi poreikiams pritaikytas ugdymosi planas, padedantis išsikelti tikslus, juos įgyvendinti, prisiimti asmeninę atsakomybę už mokymąsi.</w:t>
      </w:r>
    </w:p>
    <w:p w:rsidR="00B56308" w:rsidRDefault="001307BF">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Mokinio individualus ugdymo planas mokiniui:</w:t>
      </w:r>
    </w:p>
    <w:p w:rsidR="00B56308" w:rsidRDefault="001307BF">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 kuris mokosi pagal vidurinio ugdymo programą (Priedas Nr. 18) rengiamas dvejiems metams:</w:t>
      </w:r>
    </w:p>
    <w:p w:rsidR="00B56308" w:rsidRDefault="001307BF">
      <w:pPr>
        <w:tabs>
          <w:tab w:val="left" w:pos="567"/>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25.1.1. per mokslo metus, bet ne vėliau kaip iki balandžio 30 d., GII kl. mokiniams yra organizuojami  susirinkimai, klasių valandėlės, individualios konsultacijos, kurių metu direktoriaus pavaduotojas ugdymui, profesijos patarėjas, klasės vadovas, mokytojai dalykininkai išaiškina vidurinio ugdymo specifiką, A ir B, B1 ir B2 dalykų kursų ypatumus, padeda pasirinkti dalykus, dalykų modulius, pasirenkamuosius dalykus. </w:t>
      </w:r>
    </w:p>
    <w:p w:rsidR="00B56308" w:rsidRDefault="001307BF">
      <w:pPr>
        <w:tabs>
          <w:tab w:val="left" w:pos="567"/>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1.1.1. Mokytojai dalykininkai iki balandžio 1 d. atsiunčia direktoriaus pavaduotojui ugdymui pasiūlymus dėl pasirenkamųjų dalykų, modulių ir neformaliojo švietimo viduriniam ugdymui. </w:t>
      </w:r>
    </w:p>
    <w:p w:rsidR="00B56308" w:rsidRDefault="001307BF">
      <w:pPr>
        <w:tabs>
          <w:tab w:val="left" w:pos="567"/>
        </w:tabs>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25.1.1.2. Mokiniai renkasi iš gimnazijos siūlomų variantų ir sudaro individualaus ugdymo plano projektą dvejiems metams. Mokiniui pageidaujant, siūlomas individualaus ugdymo plano variantas gali būti koreguojamas. Mokinys, suderinęs su tėvais (globėjais, rūpintojais), galutinį individualaus ugdymo plano variantą pateikia direktoriaus pavaduotojui ugdymui iki birželio 3 d</w:t>
      </w:r>
      <w:r>
        <w:rPr>
          <w:rFonts w:ascii="Times New Roman" w:eastAsia="Times New Roman" w:hAnsi="Times New Roman" w:cs="Times New Roman"/>
          <w:b/>
          <w:sz w:val="24"/>
          <w:szCs w:val="24"/>
        </w:rPr>
        <w:t>.</w:t>
      </w:r>
    </w:p>
    <w:p w:rsidR="00B56308" w:rsidRDefault="001307BF">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25.1.1.3. GIII-GIV klasių mokinio individualus ugdymo planas kas pusmetį peržiūrimas ir, jeigu reikia, koreguojamas dalyvaujant mokiniui, klasės vadovui ir pavaduotojui ugdymui.</w:t>
      </w:r>
    </w:p>
    <w:p w:rsidR="00B56308" w:rsidRDefault="001307BF">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25.1.2. kuris turi specialiųjų ugdymosi poreikių (Priedai Nr. 22, 23) - rengiamas pusmečiui;</w:t>
      </w:r>
    </w:p>
    <w:p w:rsidR="00B56308" w:rsidRDefault="001307BF">
      <w:pPr>
        <w:tabs>
          <w:tab w:val="left" w:pos="720"/>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25.1.3. kuris turi mokymosi praradimų, patirtų COVID-19 pandemijos metu;</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25.1.4. kurio mokymosi pasiekimų lygis (vieno ar kelių dalykų) žemesnis, nei numatyta Pradinio ugdymo bendrosiose programose ar Pagrindinio ugdymo bendrosiose programose, ir mokinys nedaro pažangos (Priedas Nr. 8A ) - rengiamas mėnesiui pagal VGK rekomendaciją; </w:t>
      </w:r>
    </w:p>
    <w:p w:rsidR="00B56308" w:rsidRDefault="001307BF">
      <w:pPr>
        <w:ind w:firstLine="720"/>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25.1.5. jei nepasiekiamas patenkinamas lygis nacionalinio pasiekimų patikrinimo metu - rekomenduojama rengti mėnesiui pagal VGK rekomendaciją. </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25.1.6. kurio pasiekimai aukšti (ypatingai galinčių pasiekti aukščiausią ir aukštą lygmenis, gabumams plėtoti ir gebėjimams ugdyti, ir siekti individualios pažangos) (Priedas Nr. 8B);</w:t>
      </w:r>
    </w:p>
    <w:p w:rsidR="00B56308" w:rsidRDefault="001307BF">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25.1.7. mokinys patiria sunkumų po ligos, norint likviduoti spragas ar atsiskaityti už praleistą temą; </w:t>
      </w:r>
    </w:p>
    <w:p w:rsidR="00B56308" w:rsidRDefault="001307BF">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25.1.8. po pusmečio, kai turi nepatenkinamą įvertinimą ir siekia likviduoti spragas, pagerinti rezultatus; </w:t>
      </w:r>
    </w:p>
    <w:p w:rsidR="00B56308" w:rsidRDefault="001307BF">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25.1.9. asmuo atvyko mokytis iš užsienio.</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Mokinio individualaus plano rengimą ir įgyvendinimą inicijuoja dalyko mokytojas bendradarbiaudamas su mokiniu, mokinio tėvais (globėjais, rūpintojais), klasės vadovu ir gimnazijos vadovo pavaduotoju ugdymui, švietimo pagalbos specialistais. </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Individualų ugdymo planą mokiniui, mokomam namuose, besimokančiam savarankiškai  rengia direktoriaus pavaduotojas ugdymui.</w:t>
      </w:r>
    </w:p>
    <w:p w:rsidR="00B56308" w:rsidRDefault="001307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Mokinio individualus ugdymo planas periodiškai peržiūrimas ir, jeigu reikia, koreguojamas.</w:t>
      </w:r>
    </w:p>
    <w:p w:rsidR="00B56308" w:rsidRDefault="00B56308">
      <w:pPr>
        <w:jc w:val="both"/>
        <w:rPr>
          <w:rFonts w:ascii="Times New Roman" w:eastAsia="Times New Roman" w:hAnsi="Times New Roman" w:cs="Times New Roman"/>
          <w:sz w:val="24"/>
          <w:szCs w:val="24"/>
        </w:rPr>
      </w:pPr>
    </w:p>
    <w:p w:rsidR="00B56308" w:rsidRDefault="001307BF">
      <w:pPr>
        <w:keepNext/>
        <w:tabs>
          <w:tab w:val="right" w:pos="9911"/>
        </w:tabs>
        <w:jc w:val="center"/>
        <w:rPr>
          <w:rFonts w:ascii="Times New Roman" w:eastAsia="Times New Roman" w:hAnsi="Times New Roman" w:cs="Times New Roman"/>
          <w:b/>
          <w:sz w:val="24"/>
          <w:szCs w:val="24"/>
        </w:rPr>
      </w:pPr>
      <w:bookmarkStart w:id="13" w:name="bookmark=id.2s8eyo1" w:colFirst="0" w:colLast="0"/>
      <w:bookmarkStart w:id="14" w:name="bookmark=id.4d34og8" w:colFirst="0" w:colLast="0"/>
      <w:bookmarkStart w:id="15" w:name="_heading=h.17dp8vu" w:colFirst="0" w:colLast="0"/>
      <w:bookmarkEnd w:id="13"/>
      <w:bookmarkEnd w:id="14"/>
      <w:bookmarkEnd w:id="15"/>
      <w:r>
        <w:rPr>
          <w:rFonts w:ascii="Times New Roman" w:eastAsia="Times New Roman" w:hAnsi="Times New Roman" w:cs="Times New Roman"/>
          <w:b/>
          <w:sz w:val="24"/>
          <w:szCs w:val="24"/>
        </w:rPr>
        <w:t>MOKINIŲ MOKYMOSI KRŪVIO REGULIAVIMAS</w:t>
      </w:r>
    </w:p>
    <w:p w:rsidR="00B56308" w:rsidRDefault="00B56308">
      <w:pPr>
        <w:keepNext/>
        <w:tabs>
          <w:tab w:val="right" w:pos="9911"/>
        </w:tabs>
        <w:jc w:val="center"/>
        <w:rPr>
          <w:rFonts w:ascii="Times New Roman" w:eastAsia="Times New Roman" w:hAnsi="Times New Roman" w:cs="Times New Roman"/>
        </w:rPr>
      </w:pPr>
    </w:p>
    <w:p w:rsidR="00B56308" w:rsidRDefault="001307BF">
      <w:pPr>
        <w:tabs>
          <w:tab w:val="left" w:pos="709"/>
        </w:tabs>
        <w:jc w:val="both"/>
        <w:rPr>
          <w:rFonts w:ascii="Times New Roman" w:eastAsia="Times New Roman" w:hAnsi="Times New Roman" w:cs="Times New Roman"/>
          <w:sz w:val="24"/>
          <w:szCs w:val="24"/>
        </w:rPr>
      </w:pPr>
      <w:bookmarkStart w:id="16" w:name="bookmark=id.3rdcrjn" w:colFirst="0" w:colLast="0"/>
      <w:bookmarkEnd w:id="16"/>
      <w:r>
        <w:rPr>
          <w:rFonts w:ascii="Times New Roman" w:eastAsia="Times New Roman" w:hAnsi="Times New Roman" w:cs="Times New Roman"/>
          <w:sz w:val="24"/>
          <w:szCs w:val="24"/>
        </w:rPr>
        <w:tab/>
        <w:t xml:space="preserve">29. Mokiniui mokymosi krūvis per savaitę paskirstytas proporcingai vadovaujantis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w:t>
      </w:r>
    </w:p>
    <w:p w:rsidR="00B56308" w:rsidRDefault="001307BF">
      <w:pPr>
        <w:tabs>
          <w:tab w:val="left" w:pos="0"/>
          <w:tab w:val="left" w:pos="567"/>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1 klasių mokiniams skiriamas minimalus privalomų pamokų skaičius per savaitę. Mokiniams, kurie mokosi pagal pagrindinio ugdymo programą, suderinus su mokinių tėvais (globėjais, rūpintojais), skiriamas didesnis už minimalų privalomų pamokų skaičius dalykams, pasirenkamiesiems dalykams, dalykų moduliams mokytis.</w:t>
      </w:r>
    </w:p>
    <w:p w:rsidR="00B56308" w:rsidRDefault="001307B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Mokinių, kurie mokosi pagal vidurinio ugdymo programą, pamokų tvarkaraštyje nėra daugiau kaip trys vienos pamokos trukmės laisvi laiko tarpai tarp pamokų per savaitę. Mokinių tvarkaraščiuose nėra daugiau kaip 7 pamokų per dieną, per savaitę – 35 pamokų.</w:t>
      </w:r>
    </w:p>
    <w:p w:rsidR="00B56308" w:rsidRDefault="001307BF">
      <w:pPr>
        <w:tabs>
          <w:tab w:val="left" w:pos="70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32. Esant poreikiui, mokymosi pagalbai skiriamos trumpalaikės ir/arba ilgalaikės konsultacijos. Trumpalaikės konsultacijos (trumpesnės už pamokos trukmę) neįskaitomos į mokinio mokymosi krūvį. Ilgalaikės konsultacijos (trukmė lygi pamokos trukmei) įskaitomos į mokymosi krūvį. Klasės vadovas elektroniniu dienynu arba telefonu informuoja mokinių tėvus (globėjus, rūpintojus) apie mokiniui siūlomą mokymosi pagalbą, jos formą ir, vykstant konsultacijoms, apie mokinio daromą pažangą.</w:t>
      </w:r>
    </w:p>
    <w:p w:rsidR="00B56308" w:rsidRDefault="001307B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33. Ilgalaikių konsultacijų tvarkaraštį rengia direktoriaus pavaduotojas ugdymui.</w:t>
      </w:r>
    </w:p>
    <w:p w:rsidR="00B56308" w:rsidRDefault="001307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Gimnazijoje susitarta, kad:</w:t>
      </w:r>
    </w:p>
    <w:p w:rsidR="00B56308" w:rsidRDefault="001307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mokiniui, kuris atstovauja gimnazijai varžybose, konkursuose, olimpiadose per atostogas, savaitgalio ar švenčių dienomis, tos dienos įskaitomos į mokinio ugdymosi dienų skaičių. Mokinio prašymu poilsio dienos nukeliamos į artimiausias darbo dienas;</w:t>
      </w:r>
    </w:p>
    <w:p w:rsidR="00B56308" w:rsidRDefault="001307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mokiniui, kuris dalyvauja šalies ir tarptautinėse olimpiadose, varžybose, suteikiamas laikas joms pasiruošti. Šis laikas įskaitomas į ugdymosi dienų skaičių.</w:t>
      </w:r>
    </w:p>
    <w:p w:rsidR="00B56308" w:rsidRDefault="001307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 Mokinys, jeigu pageidauja, gimnazijos vadovo įsakymu atleidžiamas nuo dalies ar visų pamokų lankymo tų dalykų:</w:t>
      </w:r>
    </w:p>
    <w:p w:rsidR="00B56308" w:rsidRDefault="001307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 kurių jis yra nacionalinių ar tarptautinių olimpiadų, konkursų einamaisiais mokslo metais prizinės vietos laimėtojas;</w:t>
      </w:r>
    </w:p>
    <w:p w:rsidR="00B56308" w:rsidRDefault="001307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 kurių mokosi pagal </w:t>
      </w:r>
      <w:r>
        <w:rPr>
          <w:rFonts w:ascii="Times New Roman" w:eastAsia="Times New Roman" w:hAnsi="Times New Roman" w:cs="Times New Roman"/>
          <w:sz w:val="24"/>
          <w:szCs w:val="24"/>
          <w:highlight w:val="white"/>
        </w:rPr>
        <w:t xml:space="preserve">neformaliojo vaikų švietimo programas, taip pat </w:t>
      </w:r>
      <w:r>
        <w:rPr>
          <w:rFonts w:ascii="Times New Roman" w:eastAsia="Times New Roman" w:hAnsi="Times New Roman" w:cs="Times New Roman"/>
          <w:sz w:val="24"/>
          <w:szCs w:val="24"/>
        </w:rPr>
        <w:t>formalųjį švietimą papildančio ugdymo programas (muzikos, dailės, menų, sporto ir kitas) ar jas yra baigęs.</w:t>
      </w:r>
    </w:p>
    <w:p w:rsidR="00B56308" w:rsidRDefault="001307BF">
      <w:pPr>
        <w:tabs>
          <w:tab w:val="left" w:pos="709"/>
          <w:tab w:val="left" w:pos="6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36. </w:t>
      </w:r>
      <w:r>
        <w:rPr>
          <w:rFonts w:ascii="Times New Roman" w:eastAsia="Times New Roman" w:hAnsi="Times New Roman" w:cs="Times New Roman"/>
          <w:sz w:val="24"/>
          <w:szCs w:val="24"/>
          <w:highlight w:val="white"/>
        </w:rPr>
        <w:t xml:space="preserve">Sprendimas dėl atleidimo nuo konkretaus dalyko pamokų priimamas, jei dalyko mokytojas, įvertinęs neformaliojo vaikų švietimo programų turinį, pripažįsta, kad neformaliojo vaikų švietimo programos turinys dera su Bendrųjų programų turiniu. </w:t>
      </w:r>
    </w:p>
    <w:p w:rsidR="00B56308" w:rsidRDefault="001307BF">
      <w:pPr>
        <w:tabs>
          <w:tab w:val="left" w:pos="709"/>
          <w:tab w:val="left" w:pos="6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Dalykas, nuo</w:t>
      </w:r>
      <w:r>
        <w:rPr>
          <w:rFonts w:ascii="Times New Roman" w:eastAsia="Times New Roman" w:hAnsi="Times New Roman" w:cs="Times New Roman"/>
          <w:sz w:val="24"/>
          <w:szCs w:val="24"/>
          <w:highlight w:val="white"/>
        </w:rPr>
        <w:t xml:space="preserve"> kurio dalies ar visų pamokų</w:t>
      </w:r>
      <w:r>
        <w:rPr>
          <w:rFonts w:ascii="Times New Roman" w:eastAsia="Times New Roman" w:hAnsi="Times New Roman" w:cs="Times New Roman"/>
          <w:sz w:val="24"/>
          <w:szCs w:val="24"/>
        </w:rPr>
        <w:t xml:space="preserve"> mokinys atleidžiamas, įskaitomas į mokinio individualųjį planą, jei jis yra rengiamas. Mokiniui nerekomenduojama teikti prašymo dėl atleidimo nuo dalies ar visų pamokų lankymo to dalyko, kurio brandos egzaminą planuoja laikyti.</w:t>
      </w:r>
    </w:p>
    <w:p w:rsidR="00B56308" w:rsidRDefault="001307BF">
      <w:pPr>
        <w:tabs>
          <w:tab w:val="left" w:pos="0"/>
          <w:tab w:val="left" w:pos="567"/>
        </w:tabs>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38. Mokinys, atleistas nuo kurių nors menų, fizinio ugdymo ar kitų sričių dalykų pamokų, jų metu gali užsiimti kita ugdomąja veikla arba mokytis individualiai. Gimnazija užtikrina nuo pamokų atleistų mokinių saugumą ir užimtumą. Jeigu šios pamokos pagal pamokų tvarkaraštį yra pirmosios ar paskutinės, mokiniai gimnazijos sprendimu gali į gimnaziją atvykti vėliau arba išvykti anksčiau. Apie tai gimnazija informuoja tėvus.</w:t>
      </w:r>
    </w:p>
    <w:p w:rsidR="00B56308" w:rsidRDefault="001307BF">
      <w:pPr>
        <w:tabs>
          <w:tab w:val="left" w:pos="709"/>
        </w:tabs>
        <w:jc w:val="both"/>
        <w:rPr>
          <w:rFonts w:ascii="Times New Roman" w:eastAsia="Times New Roman" w:hAnsi="Times New Roman" w:cs="Times New Roman"/>
        </w:rPr>
      </w:pPr>
      <w:r>
        <w:rPr>
          <w:rFonts w:ascii="Times New Roman" w:eastAsia="Times New Roman" w:hAnsi="Times New Roman" w:cs="Times New Roman"/>
          <w:sz w:val="24"/>
          <w:szCs w:val="24"/>
        </w:rPr>
        <w:tab/>
        <w:t>39. Sprendžiant mokinių mokymosi krūvio optimizavimo klausimus, mokinių mokymosi krūvio stebėseną ir kontrolę, mokytojų bendradarbiavimą organizuoja ir vykdo direktoriaus pavaduotojas ugdymui pagal Krūvio reguliavimo tvarką (Priedas Nr. 10).</w:t>
      </w:r>
    </w:p>
    <w:p w:rsidR="00B56308" w:rsidRDefault="001307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bookmarkStart w:id="17" w:name="bookmark=id.26in1rg" w:colFirst="0" w:colLast="0"/>
      <w:bookmarkEnd w:id="17"/>
      <w:r>
        <w:rPr>
          <w:rFonts w:ascii="Times New Roman" w:eastAsia="Times New Roman" w:hAnsi="Times New Roman" w:cs="Times New Roman"/>
          <w:sz w:val="24"/>
          <w:szCs w:val="24"/>
        </w:rPr>
        <w:tab/>
      </w:r>
    </w:p>
    <w:p w:rsidR="00B56308" w:rsidRDefault="001307BF">
      <w:pPr>
        <w:keepNext/>
        <w:tabs>
          <w:tab w:val="right" w:pos="9911"/>
        </w:tabs>
        <w:spacing w:before="120" w:after="240"/>
        <w:jc w:val="center"/>
        <w:rPr>
          <w:rFonts w:ascii="Times New Roman" w:eastAsia="Times New Roman" w:hAnsi="Times New Roman" w:cs="Times New Roman"/>
        </w:rPr>
      </w:pPr>
      <w:bookmarkStart w:id="18" w:name="_heading=h.tyjcwt" w:colFirst="0" w:colLast="0"/>
      <w:bookmarkEnd w:id="18"/>
      <w:r>
        <w:rPr>
          <w:rFonts w:ascii="Times New Roman" w:eastAsia="Times New Roman" w:hAnsi="Times New Roman" w:cs="Times New Roman"/>
          <w:b/>
          <w:sz w:val="24"/>
          <w:szCs w:val="24"/>
        </w:rPr>
        <w:t>MOKYMOSI PAGALBOS TEIKIMAS MOKINIUI, BESIMOKANČIAM PAGAL PRADINIO IR PAGRINDINIO UGDYMO PROGRAMĄ</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Mokymosi pagalba gimnazijoje teikiama kiekvienam mokiniui, kuriam ji reikalinga. Pagalba teikiama mokiniui:</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40.1. dėl ligos ar kitų priežasčių praleidusiam dalį pamokų;</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40.2. gavusiam nepatenkinamą atsiskaitomųjų ar kitų užduočių įvertinimą;</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40.3. gavusiam du iš eilės nepatenkinamus kurio nors dalyko </w:t>
      </w:r>
      <w:proofErr w:type="spellStart"/>
      <w:r>
        <w:rPr>
          <w:rFonts w:ascii="Times New Roman" w:eastAsia="Times New Roman" w:hAnsi="Times New Roman" w:cs="Times New Roman"/>
          <w:sz w:val="24"/>
          <w:szCs w:val="24"/>
        </w:rPr>
        <w:t>įvertinimus</w:t>
      </w:r>
      <w:proofErr w:type="spellEnd"/>
      <w:r>
        <w:rPr>
          <w:rFonts w:ascii="Times New Roman" w:eastAsia="Times New Roman" w:hAnsi="Times New Roman" w:cs="Times New Roman"/>
          <w:sz w:val="24"/>
          <w:szCs w:val="24"/>
        </w:rPr>
        <w:t>;</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40.4. jei pasiekimų lygis (vieno ar kelių dalykų) žemesnis nei numatyta Pagrindinio ugdymo bendrosiose programose ir mokinys nedaro pažangos;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40.5. jei nacionalinio mokinių pasiekimų patikrinimo metu nepasiekiamas patenkinamas lygmuo;</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40.6. jei jo pasiekimai yra aukščiausio lygmens ir (ar) jei jis siekia domėtis pasirinkta mokymosi sritimi;</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 patyrusiam mokymosi sunkumų COVID-19 pandemijos metu:</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40.7.1. rengiamas mokinio individualus ugdymo planas;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40.7.2. teikiamos individualios konsultacijos;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40.7.3. teikiama savanorių pagalba;</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40.7.4. įgyvendinama </w:t>
      </w:r>
      <w:r>
        <w:rPr>
          <w:rFonts w:ascii="Times New Roman" w:eastAsia="Times New Roman" w:hAnsi="Times New Roman" w:cs="Times New Roman"/>
          <w:sz w:val="24"/>
          <w:szCs w:val="24"/>
          <w:highlight w:val="white"/>
        </w:rPr>
        <w:t xml:space="preserve">socialinio ir emocinio ugdymo </w:t>
      </w:r>
      <w:r>
        <w:rPr>
          <w:rFonts w:ascii="Times New Roman" w:eastAsia="Times New Roman" w:hAnsi="Times New Roman" w:cs="Times New Roman"/>
          <w:sz w:val="24"/>
          <w:szCs w:val="24"/>
        </w:rPr>
        <w:t>programa „</w:t>
      </w:r>
      <w:proofErr w:type="spellStart"/>
      <w:r>
        <w:rPr>
          <w:rFonts w:ascii="Times New Roman" w:eastAsia="Times New Roman" w:hAnsi="Times New Roman" w:cs="Times New Roman"/>
          <w:sz w:val="24"/>
          <w:szCs w:val="24"/>
        </w:rPr>
        <w:t>Lions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Quest</w:t>
      </w:r>
      <w:proofErr w:type="spellEnd"/>
      <w:r>
        <w:rPr>
          <w:rFonts w:ascii="Times New Roman" w:eastAsia="Times New Roman" w:hAnsi="Times New Roman" w:cs="Times New Roman"/>
          <w:sz w:val="24"/>
          <w:szCs w:val="24"/>
        </w:rPr>
        <w:t>“;</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40.7.5. stiprinama mokinių ir mokytojų socialinė psichologinė gerovė;</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40.8. kitais gimnazijos pastebėtais mokymosi pagalbos poreikio atvejais.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40.9. Gimnazija ugdymo procese laiku užtikrina sisteminę mokymosi pagalbą, kuri apima: žemų pasiekimų prevenciją, intervenciją sprendžiant iškilusias problemas: </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40.9.1. pirmiausia pamokoje kaip grįžtamasis ryšys, pagal jį koreguojamas mokinio mokymasis, pritaikant tinkamas mokymo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užduotis, metodikas ir kt.;</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40.9.2. skiriant 1-2 trumpalaikes ar 3 ir daugiau ilgalaikes konsultacijas, kurių trukmę nustato dalyko mokantis mokytojas pagal mokymosi pagalbos poreikį ir atskirai sudarytą tvarkaraštį. Sudaromos mokinių, kuriems reikia panašaus pobūdžio pagalbos, grupės. Šios grupės sudaromos ir iš gretimų klasių mokinių. Mokymosi pagalba gali būti skiriama ir individualiai;</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40.9.3. jei ilgalaikės konsultacijos nebuvo efektyvios, klasės vadovas kartu su mokytoju dalykininku, mokiniu ir tėvais (globėjais, rūpintojais) pildo „Mokinio individualaus ugdymo planą“ (Priedas Nr. 8A).</w:t>
      </w:r>
    </w:p>
    <w:p w:rsidR="00B56308" w:rsidRDefault="001307B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VGK analizuoja mokymosi pagalbos teikimo veiksmingumą ir sistemingai vertina pagal individualią mokinių pažangą ir pasiekimų dinamiką. VGK užtikrina mokinių žemų pasiekimų prevenciją ir intervenciją, sprendžiant iškilusias problemas.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Direktoriaus pavaduotojai ugdymui atsako už mokymosi pasiekimų stebėsenos koordinavimą, gerinimą ir mokymosi pagalbos organizavimą.</w:t>
      </w:r>
      <w:bookmarkStart w:id="19" w:name="bookmark=id.3j2qqm3" w:colFirst="0" w:colLast="0"/>
      <w:bookmarkEnd w:id="19"/>
    </w:p>
    <w:p w:rsidR="00B56308" w:rsidRDefault="00B56308">
      <w:pPr>
        <w:tabs>
          <w:tab w:val="left" w:pos="0"/>
        </w:tabs>
        <w:jc w:val="both"/>
        <w:rPr>
          <w:rFonts w:ascii="Times New Roman" w:eastAsia="Times New Roman" w:hAnsi="Times New Roman" w:cs="Times New Roman"/>
          <w:sz w:val="24"/>
          <w:szCs w:val="24"/>
        </w:rPr>
      </w:pPr>
    </w:p>
    <w:p w:rsidR="00B56308" w:rsidRDefault="001307BF">
      <w:pPr>
        <w:keepNext/>
        <w:spacing w:before="12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ASMENŲ, BAIGUSIŲ UŽSIENIO VALSTYBĖS AR TARPTAUTINĖS ORGANIZACIJOS PRADINIO, PAGRINDINIO, VIDURINIO UGDYMO PROGRAMOS DALĮ AR PRADINIO, PAGRINDINIO UGDYMO PROGRAMĄ, UGDYMO ORGANIZAVIMAS</w:t>
      </w:r>
    </w:p>
    <w:p w:rsidR="00B56308" w:rsidRDefault="001307BF">
      <w:pPr>
        <w:keepNext/>
        <w:spacing w:line="28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Gimnazija, atvykus asmeniui, baigusiam užsienio valstybės, tarptautinės organizacijos pradinio, pagrindinio, vidurinio ugdymo programos dalį ar pradinio, pagrindinio ugdymo programą:</w:t>
      </w:r>
    </w:p>
    <w:p w:rsidR="00B56308" w:rsidRDefault="001307BF">
      <w:pPr>
        <w:keepNext/>
        <w:spacing w:line="256" w:lineRule="auto"/>
        <w:ind w:firstLine="560"/>
        <w:rPr>
          <w:rFonts w:ascii="Times New Roman" w:eastAsia="Times New Roman" w:hAnsi="Times New Roman" w:cs="Times New Roman"/>
          <w:sz w:val="24"/>
          <w:szCs w:val="24"/>
        </w:rPr>
      </w:pPr>
      <w:r>
        <w:rPr>
          <w:rFonts w:ascii="Times New Roman" w:eastAsia="Times New Roman" w:hAnsi="Times New Roman" w:cs="Times New Roman"/>
          <w:sz w:val="24"/>
          <w:szCs w:val="24"/>
        </w:rPr>
        <w:t>43.1. sudaro galimybes asmenų mokymosi tęstinumui pagal atvykusiųjų ir / ar grįžusiųjų į Lietuvą pasiekimus atitinkančią bendrojo ugdymo programą;</w:t>
      </w:r>
    </w:p>
    <w:p w:rsidR="00B56308" w:rsidRDefault="001307BF">
      <w:pPr>
        <w:keepNext/>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43.2. priima jį mokytis vadovaudamasi Nuosekliojo mokymosi pagal bendrojo ugdymo programas tvarkos aprašu, patvirtintu Lietuvos Respublikos švietimo ir mokslo ministro 2005 m. balandžio 5 d. įsakymu Nr. ISAK-556 „Dėl Nuosekliojo mokymosi pagal bendrojo ugdymo programas tvarkos aprašo patvirtinimo“;</w:t>
      </w:r>
    </w:p>
    <w:p w:rsidR="00B56308" w:rsidRDefault="001307BF">
      <w:pPr>
        <w:keepNext/>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43.3. tėvų (globėjų) pageidavimu priima vaiką, kuriam tais kalendoriniais metais sukanka šešeri metai, mokytis pagal pradinio ugdymo programą, jeigu užsienio valstybėje vaikas buvo ugdomas mokykloje pagal priešmokyklinio ugdymo ar formaliojo švietimo programas ir tėvai (globėjai) pateikia tai patvirtinančius dokumentus;</w:t>
      </w:r>
    </w:p>
    <w:p w:rsidR="00B56308" w:rsidRDefault="001307BF">
      <w:pPr>
        <w:keepNext/>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43.4. vaiką, kuriam tais kalendoriniais metais sukanka septyneri metai, nesiugdžiusį Lietuvos Respublikoje pagal priešmokyklinio ugdymo programą, priima mokytis pagal pradinio ugdymo programą;</w:t>
      </w:r>
    </w:p>
    <w:p w:rsidR="00B56308" w:rsidRDefault="001307BF">
      <w:pPr>
        <w:keepNext/>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43.5. prieš pradedant mokiniui mokytis gimnazijoje, gimnazijos vadovo paskirtas asmuo, atsakingas už mokinių, baigusių tarptautinę bendrojo ugdymo programą ar jos dalį, mokymosi koordinavimą, kartu su mokinio būsimos klasės vadovu, mokiniu ir mokinio tėvais (globėjais, rūpintojais) aptaria poreikį tam tikrą laiko dalį intensyviai mokytis lietuvių kalbos ir/ar lenkų kalbos, numato tolesnio mokymosi perspektyvą, švietimo pagalbos poreikį.</w:t>
      </w:r>
    </w:p>
    <w:p w:rsidR="00B56308" w:rsidRDefault="00B56308">
      <w:pPr>
        <w:keepNext/>
        <w:spacing w:line="256" w:lineRule="auto"/>
        <w:ind w:firstLine="560"/>
        <w:jc w:val="both"/>
        <w:rPr>
          <w:rFonts w:ascii="Times New Roman" w:eastAsia="Times New Roman" w:hAnsi="Times New Roman" w:cs="Times New Roman"/>
          <w:sz w:val="24"/>
          <w:szCs w:val="24"/>
        </w:rPr>
      </w:pPr>
    </w:p>
    <w:p w:rsidR="00B56308" w:rsidRDefault="001307BF">
      <w:pPr>
        <w:keepNext/>
        <w:spacing w:before="12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LAIKINŲJŲ MOKYMOSI GRUPIŲ SUDARYMAS</w:t>
      </w:r>
    </w:p>
    <w:p w:rsidR="00B56308" w:rsidRDefault="001307BF">
      <w:pPr>
        <w:spacing w:line="24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44. Gimnazija, įgyvendindama pradinio, pagrindinio ir vidurinio ugdymo programas, nustato laikinąsias mokymosi grupes: </w:t>
      </w:r>
    </w:p>
    <w:p w:rsidR="00B56308" w:rsidRDefault="001307BF">
      <w:pPr>
        <w:tabs>
          <w:tab w:val="left" w:pos="0"/>
          <w:tab w:val="left" w:pos="720"/>
        </w:tabs>
        <w:jc w:val="both"/>
        <w:rPr>
          <w:rFonts w:ascii="Times New Roman" w:eastAsia="Times New Roman" w:hAnsi="Times New Roman" w:cs="Times New Roman"/>
        </w:rPr>
      </w:pPr>
      <w:r>
        <w:rPr>
          <w:rFonts w:ascii="Times New Roman" w:eastAsia="Times New Roman" w:hAnsi="Times New Roman" w:cs="Times New Roman"/>
          <w:sz w:val="24"/>
          <w:szCs w:val="24"/>
        </w:rPr>
        <w:tab/>
        <w:t xml:space="preserve">44.1. informacinėms technologijoms: 5a, 5b, 5c, 6b, 6c, 7a, 7b, 7c, </w:t>
      </w:r>
      <w:proofErr w:type="spellStart"/>
      <w:r>
        <w:rPr>
          <w:rFonts w:ascii="Times New Roman" w:eastAsia="Times New Roman" w:hAnsi="Times New Roman" w:cs="Times New Roman"/>
          <w:sz w:val="24"/>
          <w:szCs w:val="24"/>
        </w:rPr>
        <w:t>GIa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GIIc</w:t>
      </w:r>
      <w:proofErr w:type="spellEnd"/>
      <w:r>
        <w:rPr>
          <w:rFonts w:ascii="Times New Roman" w:eastAsia="Times New Roman" w:hAnsi="Times New Roman" w:cs="Times New Roman"/>
          <w:sz w:val="24"/>
          <w:szCs w:val="24"/>
        </w:rPr>
        <w:t xml:space="preserve"> (klasės dalijamos į grupes, sudarant tinkamas sąlygas mokymuisi, atsižvelgiant į darbo vietų skaičių);</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44.2. technologijoms: 5a, 5b, 5c, 6b, 6c, 7a, 7b, 7c, 8a, 8b, 8c, </w:t>
      </w:r>
      <w:proofErr w:type="spellStart"/>
      <w:r>
        <w:rPr>
          <w:rFonts w:ascii="Times New Roman" w:eastAsia="Times New Roman" w:hAnsi="Times New Roman" w:cs="Times New Roman"/>
          <w:sz w:val="24"/>
          <w:szCs w:val="24"/>
        </w:rPr>
        <w:t>GIa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GIIc</w:t>
      </w:r>
      <w:proofErr w:type="spellEnd"/>
      <w:r>
        <w:rPr>
          <w:rFonts w:ascii="Times New Roman" w:eastAsia="Times New Roman" w:hAnsi="Times New Roman" w:cs="Times New Roman"/>
          <w:sz w:val="24"/>
          <w:szCs w:val="24"/>
        </w:rPr>
        <w:t xml:space="preserve"> (klasės dalijamos į grupes berniukai/mergaitės pagal skirtingas programas, sudarant tinkamas sąlygas mokymuisi, atsižvelgiant į darbo vietų skaičių);</w:t>
      </w:r>
    </w:p>
    <w:p w:rsidR="00B56308" w:rsidRDefault="001307BF">
      <w:pPr>
        <w:tabs>
          <w:tab w:val="left" w:pos="0"/>
          <w:tab w:val="left" w:pos="720"/>
        </w:tabs>
        <w:ind w:firstLine="709"/>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44.3. užsienio kalbai (anglų k.): 2c, 3a, 3b, 3c, 5a, 5b, 5c, 6c, 7a, 7b, 7c, 8b, 8c, </w:t>
      </w:r>
      <w:proofErr w:type="spellStart"/>
      <w:r>
        <w:rPr>
          <w:rFonts w:ascii="Times New Roman" w:eastAsia="Times New Roman" w:hAnsi="Times New Roman" w:cs="Times New Roman"/>
          <w:sz w:val="24"/>
          <w:szCs w:val="24"/>
        </w:rPr>
        <w:t>GIa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GIIc</w:t>
      </w:r>
      <w:proofErr w:type="spellEnd"/>
      <w:r>
        <w:rPr>
          <w:rFonts w:ascii="Times New Roman" w:eastAsia="Times New Roman" w:hAnsi="Times New Roman" w:cs="Times New Roman"/>
          <w:sz w:val="24"/>
          <w:szCs w:val="24"/>
        </w:rPr>
        <w:t xml:space="preserve"> (jei klasėje mokosi ne mažiau kaip 20 mokinių pradinio ugdymo programoje, ne mažiau kaip 21 mokinys – pagrindinio ugdymo programose); </w:t>
      </w:r>
    </w:p>
    <w:p w:rsidR="00B56308" w:rsidRDefault="001307BF">
      <w:pPr>
        <w:tabs>
          <w:tab w:val="left" w:pos="0"/>
          <w:tab w:val="left" w:pos="720"/>
        </w:tabs>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44.4. lietuvių kalbai ir literatūrai: 1a, 1c, 2c, 3a, 3b, 3c, 4c, 5a, 5b, 5c, 6c, 7a, 7b, 7c, 8b, 8c, </w:t>
      </w:r>
      <w:proofErr w:type="spellStart"/>
      <w:r>
        <w:rPr>
          <w:rFonts w:ascii="Times New Roman" w:eastAsia="Times New Roman" w:hAnsi="Times New Roman" w:cs="Times New Roman"/>
          <w:sz w:val="24"/>
          <w:szCs w:val="24"/>
        </w:rPr>
        <w:t>GIa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GIIc</w:t>
      </w:r>
      <w:proofErr w:type="spellEnd"/>
      <w:r>
        <w:rPr>
          <w:rFonts w:ascii="Times New Roman" w:eastAsia="Times New Roman" w:hAnsi="Times New Roman" w:cs="Times New Roman"/>
          <w:sz w:val="24"/>
          <w:szCs w:val="24"/>
        </w:rPr>
        <w:t xml:space="preserve"> (klasėje mokosi daugiau kaip 21 mokinys). </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Įgyvendinant pagrindinio ugdymo programą laikinoji grupė sudaroma iš ne mažiau kaip 10 mokinių, vidurinio ugdymo programą: GIII – GIV klasėse – 5 mokiniai. Nesant galimybių sudaryti laikinosios grupės, mokiniai mokosi nustatytomis Mokymosi formomis ir mokymo organizavimo būdais.</w:t>
      </w:r>
    </w:p>
    <w:p w:rsidR="00B56308" w:rsidRDefault="001307BF">
      <w:pPr>
        <w:tabs>
          <w:tab w:val="left" w:pos="360"/>
        </w:tabs>
        <w:rPr>
          <w:rFonts w:ascii="Times New Roman" w:eastAsia="Times New Roman" w:hAnsi="Times New Roman" w:cs="Times New Roman"/>
        </w:rPr>
      </w:pPr>
      <w:bookmarkStart w:id="20" w:name="bookmark=id.3whwml4" w:colFirst="0" w:colLast="0"/>
      <w:bookmarkEnd w:id="20"/>
      <w:r>
        <w:t xml:space="preserve">     </w:t>
      </w:r>
      <w:bookmarkStart w:id="21" w:name="bookmark=id.qsh70q" w:colFirst="0" w:colLast="0"/>
      <w:bookmarkStart w:id="22" w:name="bookmark=id.3as4poj" w:colFirst="0" w:colLast="0"/>
      <w:bookmarkStart w:id="23" w:name="bookmark=id.1pxezwc" w:colFirst="0" w:colLast="0"/>
      <w:bookmarkEnd w:id="21"/>
      <w:bookmarkEnd w:id="22"/>
      <w:bookmarkEnd w:id="23"/>
    </w:p>
    <w:p w:rsidR="00B56308" w:rsidRDefault="001307BF">
      <w:pPr>
        <w:keepNext/>
        <w:tabs>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UGDYMO PROCESO ORGANIZAVIMAS MOKYKLOJE, KURIOJE ĮTEISINTAS TAUTINĖS MAŽUMOS KALBOS MOKYMAS </w:t>
      </w:r>
    </w:p>
    <w:p w:rsidR="00B56308" w:rsidRDefault="001307BF">
      <w:pPr>
        <w:keepNext/>
        <w:tabs>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ARBA MOKYMAS TAUTINĖS MAŽUMOS KALBA</w:t>
      </w:r>
    </w:p>
    <w:p w:rsidR="00B56308" w:rsidRDefault="00B56308">
      <w:pPr>
        <w:keepNext/>
        <w:tabs>
          <w:tab w:val="right" w:pos="9911"/>
        </w:tabs>
        <w:jc w:val="center"/>
        <w:rPr>
          <w:rFonts w:ascii="Times New Roman" w:eastAsia="Times New Roman" w:hAnsi="Times New Roman" w:cs="Times New Roman"/>
        </w:rPr>
      </w:pP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Visų dalykų mokymas vykdomas lenkų kalba, išskyrus lietuvių kalbos ir užsienio kalbų programas. </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46.1. Dalykų pamokose yra naudojami: pratybų sąsiuviniai ir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priemonės lietuvių kalba. Mokiniams yra pateikiamas sąvokų, terminų, apibrėžimų vertimas į lietuvių kalbą.</w:t>
      </w:r>
    </w:p>
    <w:p w:rsidR="00B56308" w:rsidRDefault="00B56308">
      <w:pPr>
        <w:ind w:firstLine="709"/>
        <w:jc w:val="both"/>
        <w:rPr>
          <w:rFonts w:ascii="Times New Roman" w:eastAsia="Times New Roman" w:hAnsi="Times New Roman" w:cs="Times New Roman"/>
          <w:sz w:val="24"/>
          <w:szCs w:val="24"/>
        </w:rPr>
      </w:pPr>
    </w:p>
    <w:p w:rsidR="00B56308" w:rsidRDefault="001307BF">
      <w:pPr>
        <w:keepNext/>
        <w:tabs>
          <w:tab w:val="right" w:pos="9911"/>
        </w:tabs>
        <w:jc w:val="center"/>
        <w:rPr>
          <w:rFonts w:ascii="Times New Roman" w:eastAsia="Times New Roman" w:hAnsi="Times New Roman" w:cs="Times New Roman"/>
          <w:b/>
          <w:sz w:val="24"/>
          <w:szCs w:val="24"/>
        </w:rPr>
      </w:pPr>
      <w:bookmarkStart w:id="24" w:name="bookmark=id.49x2ik5" w:colFirst="0" w:colLast="0"/>
      <w:bookmarkEnd w:id="24"/>
      <w:r>
        <w:rPr>
          <w:rFonts w:ascii="Times New Roman" w:eastAsia="Times New Roman" w:hAnsi="Times New Roman" w:cs="Times New Roman"/>
          <w:b/>
          <w:sz w:val="24"/>
          <w:szCs w:val="24"/>
        </w:rPr>
        <w:t>MOKINIŲ MOKYMO NAMIE ORGANIZAVIMAS</w:t>
      </w:r>
    </w:p>
    <w:p w:rsidR="00B56308" w:rsidRDefault="00B56308">
      <w:pPr>
        <w:keepNext/>
        <w:tabs>
          <w:tab w:val="right" w:pos="9911"/>
        </w:tabs>
        <w:jc w:val="center"/>
        <w:rPr>
          <w:rFonts w:ascii="Times New Roman" w:eastAsia="Times New Roman" w:hAnsi="Times New Roman" w:cs="Times New Roman"/>
          <w:b/>
          <w:sz w:val="24"/>
          <w:szCs w:val="24"/>
        </w:rPr>
      </w:pP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Mokiniai mokomi namie savarankišku ar (ir) nuotoliniu mokymo proceso organizavimo būdu. Mokiniui, mokomam namie, gimnazija, suderinusi su mokinio tėvais (globėjais, rūpintojais) ir atsižvelgdama į gydytojų konsultacinės komisijos rekomendacijas, rengia individualų ugdymo planą.</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Pradinio ugdymo bendroji programa įgyvendinama, ugdymą organizuojant pagal atskirus ugdymo dalykus ar integruojant ugdymo dalykų turinį.</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Mokiniams, kurie mokosi namie:</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 pagal pradinio ugdymo programą savarankišku ar (ir) nuotoliniu mokymo proceso organizavimo būdu pavienio ar grupinio mokymosi forma:</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50.1.1. 1–3 klasėse skiriama 315 pamokų per mokslo metus (9 pamokos per savaitę) Pradinio ugdymo bendrųjų programų ugdymo dalykams įgyvendinti;</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50.1.2. 4 klasėje – 385 pamokos per mokslo metus (11 pamokų per savaitę);</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 pagal pagrindinio ugdymo programą savarankišku ar (ir) nuotoliniu mokymo proceso organizavimo būdu pavienio ar grupinio mokymosi forma:</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50.2.1. 5–6 klasėse skiriamos 444 pamokos per mokslo metus (12 pamokų per savaitę);</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50.2.2. 7–8 klasėse – 481 pamoka per mokslo metus (13 pamokų per savaitę);</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50.2.3. gimnazijos I–II klasėse – 555 pamokos per mokslo metus (15 pamokų per savaitę);</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50.3. pagal vidurinio ugdymo programą savarankišku ar (ir) nuotoliniu mokymo proceso organizavimo būdu pavienio ar grupinio mokymosi forma:</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50.3.1. gimnazijos III klasėje – 504 (14 pamokų per savaitę);</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50.3.2. gimnazijos IV klasėje – 476 pamokos per mokslo metus</w:t>
      </w:r>
      <w:r>
        <w:rPr>
          <w:rFonts w:ascii="Times New Roman" w:eastAsia="Times New Roman" w:hAnsi="Times New Roman" w:cs="Times New Roman"/>
        </w:rPr>
        <w:t xml:space="preserve"> </w:t>
      </w:r>
      <w:r>
        <w:rPr>
          <w:rFonts w:ascii="Times New Roman" w:eastAsia="Times New Roman" w:hAnsi="Times New Roman" w:cs="Times New Roman"/>
          <w:sz w:val="24"/>
          <w:szCs w:val="24"/>
        </w:rPr>
        <w:t>(14 pamokų per savaitę).</w:t>
      </w:r>
    </w:p>
    <w:p w:rsidR="00B56308" w:rsidRDefault="001307BF">
      <w:pPr>
        <w:keepNext/>
        <w:tabs>
          <w:tab w:val="right" w:pos="9911"/>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Suderinus su mokinio tėvais (globėjais, rūpintojais), gimnazijos vadovo įsakymu mokinys, kuris mokosi namie pagal pradinio ugdymo programą, gali nesimokyti menų ir fizinio ugdymo, pagal pagrindinio ugdymo programą – dailės, muzikos, technologijų ir fizinio ugdymo, pagal vidurinio </w:t>
      </w:r>
      <w:r>
        <w:rPr>
          <w:rFonts w:ascii="Times New Roman" w:eastAsia="Times New Roman" w:hAnsi="Times New Roman" w:cs="Times New Roman"/>
          <w:sz w:val="24"/>
          <w:szCs w:val="24"/>
        </w:rPr>
        <w:lastRenderedPageBreak/>
        <w:t xml:space="preserve">ugdymo programą – meninio ugdymo ir technologijų pasirinkto dalyko, technologijų, fizinio ugdymo. Dienyne ir mokinio individualiame plane prie dalykų, kurių mokinys nesimoko, įrašoma </w:t>
      </w:r>
      <w:r>
        <w:rPr>
          <w:rFonts w:ascii="Times New Roman" w:eastAsia="Times New Roman" w:hAnsi="Times New Roman" w:cs="Times New Roman"/>
          <w:sz w:val="24"/>
          <w:szCs w:val="24"/>
        </w:rPr>
        <w:lastRenderedPageBreak/>
        <w:t>„atleista“. Pamokos, gydytojo leidimu lankomos gimnazijoje, įrašomos į mokinio individualų ugdymo planą.</w:t>
      </w:r>
    </w:p>
    <w:p w:rsidR="00B56308" w:rsidRDefault="001307BF">
      <w:pPr>
        <w:keepNext/>
        <w:tabs>
          <w:tab w:val="right" w:pos="9911"/>
        </w:tabs>
        <w:spacing w:line="24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Gimnazijos sprendimu mokiniui, kuris mokosi namuose, skiriama iki 2 papildomų pamokų per savaitę mokymosi pasiekimams gerinti.</w:t>
      </w:r>
    </w:p>
    <w:p w:rsidR="00B56308" w:rsidRDefault="001307BF">
      <w:pPr>
        <w:keepNext/>
        <w:tabs>
          <w:tab w:val="right" w:pos="9911"/>
        </w:tabs>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Mokytojas mokiniui, mokomam namie, e-dienyne sukuria naują grupę, pasirinkdamas grupės tipą “Namų mokymas”, įtraukia mokinį į grupę, įrašo vedamas pamokas į savo tvarkaraštį ir pildo kiekvieną pravestą pamoką.</w:t>
      </w:r>
    </w:p>
    <w:p w:rsidR="00B56308" w:rsidRDefault="00B56308" w:rsidP="001307BF">
      <w:pPr>
        <w:keepNext/>
        <w:tabs>
          <w:tab w:val="right" w:pos="9911"/>
        </w:tabs>
        <w:spacing w:line="240" w:lineRule="auto"/>
        <w:rPr>
          <w:rFonts w:ascii="Times New Roman" w:eastAsia="Times New Roman" w:hAnsi="Times New Roman" w:cs="Times New Roman"/>
          <w:sz w:val="24"/>
          <w:szCs w:val="24"/>
        </w:rPr>
      </w:pPr>
    </w:p>
    <w:p w:rsidR="00B56308" w:rsidRDefault="00B56308">
      <w:pPr>
        <w:keepNext/>
        <w:tabs>
          <w:tab w:val="right" w:pos="9911"/>
        </w:tabs>
        <w:spacing w:line="240" w:lineRule="auto"/>
        <w:ind w:firstLine="709"/>
        <w:jc w:val="center"/>
        <w:rPr>
          <w:rFonts w:ascii="Times New Roman" w:eastAsia="Times New Roman" w:hAnsi="Times New Roman" w:cs="Times New Roman"/>
          <w:sz w:val="24"/>
          <w:szCs w:val="24"/>
        </w:rPr>
      </w:pPr>
    </w:p>
    <w:p w:rsidR="00B56308" w:rsidRDefault="001307BF">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PRADINIO UGDYMO PROGRAMOS ĮGYVENDINIMAS</w:t>
      </w:r>
    </w:p>
    <w:p w:rsidR="001307BF" w:rsidRDefault="001307BF">
      <w:pPr>
        <w:keepNext/>
        <w:tabs>
          <w:tab w:val="right" w:pos="9911"/>
        </w:tabs>
        <w:spacing w:before="2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54. Bendrajai programai įgyvendinti skiriamos ugdymo valandos, kai ugdymo valandos trukmė </w:t>
      </w:r>
    </w:p>
    <w:p w:rsidR="00B56308" w:rsidRDefault="001307BF">
      <w:pPr>
        <w:keepNext/>
        <w:tabs>
          <w:tab w:val="right" w:pos="9911"/>
        </w:tabs>
        <w:spacing w:before="2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klasėse – 35 min., 2–4 klasėse – 45 min.:</w:t>
      </w:r>
    </w:p>
    <w:p w:rsidR="00B56308" w:rsidRDefault="00B56308">
      <w:pPr>
        <w:keepNext/>
        <w:tabs>
          <w:tab w:val="right" w:pos="9911"/>
        </w:tabs>
        <w:spacing w:line="240" w:lineRule="auto"/>
        <w:ind w:firstLine="709"/>
        <w:rPr>
          <w:rFonts w:ascii="Times New Roman" w:eastAsia="Times New Roman" w:hAnsi="Times New Roman" w:cs="Times New Roman"/>
          <w:sz w:val="24"/>
          <w:szCs w:val="24"/>
        </w:rPr>
      </w:pPr>
    </w:p>
    <w:tbl>
      <w:tblPr>
        <w:tblStyle w:val="affffffc"/>
        <w:tblW w:w="918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2085"/>
        <w:gridCol w:w="555"/>
        <w:gridCol w:w="555"/>
        <w:gridCol w:w="540"/>
        <w:gridCol w:w="555"/>
        <w:gridCol w:w="555"/>
        <w:gridCol w:w="540"/>
        <w:gridCol w:w="510"/>
        <w:gridCol w:w="525"/>
        <w:gridCol w:w="495"/>
        <w:gridCol w:w="525"/>
        <w:gridCol w:w="510"/>
        <w:gridCol w:w="510"/>
        <w:gridCol w:w="720"/>
      </w:tblGrid>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rPr>
              <w:lastRenderedPageBreak/>
              <w:t>Dalykai</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1b</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1c</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2b</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2c</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3a</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3b</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3c</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4a</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4b</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4c</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rPr>
            </w:pPr>
            <w:r>
              <w:rPr>
                <w:rFonts w:ascii="Times New Roman" w:eastAsia="Times New Roman" w:hAnsi="Times New Roman" w:cs="Times New Roman"/>
              </w:rPr>
              <w:t>iš viso</w:t>
            </w: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Dorinis ugdymas - tikyba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Etika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B56308">
            <w:pPr>
              <w:keepNext/>
              <w:tabs>
                <w:tab w:val="right" w:pos="9911"/>
              </w:tabs>
              <w:spacing w:line="240" w:lineRule="auto"/>
              <w:ind w:firstLine="709"/>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B56308">
            <w:pPr>
              <w:keepNext/>
              <w:tabs>
                <w:tab w:val="right" w:pos="9911"/>
              </w:tabs>
              <w:spacing w:line="240" w:lineRule="auto"/>
              <w:ind w:firstLine="709"/>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B56308">
            <w:pPr>
              <w:keepNext/>
              <w:tabs>
                <w:tab w:val="right" w:pos="9911"/>
              </w:tabs>
              <w:spacing w:line="240" w:lineRule="auto"/>
              <w:ind w:firstLine="709"/>
              <w:rPr>
                <w:rFonts w:ascii="Times New Roman" w:eastAsia="Times New Roman" w:hAnsi="Times New Roman" w:cs="Times New Roman"/>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B56308">
            <w:pPr>
              <w:keepNext/>
              <w:tabs>
                <w:tab w:val="right" w:pos="9911"/>
              </w:tabs>
              <w:spacing w:line="240" w:lineRule="auto"/>
              <w:ind w:firstLine="709"/>
              <w:rPr>
                <w:rFonts w:ascii="Times New Roman" w:eastAsia="Times New Roman" w:hAnsi="Times New Roman" w:cs="Times New Roman"/>
                <w:sz w:val="24"/>
                <w:szCs w:val="24"/>
              </w:rPr>
            </w:pP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Gimtoji kalba (lenkų)</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B56308">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Užsienio kalba (anglų)</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B56308">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B56308">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Pasaulio pažinimas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Meninis ugdymas (Dailė ir technologijos, muzika)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B56308">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Meninis ugdymas  (šokis)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56308">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Fizinis ugdymas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 viso privalomų pamokų skaičius per mokslo metus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Neformalusis švietimas (socialinių ir emocinių įgūdžių ugdymas)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Neformalusis švietimas (informacinės technologijos)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Neformalusis švietimas (lietuvių kalba)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Pamokos, skiriamos mokinių ugdymosi poreikiams tenkinti</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B56308">
            <w:pPr>
              <w:keepNext/>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B56308">
            <w:pPr>
              <w:keepNext/>
              <w:tabs>
                <w:tab w:val="right" w:pos="9911"/>
              </w:tabs>
              <w:spacing w:line="240" w:lineRule="auto"/>
              <w:ind w:left="-300"/>
              <w:jc w:val="right"/>
              <w:rPr>
                <w:rFonts w:ascii="Times New Roman" w:eastAsia="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B56308">
            <w:pPr>
              <w:keepNext/>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B56308">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 viso:</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rsidR="00B56308" w:rsidRDefault="001307BF">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369</w:t>
            </w:r>
          </w:p>
        </w:tc>
      </w:tr>
      <w:tr w:rsidR="00B56308">
        <w:trPr>
          <w:trHeight w:val="615"/>
        </w:trPr>
        <w:tc>
          <w:tcPr>
            <w:tcW w:w="9180" w:type="dxa"/>
            <w:gridSpan w:val="1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56308" w:rsidRDefault="001307BF">
            <w:pPr>
              <w:keepNext/>
              <w:tabs>
                <w:tab w:val="right" w:pos="9911"/>
              </w:tabs>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Sutartiniai ženklai:</w:t>
            </w:r>
          </w:p>
          <w:p w:rsidR="00B56308" w:rsidRDefault="001307BF">
            <w:pPr>
              <w:keepNext/>
              <w:tabs>
                <w:tab w:val="right" w:pos="9911"/>
              </w:tabs>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klasė yra dalijama į grupes.</w:t>
            </w:r>
          </w:p>
          <w:p w:rsidR="00B56308" w:rsidRDefault="00B56308">
            <w:pPr>
              <w:keepNext/>
              <w:tabs>
                <w:tab w:val="right" w:pos="9911"/>
              </w:tabs>
              <w:spacing w:line="240" w:lineRule="auto"/>
              <w:rPr>
                <w:rFonts w:ascii="Times New Roman" w:eastAsia="Times New Roman" w:hAnsi="Times New Roman" w:cs="Times New Roman"/>
                <w:sz w:val="24"/>
                <w:szCs w:val="24"/>
              </w:rPr>
            </w:pPr>
          </w:p>
        </w:tc>
      </w:tr>
    </w:tbl>
    <w:p w:rsidR="00B56308" w:rsidRDefault="001307BF">
      <w:pPr>
        <w:keepNext/>
        <w:tabs>
          <w:tab w:val="right" w:pos="9911"/>
        </w:tabs>
        <w:spacing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55. Pamokos mokinių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poreikiams tenkinti skiriamos grupinėms konsultacijoms, mokymosi pagalbai teikti mokiniams, turintiems mokymosi sunkumų, esant žemiems mokymosi pasiekimams.</w:t>
      </w:r>
    </w:p>
    <w:p w:rsidR="00B56308" w:rsidRDefault="001307BF">
      <w:pPr>
        <w:keepNext/>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56.</w:t>
      </w:r>
      <w:r>
        <w:rPr>
          <w:rFonts w:ascii="Times New Roman" w:eastAsia="Times New Roman" w:hAnsi="Times New Roman" w:cs="Times New Roman"/>
          <w:b/>
          <w:sz w:val="24"/>
          <w:szCs w:val="24"/>
        </w:rPr>
        <w:t xml:space="preserve"> Dorinis ugdymas: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rPr>
        <w:t xml:space="preserve">56.1. </w:t>
      </w:r>
      <w:r>
        <w:rPr>
          <w:rFonts w:ascii="Times New Roman" w:eastAsia="Times New Roman" w:hAnsi="Times New Roman" w:cs="Times New Roman"/>
          <w:sz w:val="24"/>
          <w:szCs w:val="24"/>
        </w:rPr>
        <w:t>tėvai (globėjai) parenka mokiniui vieną iš dorinio ugdymo dalykų: etiką arba tikybą;</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56.2. gimnazijoje nesusidarius mokinių grupei etikai mokytis, etikai mokyti sudaroma laikinoji grupė;</w:t>
      </w:r>
    </w:p>
    <w:p w:rsidR="00B56308" w:rsidRDefault="001307BF">
      <w:pPr>
        <w:keepNext/>
        <w:tabs>
          <w:tab w:val="right" w:pos="9911"/>
        </w:tabs>
        <w:spacing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56.3. dorinio ugdymo dalyką mokiniui galima keisti kiekvienais mokslo metais pagal tėvų (globėjų) parašytą prašymą.</w:t>
      </w:r>
    </w:p>
    <w:p w:rsidR="00B56308" w:rsidRDefault="001307BF">
      <w:pPr>
        <w:keepNext/>
        <w:tabs>
          <w:tab w:val="right" w:pos="9911"/>
        </w:tabs>
        <w:spacing w:line="240" w:lineRule="auto"/>
        <w:ind w:firstLine="708"/>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57. </w:t>
      </w:r>
      <w:r>
        <w:rPr>
          <w:rFonts w:ascii="Times New Roman" w:eastAsia="Times New Roman" w:hAnsi="Times New Roman" w:cs="Times New Roman"/>
          <w:b/>
          <w:sz w:val="24"/>
          <w:szCs w:val="24"/>
        </w:rPr>
        <w:t>Kalbinis ugdymas: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 lietuvių kalbos mokymas(</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57.1.1. lietuvių kalbos dalykas yra pradinio ugdymo programos sudedamoji dalis ir jo mokoma(</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pagal Lietuvos Respublikos švietimo ir mokslo ministro patvirtintą lietuvių kalbos ugdymo programą;</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57.1.2. mokoma(</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integruotai, į kitus mokomuosius dalykus (matematiką ir pasaulio pažinimą), mokomus lenkų kalba, integruojant lietuvių kalbos mokymo fragmentus;</w:t>
      </w:r>
    </w:p>
    <w:p w:rsidR="00B56308" w:rsidRDefault="001307BF">
      <w:pPr>
        <w:keepNext/>
        <w:tabs>
          <w:tab w:val="right" w:pos="9911"/>
        </w:tabs>
        <w:spacing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57.1.3. klasėje esant ne mažiau kaip 18 mokinių, klasės dalijamos į grupes.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57.2. gimtosios (lenkų) kalbos mokymas(</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57.2.1. gimtosios (lenkų) kalbos mokoma(</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pagal Lietuvos Respublikos švietimo ir mokslo ministro patvirtintą gimtosios kalbos programą.</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57.3. pirmosios užsienio (anglų) kalbos mokymas(</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57.3.1. pirmosios užsienio kalbos mokoma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antraisiais–ketvirtaisiais pradinio ugdymo programos metais;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57.3.2. klasėje esant ne mažiau kaip 20 mokinių, klasės dalijamos į grupes.</w:t>
      </w:r>
    </w:p>
    <w:p w:rsidR="00B56308" w:rsidRDefault="001307BF">
      <w:pPr>
        <w:keepNext/>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rPr>
        <w:t>58.</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Socialinis ir gamtamokslinis ugdymas: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rPr>
        <w:t xml:space="preserve">58.1. </w:t>
      </w:r>
      <w:r>
        <w:rPr>
          <w:rFonts w:ascii="Times New Roman" w:eastAsia="Times New Roman" w:hAnsi="Times New Roman" w:cs="Times New Roman"/>
          <w:sz w:val="24"/>
          <w:szCs w:val="24"/>
        </w:rPr>
        <w:t xml:space="preserve"> gamtamoksliniam ugdymui skiriamos 35 ugdymo valandos.  </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58.1.1. Iš jų nuo 8 iki 10 pamokų per mokslo metus skiriama </w:t>
      </w:r>
      <w:proofErr w:type="spellStart"/>
      <w:r>
        <w:rPr>
          <w:rFonts w:ascii="Times New Roman" w:eastAsia="Times New Roman" w:hAnsi="Times New Roman" w:cs="Times New Roman"/>
          <w:sz w:val="24"/>
          <w:szCs w:val="24"/>
        </w:rPr>
        <w:t>patyriminei</w:t>
      </w:r>
      <w:proofErr w:type="spellEnd"/>
      <w:r>
        <w:rPr>
          <w:rFonts w:ascii="Times New Roman" w:eastAsia="Times New Roman" w:hAnsi="Times New Roman" w:cs="Times New Roman"/>
          <w:sz w:val="24"/>
          <w:szCs w:val="24"/>
        </w:rPr>
        <w:t xml:space="preserve"> veiklai. Ugdymo veiklos vyksta tyrinėjimams palankioje aplinkoje: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58.1.1.1. natūralioje gamtinėje (parke, miške, prie vandens telkinio ar pan.);</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58.1.1.2. gimnazijos chemijos laboratorijoje;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58.1.1.3. gimnazijos biologijos kabinete;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58.1.1.4. gimnazijos fizikos kabinete;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58.1.1.5. mokinių tėvų (globėjų) darbovietėse;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58.1.1.6. pradinio ugdymo kabinetuose naudojantys „Gamtamokslinės spintos“ priemonėmis ir pan..</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58.1.2. Šios pamokos planuojamos mokytojų ilgalaikiame plane pasaulio pažinimo dalyko pastabų skiltyje.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58.1.3. Šios pamokos fiksuojamos e-dienyne </w:t>
      </w:r>
      <w:r>
        <w:rPr>
          <w:rFonts w:ascii="Times New Roman" w:eastAsia="Times New Roman" w:hAnsi="Times New Roman" w:cs="Times New Roman"/>
          <w:i/>
          <w:sz w:val="24"/>
          <w:szCs w:val="24"/>
        </w:rPr>
        <w:t xml:space="preserve">Pamokos </w:t>
      </w:r>
      <w:r>
        <w:rPr>
          <w:rFonts w:ascii="Times New Roman" w:eastAsia="Times New Roman" w:hAnsi="Times New Roman" w:cs="Times New Roman"/>
          <w:sz w:val="24"/>
          <w:szCs w:val="24"/>
        </w:rPr>
        <w:t xml:space="preserve">skiltyje, </w:t>
      </w:r>
      <w:r>
        <w:rPr>
          <w:rFonts w:ascii="Times New Roman" w:eastAsia="Times New Roman" w:hAnsi="Times New Roman" w:cs="Times New Roman"/>
          <w:i/>
          <w:sz w:val="24"/>
          <w:szCs w:val="24"/>
        </w:rPr>
        <w:t>Bendra pamokos tema</w:t>
      </w:r>
      <w:r>
        <w:rPr>
          <w:rFonts w:ascii="Times New Roman" w:eastAsia="Times New Roman" w:hAnsi="Times New Roman" w:cs="Times New Roman"/>
          <w:sz w:val="24"/>
          <w:szCs w:val="24"/>
        </w:rPr>
        <w:t xml:space="preserve"> dalyje įrašant </w:t>
      </w:r>
      <w:r>
        <w:rPr>
          <w:rFonts w:ascii="Times New Roman" w:eastAsia="Times New Roman" w:hAnsi="Times New Roman" w:cs="Times New Roman"/>
          <w:i/>
          <w:sz w:val="24"/>
          <w:szCs w:val="24"/>
        </w:rPr>
        <w:t>Veikla tyrinėjimams palankioje aplinkoje: veiklos vieta</w:t>
      </w:r>
      <w:r>
        <w:rPr>
          <w:rFonts w:ascii="Times New Roman" w:eastAsia="Times New Roman" w:hAnsi="Times New Roman" w:cs="Times New Roman"/>
          <w:sz w:val="24"/>
          <w:szCs w:val="24"/>
        </w:rPr>
        <w:t xml:space="preserve">  ir pamokos temą.</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58.2. socialiniam ugdymui skiriamos 35 ugdymo valandos. </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58.2.1. Iš jų nuo 8 iki 10 pamokų per mokslo metus ugdymo veiklos vyksta socialinės, kultūrinės aplinkos pažinimui palankioje aplinkoje: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58.2.1.1. kultūros centre;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58.2.2.2. teatre;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58.2.2.3. savivaldybėje;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58.2.2.4. muziejuose;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58.2.2.5. etnografinėje sodyboje “Pasagėlė”;</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58.2.2.6. mokinių tėvų (globėjų) darbovietėse ir pan..</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58.2.3. Šios pamokos planuojamos mokytojų ilgalaikiame plane, pasaulio pažinimo dalyko pastabų skiltyje.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58.2.4. Šios pamokos fiksuojamos e-dienyne </w:t>
      </w:r>
      <w:r>
        <w:rPr>
          <w:rFonts w:ascii="Times New Roman" w:eastAsia="Times New Roman" w:hAnsi="Times New Roman" w:cs="Times New Roman"/>
          <w:i/>
          <w:sz w:val="24"/>
          <w:szCs w:val="24"/>
        </w:rPr>
        <w:t xml:space="preserve">Pamokos </w:t>
      </w:r>
      <w:r>
        <w:rPr>
          <w:rFonts w:ascii="Times New Roman" w:eastAsia="Times New Roman" w:hAnsi="Times New Roman" w:cs="Times New Roman"/>
          <w:sz w:val="24"/>
          <w:szCs w:val="24"/>
        </w:rPr>
        <w:t xml:space="preserve">skiltyje, </w:t>
      </w:r>
      <w:r>
        <w:rPr>
          <w:rFonts w:ascii="Times New Roman" w:eastAsia="Times New Roman" w:hAnsi="Times New Roman" w:cs="Times New Roman"/>
          <w:i/>
          <w:sz w:val="24"/>
          <w:szCs w:val="24"/>
        </w:rPr>
        <w:t>Bendra pamokos tema</w:t>
      </w:r>
      <w:r>
        <w:rPr>
          <w:rFonts w:ascii="Times New Roman" w:eastAsia="Times New Roman" w:hAnsi="Times New Roman" w:cs="Times New Roman"/>
          <w:sz w:val="24"/>
          <w:szCs w:val="24"/>
        </w:rPr>
        <w:t xml:space="preserve"> dalyje įrašant </w:t>
      </w:r>
      <w:r>
        <w:rPr>
          <w:rFonts w:ascii="Times New Roman" w:eastAsia="Times New Roman" w:hAnsi="Times New Roman" w:cs="Times New Roman"/>
          <w:i/>
          <w:sz w:val="24"/>
          <w:szCs w:val="24"/>
        </w:rPr>
        <w:t>Veikla socialinės, kultūrinės aplinkos pažinimui palankioje aplinkoje: veiklos vieta</w:t>
      </w:r>
      <w:r>
        <w:rPr>
          <w:rFonts w:ascii="Times New Roman" w:eastAsia="Times New Roman" w:hAnsi="Times New Roman" w:cs="Times New Roman"/>
          <w:sz w:val="24"/>
          <w:szCs w:val="24"/>
        </w:rPr>
        <w:t xml:space="preserve">  ir pamokos temą.</w:t>
      </w:r>
    </w:p>
    <w:p w:rsidR="00B56308" w:rsidRDefault="001307BF">
      <w:pPr>
        <w:keepNext/>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59. </w:t>
      </w:r>
      <w:r>
        <w:rPr>
          <w:rFonts w:ascii="Times New Roman" w:eastAsia="Times New Roman" w:hAnsi="Times New Roman" w:cs="Times New Roman"/>
          <w:b/>
          <w:sz w:val="24"/>
          <w:szCs w:val="24"/>
        </w:rPr>
        <w:t xml:space="preserve">Meninis ugdymas: </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 dailės ir technologijos, muzikos ugdymui skiriamos 140 val. 1-3 klasėse, 105 val. 4 klasėse;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59.1.1. mokytojas planuoja 25 val. per mokslo metus technologinio ugdymo 1-3 klasėse, 14 val. per mokslo metus 4 klasėse;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59.1.2. mokytojas planuoja 45 val. per mokslo metus dailės ugdymo 1-3 klasėse, 21 val. per mokslo metus 4 klasėse.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59.1.3. mokytojas planuoja 70 val. per mokslo metus muzikos ugdymo 1-4 klasėse.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59.2. šokio ugdymui skiriamos 35 val. per mokslo metus.</w:t>
      </w:r>
    </w:p>
    <w:p w:rsidR="00B56308" w:rsidRDefault="001307BF">
      <w:pPr>
        <w:keepNext/>
        <w:tabs>
          <w:tab w:val="right" w:pos="9911"/>
        </w:tabs>
        <w:spacing w:line="240" w:lineRule="auto"/>
        <w:ind w:firstLine="708"/>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60. </w:t>
      </w:r>
      <w:r>
        <w:rPr>
          <w:rFonts w:ascii="Times New Roman" w:eastAsia="Times New Roman" w:hAnsi="Times New Roman" w:cs="Times New Roman"/>
          <w:b/>
          <w:sz w:val="24"/>
          <w:szCs w:val="24"/>
        </w:rPr>
        <w:t>Fizinis ugdymas: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60.1. 1-4 klasių mokiniai lanko 3 fizinio ugdymo pamokas per savaitę.</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60.2. specialiosios medicininės fizinio pajėgumo grupės mokiniai dalyvauja ugdymo veiklose su pagrindine grupe, bet pratimai ir krūvis jiems skiriami pagal gydytojo rekomendacijas;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60.3. fizinio ugdymo pamokos gali vykti sporto salėje, choreografijos salėje, aktų salėje, gimnazijos stadione, gimnazijos arba miesto parke, kitose atvirose erdvėse.</w:t>
      </w:r>
    </w:p>
    <w:p w:rsidR="00B56308" w:rsidRDefault="001307BF">
      <w:pPr>
        <w:keepNext/>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Informacinės technologijos: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  skaitmeniniams mokinių gebėjimams ugdyti ugdymo procese naudojamos šiuolaikinės skaitmeninės technologijos: </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61.1.1. nuotolinės bendravimo priemonės (</w:t>
      </w:r>
      <w:proofErr w:type="spellStart"/>
      <w:r>
        <w:rPr>
          <w:rFonts w:ascii="Times New Roman" w:eastAsia="Times New Roman" w:hAnsi="Times New Roman" w:cs="Times New Roman"/>
          <w:sz w:val="24"/>
          <w:szCs w:val="24"/>
        </w:rPr>
        <w:t>Meet</w:t>
      </w:r>
      <w:proofErr w:type="spellEnd"/>
      <w:r>
        <w:rPr>
          <w:rFonts w:ascii="Times New Roman" w:eastAsia="Times New Roman" w:hAnsi="Times New Roman" w:cs="Times New Roman"/>
          <w:sz w:val="24"/>
          <w:szCs w:val="24"/>
        </w:rPr>
        <w:t xml:space="preserve">), </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61.1.2. ugdymo turinio tvarkymo priemonės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PowerPoint, </w:t>
      </w:r>
      <w:proofErr w:type="spellStart"/>
      <w:r>
        <w:rPr>
          <w:rFonts w:ascii="Times New Roman" w:eastAsia="Times New Roman" w:hAnsi="Times New Roman" w:cs="Times New Roman"/>
          <w:sz w:val="24"/>
          <w:szCs w:val="24"/>
        </w:rPr>
        <w:t>GoogleDocs</w:t>
      </w:r>
      <w:proofErr w:type="spellEnd"/>
      <w:r>
        <w:rPr>
          <w:rFonts w:ascii="Times New Roman" w:eastAsia="Times New Roman" w:hAnsi="Times New Roman" w:cs="Times New Roman"/>
          <w:sz w:val="24"/>
          <w:szCs w:val="24"/>
        </w:rPr>
        <w:t xml:space="preserve"> ir pan.), </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61.1.3. užduočių rengimo ir apklausų organizavimo priemonės (</w:t>
      </w:r>
      <w:proofErr w:type="spellStart"/>
      <w:r>
        <w:rPr>
          <w:rFonts w:ascii="Times New Roman" w:eastAsia="Times New Roman" w:hAnsi="Times New Roman" w:cs="Times New Roman"/>
          <w:sz w:val="24"/>
          <w:szCs w:val="24"/>
        </w:rPr>
        <w:t>Kahoot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Mentimeter</w:t>
      </w:r>
      <w:proofErr w:type="spellEnd"/>
      <w:r>
        <w:rPr>
          <w:rFonts w:ascii="Times New Roman" w:eastAsia="Times New Roman" w:hAnsi="Times New Roman" w:cs="Times New Roman"/>
          <w:sz w:val="24"/>
          <w:szCs w:val="24"/>
        </w:rPr>
        <w:t xml:space="preserve">, Google </w:t>
      </w:r>
      <w:proofErr w:type="spellStart"/>
      <w:r>
        <w:rPr>
          <w:rFonts w:ascii="Times New Roman" w:eastAsia="Times New Roman" w:hAnsi="Times New Roman" w:cs="Times New Roman"/>
          <w:sz w:val="24"/>
          <w:szCs w:val="24"/>
        </w:rPr>
        <w:t>Forms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Quizlet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Reflectus</w:t>
      </w:r>
      <w:proofErr w:type="spellEnd"/>
      <w:r>
        <w:rPr>
          <w:rFonts w:ascii="Times New Roman" w:eastAsia="Times New Roman" w:hAnsi="Times New Roman" w:cs="Times New Roman"/>
          <w:sz w:val="24"/>
          <w:szCs w:val="24"/>
        </w:rPr>
        <w:t xml:space="preserve"> ir pan.),</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61.1.4. interaktyvios ugdymo programos, žaidimai,</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61.1.5. elektroninė, skaitmeninė ugdymo medžiaga, testai, užduotys,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61.1.6. planšetės,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61.1.7. interaktyvios lentos/ekranai,</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61.1.8. išmanieji telefonai, </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61.1.9. projektoriai,</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61.1.10. kompiuteriai.</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 skaitmeninis turinys (vizualios ir </w:t>
      </w:r>
      <w:proofErr w:type="spellStart"/>
      <w:r>
        <w:rPr>
          <w:rFonts w:ascii="Times New Roman" w:eastAsia="Times New Roman" w:hAnsi="Times New Roman" w:cs="Times New Roman"/>
          <w:sz w:val="24"/>
          <w:szCs w:val="24"/>
        </w:rPr>
        <w:t>audio</w:t>
      </w:r>
      <w:proofErr w:type="spellEnd"/>
      <w:r>
        <w:rPr>
          <w:rFonts w:ascii="Times New Roman" w:eastAsia="Times New Roman" w:hAnsi="Times New Roman" w:cs="Times New Roman"/>
          <w:sz w:val="24"/>
          <w:szCs w:val="24"/>
        </w:rPr>
        <w:t xml:space="preserve"> priemonės, elektroninės knygos, mokomieji filmai, interaktyvios užduotys ir kt.) yra kuriamas pačiu mokytoju arba naudojamas paruoštas skaitmeninis turinys;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61.3. </w:t>
      </w:r>
      <w:proofErr w:type="spellStart"/>
      <w:r>
        <w:rPr>
          <w:rFonts w:ascii="Times New Roman" w:eastAsia="Times New Roman" w:hAnsi="Times New Roman" w:cs="Times New Roman"/>
          <w:sz w:val="24"/>
          <w:szCs w:val="24"/>
        </w:rPr>
        <w:t>informatinio</w:t>
      </w:r>
      <w:proofErr w:type="spellEnd"/>
      <w:r>
        <w:rPr>
          <w:rFonts w:ascii="Times New Roman" w:eastAsia="Times New Roman" w:hAnsi="Times New Roman" w:cs="Times New Roman"/>
          <w:sz w:val="24"/>
          <w:szCs w:val="24"/>
        </w:rPr>
        <w:t xml:space="preserve"> mąstymo ugdymas vykdomas per dalykų pamokas ir neformaliojo švietimo programas;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61.4. bent 10 pamokų kiekvienai klasei yra organizuojama informacinių technologijų kabinete arba naudojant </w:t>
      </w:r>
      <w:proofErr w:type="spellStart"/>
      <w:r>
        <w:rPr>
          <w:rFonts w:ascii="Times New Roman" w:eastAsia="Times New Roman" w:hAnsi="Times New Roman" w:cs="Times New Roman"/>
          <w:sz w:val="24"/>
          <w:szCs w:val="24"/>
        </w:rPr>
        <w:t>planšetinius</w:t>
      </w:r>
      <w:proofErr w:type="spellEnd"/>
      <w:r>
        <w:rPr>
          <w:rFonts w:ascii="Times New Roman" w:eastAsia="Times New Roman" w:hAnsi="Times New Roman" w:cs="Times New Roman"/>
          <w:sz w:val="24"/>
          <w:szCs w:val="24"/>
        </w:rPr>
        <w:t xml:space="preserve"> kompiuterius.</w:t>
      </w:r>
    </w:p>
    <w:p w:rsidR="00B56308" w:rsidRDefault="001307BF">
      <w:pPr>
        <w:keepNext/>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Integravimas: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Sveikatos ir lytiškumo ugdymo bei rengimo šeimai bendroji programa  įgyvendinama integruojant į dalykų ugdymo turinį (Priedas Nr. 11);</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Ugdymo karjerai programa  įgyvendinama integruojant į pradinio ugdymo dalykų turinį (Priedas Nr. 27);</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Žmogaus saugos bendroji programa įgyvendinama integruojant į dalykų ugdymo turinį (Priedas Nr. 14);</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62.4. etninės kultūros ugdymas  įgyvendinamas integruojant į dalykų ugdymo turinį (Priedas Nr. 12);</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62.5. Šių programų integravimas planuojamas pradinio ugdymo mokytojų ilgalaikiame plane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įrašant integruojamos, prevencinės ar kitos ugdymo programos pavadinimą ir temą.</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62.6. Pradinio ugdymo mokytojai šių programų integravimą fiksuoja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w:t>
      </w:r>
    </w:p>
    <w:p w:rsidR="00B56308" w:rsidRDefault="001307BF">
      <w:pPr>
        <w:keepNext/>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62.6.1. renkama veiklos rūšys:</w:t>
      </w:r>
    </w:p>
    <w:p w:rsidR="00B56308" w:rsidRDefault="001307BF">
      <w:pPr>
        <w:keepNext/>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62.6.1.1. Žmogaus saugos bendroji programa,</w:t>
      </w:r>
    </w:p>
    <w:p w:rsidR="00B56308" w:rsidRDefault="001307BF">
      <w:pPr>
        <w:keepNext/>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62.6.1.2. Sveikatos ir lytiškumo ugdymo bei rengimo šeimai bendroji programa,</w:t>
      </w:r>
    </w:p>
    <w:p w:rsidR="00B56308" w:rsidRDefault="001307BF">
      <w:pPr>
        <w:keepNext/>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62.36.1.3. Ugdymo karjerai programa,</w:t>
      </w:r>
    </w:p>
    <w:p w:rsidR="00B56308" w:rsidRDefault="001307BF">
      <w:pPr>
        <w:keepNext/>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62.6.1.4. Etninės kultūros programa,</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62.6.2. veiklos skiltyje rašoma tema;</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62.6.3. aprašymo skiltyje nurodomas turinys.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62.7. Tikybos, lietuvių kalbos, anglų kalbos, choreografijos mokytojai planuoja integravimą savo dalyko ilgalaikiame plane, fiksuoja e-dienyne savo dalyko pamokos </w:t>
      </w:r>
      <w:r>
        <w:rPr>
          <w:rFonts w:ascii="Times New Roman" w:eastAsia="Times New Roman" w:hAnsi="Times New Roman" w:cs="Times New Roman"/>
          <w:i/>
          <w:sz w:val="24"/>
          <w:szCs w:val="24"/>
        </w:rPr>
        <w:t>Bendras klasės darbas</w:t>
      </w:r>
      <w:r>
        <w:rPr>
          <w:rFonts w:ascii="Times New Roman" w:eastAsia="Times New Roman" w:hAnsi="Times New Roman" w:cs="Times New Roman"/>
          <w:sz w:val="24"/>
          <w:szCs w:val="24"/>
        </w:rPr>
        <w:t xml:space="preserve"> skiltyje.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62.8. Per mokslo metus pradinio ugdymo mokytojai organizuoja bent po du teminius </w:t>
      </w:r>
      <w:proofErr w:type="spellStart"/>
      <w:r>
        <w:rPr>
          <w:rFonts w:ascii="Times New Roman" w:eastAsia="Times New Roman" w:hAnsi="Times New Roman" w:cs="Times New Roman"/>
          <w:sz w:val="24"/>
          <w:szCs w:val="24"/>
        </w:rPr>
        <w:t>užsiėmimus</w:t>
      </w:r>
      <w:proofErr w:type="spellEnd"/>
      <w:r>
        <w:rPr>
          <w:rFonts w:ascii="Times New Roman" w:eastAsia="Times New Roman" w:hAnsi="Times New Roman" w:cs="Times New Roman"/>
          <w:sz w:val="24"/>
          <w:szCs w:val="24"/>
        </w:rPr>
        <w:t xml:space="preserve"> su kiekvienu iš gimnazijos specialistu (psichologu, logopedu, socialiniu pedagogu). Planuojamą užsiėmimą fiksuoja ilgalaikių planų Auklėjamojo darbo skiltyje ir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Praktinė veikla. </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62.9.  Į dalykų ugdymo turinį yra integruojamos nacionalinio saugumo, verslumo, finansinio raštingumo, antikorupcinio ugdymo, sveikos gyvensenos skatinimo ir smurto prevencijos temos (Priedas Nr. 28). Šių temų integravimas planuojamas pradinio ugdymo mokytojų ilgalaikiame plane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įrašant temą; fiksuojamas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Praktinė veikla. Lietuvių kalbos, anglų kalbos mokytojai planuoja integravimą savo dalyko ilgalaikiame plane, fiksuoja e-dienyne savo dalyko pamokos </w:t>
      </w:r>
      <w:r>
        <w:rPr>
          <w:rFonts w:ascii="Times New Roman" w:eastAsia="Times New Roman" w:hAnsi="Times New Roman" w:cs="Times New Roman"/>
          <w:i/>
          <w:sz w:val="24"/>
          <w:szCs w:val="24"/>
        </w:rPr>
        <w:t>Bendras klasės darbas</w:t>
      </w:r>
      <w:r>
        <w:rPr>
          <w:rFonts w:ascii="Times New Roman" w:eastAsia="Times New Roman" w:hAnsi="Times New Roman" w:cs="Times New Roman"/>
          <w:sz w:val="24"/>
          <w:szCs w:val="24"/>
        </w:rPr>
        <w:t xml:space="preserve"> skiltyje.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62.10. </w:t>
      </w:r>
      <w:r>
        <w:rPr>
          <w:rFonts w:ascii="Times New Roman" w:eastAsia="Times New Roman" w:hAnsi="Times New Roman" w:cs="Times New Roman"/>
          <w:sz w:val="24"/>
          <w:szCs w:val="24"/>
          <w:highlight w:val="white"/>
        </w:rPr>
        <w:t xml:space="preserve">Socialinio ir emocinio ugdymo </w:t>
      </w:r>
      <w:r>
        <w:rPr>
          <w:rFonts w:ascii="Times New Roman" w:eastAsia="Times New Roman" w:hAnsi="Times New Roman" w:cs="Times New Roman"/>
          <w:sz w:val="24"/>
          <w:szCs w:val="24"/>
        </w:rPr>
        <w:t xml:space="preserve">programa “Laikas kartu” (LION QUEST) įgyvendinama per neformaliojo vaikų švietimo programą ir integruojant į dalykų ugdymo turinį. Programos integravimas planuojamas pradinio ugdymo mokytojų ilgalaikiame plane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įrašant programos pavadinimą ir temą bei fiksuojamas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w:t>
      </w:r>
      <w:r>
        <w:rPr>
          <w:rFonts w:ascii="Times New Roman" w:eastAsia="Times New Roman" w:hAnsi="Times New Roman" w:cs="Times New Roman"/>
          <w:i/>
          <w:sz w:val="24"/>
          <w:szCs w:val="24"/>
        </w:rPr>
        <w:t>Socialinio ir emocinio ugdymo programa “Laikas kartu” (LION QUEST)</w:t>
      </w:r>
      <w:r>
        <w:rPr>
          <w:rFonts w:ascii="Times New Roman" w:eastAsia="Times New Roman" w:hAnsi="Times New Roman" w:cs="Times New Roman"/>
          <w:sz w:val="24"/>
          <w:szCs w:val="24"/>
        </w:rPr>
        <w:t>.</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62.11. </w:t>
      </w:r>
      <w:proofErr w:type="spellStart"/>
      <w:r>
        <w:rPr>
          <w:rFonts w:ascii="Times New Roman" w:eastAsia="Times New Roman" w:hAnsi="Times New Roman" w:cs="Times New Roman"/>
          <w:sz w:val="24"/>
          <w:szCs w:val="24"/>
        </w:rPr>
        <w:t>Tarpdalykinė</w:t>
      </w:r>
      <w:proofErr w:type="spellEnd"/>
      <w:r>
        <w:rPr>
          <w:rFonts w:ascii="Times New Roman" w:eastAsia="Times New Roman" w:hAnsi="Times New Roman" w:cs="Times New Roman"/>
          <w:sz w:val="24"/>
          <w:szCs w:val="24"/>
        </w:rPr>
        <w:t xml:space="preserve"> turinio integracija:</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11. 1. Integruojama:</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62.11.1.1. gimtosios (lenkų) kalbos ir lietuvių kalbos dalykų kalbų pažinimo ir vartojimo temos (pvz. kalbos dalys), kalbinės veiklos temos (pvz. pasakojimas apie genealoginį medį);</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62.11.1.2. įvairių dalykų mokymo turinys pagal temas, kurių pavyzdžiai yra pateikti Priede Nr. 28.</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62.11.2. Per mokslo metus pradinio ugdymo mokytojai ir mokytojai dalykininkai numato bent vieną </w:t>
      </w:r>
      <w:proofErr w:type="spellStart"/>
      <w:r>
        <w:rPr>
          <w:rFonts w:ascii="Times New Roman" w:eastAsia="Times New Roman" w:hAnsi="Times New Roman" w:cs="Times New Roman"/>
          <w:sz w:val="24"/>
          <w:szCs w:val="24"/>
        </w:rPr>
        <w:t>tarpdalykinio</w:t>
      </w:r>
      <w:proofErr w:type="spellEnd"/>
      <w:r>
        <w:rPr>
          <w:rFonts w:ascii="Times New Roman" w:eastAsia="Times New Roman" w:hAnsi="Times New Roman" w:cs="Times New Roman"/>
          <w:sz w:val="24"/>
          <w:szCs w:val="24"/>
        </w:rPr>
        <w:t xml:space="preserve"> turinio integracijos pamoką kiekvienoje klasėje ir tai fiksuoja ilgalaikių planų pastabų skiltyje bei e-dienyne </w:t>
      </w:r>
      <w:r>
        <w:rPr>
          <w:rFonts w:ascii="Times New Roman" w:eastAsia="Times New Roman" w:hAnsi="Times New Roman" w:cs="Times New Roman"/>
          <w:i/>
          <w:sz w:val="24"/>
          <w:szCs w:val="24"/>
        </w:rPr>
        <w:t>Bendras klasės darbas</w:t>
      </w:r>
      <w:r>
        <w:rPr>
          <w:rFonts w:ascii="Times New Roman" w:eastAsia="Times New Roman" w:hAnsi="Times New Roman" w:cs="Times New Roman"/>
          <w:sz w:val="24"/>
          <w:szCs w:val="24"/>
        </w:rPr>
        <w:t xml:space="preserve"> skiltyje.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 Projektinė veikla:</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62.11.1. 1-2  klasių mokiniai vykdo visos klasės projektą;</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62.11.2. 3 klasių mokiniai vykdo projektus poromis;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62.11.3. 4 klasių mokiniai vykdo individualius projektus;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62.11.4. Projektinė veikla yra planuojama pradinio ugdymo mokytojų ilgalaikiame plane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bei fiksuojama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w:t>
      </w:r>
      <w:r>
        <w:rPr>
          <w:rFonts w:ascii="Times New Roman" w:eastAsia="Times New Roman" w:hAnsi="Times New Roman" w:cs="Times New Roman"/>
          <w:i/>
          <w:sz w:val="24"/>
          <w:szCs w:val="24"/>
        </w:rPr>
        <w:t>Projektų diena.</w:t>
      </w:r>
    </w:p>
    <w:p w:rsidR="00B56308" w:rsidRDefault="001307BF">
      <w:pPr>
        <w:keepNext/>
        <w:tabs>
          <w:tab w:val="right" w:pos="9911"/>
        </w:tabs>
        <w:spacing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63. Bendrajai programai įgyvendinti naudojami vadovėliai, pratybų sąsiuviniai bei kitos mokytojo pasirinktos priemonės.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 Vadovėliai yra išduodami tokia tvarka:1</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63.1.1. mokslo metų pradžioje bibliotekininkė išduoda visų dalykų vadovėlius 1-4 klasių vadovams, išdavimas registruojamas vadovėlių išdavimo – grąžinimo lapuose;</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63.1.2. 1-4 klasių vadovai perduoda vadovėlius mokytojams dalykininkams;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63.1.3.  kiekvieno dalyko mokytojas išdalina vadovėlius savo dalyko mokiniams ir iki mokslo metų pabaigos prižiūri savo dalyko vadovėlių būklę bei užtikrina, kad mokinys, kuris pameta arba </w:t>
      </w:r>
      <w:r>
        <w:rPr>
          <w:rFonts w:ascii="Times New Roman" w:eastAsia="Times New Roman" w:hAnsi="Times New Roman" w:cs="Times New Roman"/>
          <w:sz w:val="24"/>
          <w:szCs w:val="24"/>
        </w:rPr>
        <w:lastRenderedPageBreak/>
        <w:t>suniokoja vadovėlį, jį pakeistu naujai įsigytu arba sumokėtų atitinkamą sumą pagal vadovėlio rinkos kainą;</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 Vadovėliai yra grąžinami tokia tvarka:</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63.2.1. mokslo metų pabaigoje kiekvieno dalyko mokytojas surenka iš mokinių vadovėlius, juos patikrina ir perduoda 1-4 klasių vadovams;</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63.2.2. 1-4 klasių vadovai grąžina vadovėlius bibliotekininkei.</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63.2.3. Pratybų sąsiuviniais mokinius aprūpina tėvai (globėjai, rūpintojai) tokia tvarka:</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63.2.4. kiekvieno dalyko mokytojas tariasi su mokinių tėvais dėl pratybų sąsiuvinių įsigijimo poreikio;</w:t>
      </w:r>
    </w:p>
    <w:p w:rsidR="00B56308" w:rsidRDefault="001307BF">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63.2.5. tėvams pritarus, kiekvieno dalyko mokytojas surenka lėšas, įsigyja pratybas ir jas išdalina savo mokiniams.</w:t>
      </w:r>
    </w:p>
    <w:p w:rsidR="00B56308" w:rsidRDefault="00B56308">
      <w:pPr>
        <w:keepNext/>
        <w:tabs>
          <w:tab w:val="right" w:pos="9911"/>
        </w:tabs>
        <w:spacing w:line="240" w:lineRule="auto"/>
        <w:rPr>
          <w:rFonts w:ascii="Times New Roman" w:eastAsia="Times New Roman" w:hAnsi="Times New Roman" w:cs="Times New Roman"/>
          <w:b/>
          <w:sz w:val="24"/>
          <w:szCs w:val="24"/>
        </w:rPr>
      </w:pPr>
      <w:bookmarkStart w:id="25" w:name="bookmark=id.23ckvvd" w:colFirst="0" w:colLast="0"/>
      <w:bookmarkStart w:id="26" w:name="bookmark=id.3o7alnk" w:colFirst="0" w:colLast="0"/>
      <w:bookmarkEnd w:id="25"/>
      <w:bookmarkEnd w:id="26"/>
    </w:p>
    <w:p w:rsidR="00B56308" w:rsidRDefault="001307BF">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PAGRINDINIO UGDYMO PROGRAMOS ĮGYVENDINIMAS</w:t>
      </w:r>
    </w:p>
    <w:p w:rsidR="00B56308" w:rsidRDefault="00B56308">
      <w:pPr>
        <w:keepNext/>
        <w:tabs>
          <w:tab w:val="right" w:pos="9911"/>
        </w:tabs>
        <w:spacing w:line="240" w:lineRule="auto"/>
        <w:ind w:firstLine="709"/>
        <w:jc w:val="center"/>
        <w:rPr>
          <w:rFonts w:ascii="Times New Roman" w:eastAsia="Times New Roman" w:hAnsi="Times New Roman" w:cs="Times New Roman"/>
        </w:rPr>
      </w:pP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Gimnazija įgyvendina Pagrindinio ugdymo bendrąsias programas, kurias sudaro ugdymo sritys ir dalykai: dorinis ugdymas: katalikų tikyba, kalbos: lietuvių kalba ir literatūra, gimtoji kalba (lenkų), pirmoji užsienio kalba (anglų), antroji užsienio kalba (rusų, vokiečių), matematika; gamtamokslinis ugdymas: biologija, chemija, fizika, gamta ir žmogus; socialinis ugdymas: istorija, geografija, pilietiškumo pagrindai, ekonomika ir verslumas; meninis ugdymas: dailė, muzika; informacinės technologijos; technologijos; fizinis ugdymas. </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Gimnazija, formuodama pagrindinio ugdymo programos turinį, siūlo: </w:t>
      </w:r>
    </w:p>
    <w:p w:rsidR="00B56308" w:rsidRDefault="001307B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65.1. lietuvių kalbos ir literatūros mokymuisi 5-ose klasėse 1 papildomą pamoką pagilintam mokymuisi (dalyko modulis).</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66. 5 klasių mokiniams skiriamas </w:t>
      </w:r>
      <w:r>
        <w:rPr>
          <w:rFonts w:ascii="Times New Roman" w:eastAsia="Times New Roman" w:hAnsi="Times New Roman" w:cs="Times New Roman"/>
          <w:b/>
          <w:sz w:val="24"/>
          <w:szCs w:val="24"/>
        </w:rPr>
        <w:t>1 mėnesio</w:t>
      </w:r>
      <w:r>
        <w:rPr>
          <w:rFonts w:ascii="Times New Roman" w:eastAsia="Times New Roman" w:hAnsi="Times New Roman" w:cs="Times New Roman"/>
          <w:sz w:val="24"/>
          <w:szCs w:val="24"/>
        </w:rPr>
        <w:t xml:space="preserve"> adaptacinis laikotarpis, kurio metu mokinio žinios ir pasiekimai pažymiais nevertinami. Naujai atvykusiems mokiniams skiriamas 1 mėnesio adaptacinis laikotarpis, kurio metu mokinio žinios ir pasiekimai neigiamais pažymiais nevertinami. </w:t>
      </w:r>
    </w:p>
    <w:p w:rsidR="00B56308" w:rsidRDefault="001307BF">
      <w:pPr>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67. Gimnazija, formuodama ir įgyvendindama ugdymo turinį organizuoja projektines veiklas organizuoja pagal  Mokinių projektinių darbų organizavimo tvarkos aprašą (Priedas Nr. 21):</w:t>
      </w:r>
      <w:r>
        <w:rPr>
          <w:rFonts w:ascii="Times New Roman" w:eastAsia="Times New Roman" w:hAnsi="Times New Roman" w:cs="Times New Roman"/>
          <w:sz w:val="24"/>
          <w:szCs w:val="24"/>
          <w:highlight w:val="yellow"/>
        </w:rPr>
        <w:t xml:space="preserve"> </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67.1. 5-8 kl. mokiniai ruošia vienos temos arba integruotus  trumpalaikius projektinius darbus trunkančius 2-8 savaites. Projektas pristatomas klasės mokiniams arba </w:t>
      </w:r>
      <w:proofErr w:type="spellStart"/>
      <w:r>
        <w:rPr>
          <w:rFonts w:ascii="Times New Roman" w:eastAsia="Times New Roman" w:hAnsi="Times New Roman" w:cs="Times New Roman"/>
          <w:sz w:val="24"/>
          <w:szCs w:val="24"/>
        </w:rPr>
        <w:t>koncentrui</w:t>
      </w:r>
      <w:proofErr w:type="spellEnd"/>
      <w:r>
        <w:rPr>
          <w:rFonts w:ascii="Times New Roman" w:eastAsia="Times New Roman" w:hAnsi="Times New Roman" w:cs="Times New Roman"/>
          <w:sz w:val="24"/>
          <w:szCs w:val="24"/>
        </w:rPr>
        <w:t>, vertinamas pagal aptartą vertinimo aprašą.</w:t>
      </w:r>
    </w:p>
    <w:p w:rsidR="00B56308" w:rsidRDefault="001307BF">
      <w:pPr>
        <w:spacing w:line="28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67.2  GI-GII kl. mokiniai rašo ilgalaikius projektinius darbus pagal Lietuvos Respublikos švietimo, mokslo ir sporto ministro patvirtintą projektinio darbo programą. Trumpalaikius projektinius darbus - pagal Gimnazijos mokinių projektinių darbų organizavimo tvarkos aprašą. Darbai pristatomi gimnazijos bendruomenei sutartu būdu. </w:t>
      </w:r>
    </w:p>
    <w:p w:rsidR="00B56308" w:rsidRDefault="001307BF">
      <w:pPr>
        <w:tabs>
          <w:tab w:val="left" w:pos="0"/>
          <w:tab w:val="left" w:pos="709"/>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67.3. Mokinys iš mokytojų pasiūlytų temų pasirenka ilgalaikį projektą ir suderina su mokytoju-projekto vadovu.</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67.4. Pagrindinio ugdymo programos pamokos, skirtos mokinio ugdymo poreikiams tenkinti ir mokymosi pagalbai teikti, panaudojamos mokinio pasirinktiems dalykams ir dalykų moduliams mokytis: </w:t>
      </w:r>
    </w:p>
    <w:p w:rsidR="00B56308" w:rsidRDefault="00B56308">
      <w:pPr>
        <w:jc w:val="both"/>
        <w:rPr>
          <w:rFonts w:ascii="Times New Roman" w:eastAsia="Times New Roman" w:hAnsi="Times New Roman" w:cs="Times New Roman"/>
          <w:sz w:val="24"/>
          <w:szCs w:val="24"/>
          <w:highlight w:val="yellow"/>
        </w:rPr>
      </w:pPr>
    </w:p>
    <w:p w:rsidR="00B56308" w:rsidRDefault="00B56308">
      <w:pPr>
        <w:jc w:val="both"/>
        <w:rPr>
          <w:rFonts w:ascii="Times New Roman" w:eastAsia="Times New Roman" w:hAnsi="Times New Roman" w:cs="Times New Roman"/>
          <w:sz w:val="24"/>
          <w:szCs w:val="24"/>
          <w:highlight w:val="yellow"/>
        </w:rPr>
      </w:pPr>
    </w:p>
    <w:p w:rsidR="00B56308" w:rsidRDefault="00B56308">
      <w:pPr>
        <w:jc w:val="both"/>
        <w:rPr>
          <w:rFonts w:ascii="Times New Roman" w:eastAsia="Times New Roman" w:hAnsi="Times New Roman" w:cs="Times New Roman"/>
          <w:sz w:val="24"/>
          <w:szCs w:val="24"/>
          <w:highlight w:val="yellow"/>
        </w:rPr>
      </w:pPr>
    </w:p>
    <w:p w:rsidR="00B56308" w:rsidRDefault="00B56308">
      <w:pPr>
        <w:jc w:val="both"/>
        <w:rPr>
          <w:rFonts w:ascii="Times New Roman" w:eastAsia="Times New Roman" w:hAnsi="Times New Roman" w:cs="Times New Roman"/>
          <w:sz w:val="24"/>
          <w:szCs w:val="24"/>
        </w:rPr>
        <w:sectPr w:rsidR="00B56308">
          <w:pgSz w:w="11906" w:h="16838"/>
          <w:pgMar w:top="851" w:right="567" w:bottom="1134" w:left="1701" w:header="567" w:footer="567" w:gutter="0"/>
          <w:pgNumType w:start="1"/>
          <w:cols w:space="720"/>
        </w:sectPr>
      </w:pPr>
    </w:p>
    <w:p w:rsidR="00B56308" w:rsidRDefault="00B56308"/>
    <w:p w:rsidR="00B56308" w:rsidRDefault="00B56308">
      <w:pPr>
        <w:spacing w:after="160" w:line="259" w:lineRule="auto"/>
        <w:rPr>
          <w:rFonts w:ascii="Calibri" w:eastAsia="Calibri" w:hAnsi="Calibri" w:cs="Calibri"/>
          <w:sz w:val="2"/>
          <w:szCs w:val="2"/>
        </w:rPr>
      </w:pPr>
    </w:p>
    <w:tbl>
      <w:tblPr>
        <w:tblStyle w:val="affffffd"/>
        <w:tblW w:w="15075" w:type="dxa"/>
        <w:jc w:val="center"/>
        <w:tblLayout w:type="fixed"/>
        <w:tblLook w:val="0400" w:firstRow="0" w:lastRow="0" w:firstColumn="0" w:lastColumn="0" w:noHBand="0" w:noVBand="1"/>
      </w:tblPr>
      <w:tblGrid>
        <w:gridCol w:w="2100"/>
        <w:gridCol w:w="645"/>
        <w:gridCol w:w="645"/>
        <w:gridCol w:w="645"/>
        <w:gridCol w:w="540"/>
        <w:gridCol w:w="555"/>
        <w:gridCol w:w="540"/>
        <w:gridCol w:w="540"/>
        <w:gridCol w:w="555"/>
        <w:gridCol w:w="540"/>
        <w:gridCol w:w="555"/>
        <w:gridCol w:w="555"/>
        <w:gridCol w:w="555"/>
        <w:gridCol w:w="705"/>
        <w:gridCol w:w="645"/>
        <w:gridCol w:w="645"/>
        <w:gridCol w:w="645"/>
        <w:gridCol w:w="660"/>
        <w:gridCol w:w="660"/>
        <w:gridCol w:w="660"/>
        <w:gridCol w:w="705"/>
        <w:gridCol w:w="780"/>
      </w:tblGrid>
      <w:tr w:rsidR="00B56308">
        <w:trPr>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Dalykai</w:t>
            </w:r>
          </w:p>
        </w:tc>
        <w:tc>
          <w:tcPr>
            <w:tcW w:w="64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5a</w:t>
            </w:r>
          </w:p>
        </w:tc>
        <w:tc>
          <w:tcPr>
            <w:tcW w:w="64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5b</w:t>
            </w:r>
          </w:p>
        </w:tc>
        <w:tc>
          <w:tcPr>
            <w:tcW w:w="64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5c</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6a</w:t>
            </w:r>
          </w:p>
        </w:tc>
        <w:tc>
          <w:tcPr>
            <w:tcW w:w="55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6b</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6c</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7a</w:t>
            </w:r>
          </w:p>
        </w:tc>
        <w:tc>
          <w:tcPr>
            <w:tcW w:w="55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7b</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7c</w:t>
            </w:r>
          </w:p>
        </w:tc>
        <w:tc>
          <w:tcPr>
            <w:tcW w:w="55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8a</w:t>
            </w:r>
          </w:p>
        </w:tc>
        <w:tc>
          <w:tcPr>
            <w:tcW w:w="55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8b</w:t>
            </w:r>
          </w:p>
        </w:tc>
        <w:tc>
          <w:tcPr>
            <w:tcW w:w="55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8c</w:t>
            </w:r>
          </w:p>
        </w:tc>
        <w:tc>
          <w:tcPr>
            <w:tcW w:w="70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5-8 </w:t>
            </w:r>
            <w:proofErr w:type="spellStart"/>
            <w:r>
              <w:rPr>
                <w:rFonts w:ascii="Times New Roman" w:eastAsia="Times New Roman" w:hAnsi="Times New Roman" w:cs="Times New Roman"/>
                <w:b/>
                <w:sz w:val="20"/>
                <w:szCs w:val="20"/>
              </w:rPr>
              <w:t>kl</w:t>
            </w:r>
            <w:proofErr w:type="spellEnd"/>
          </w:p>
        </w:tc>
        <w:tc>
          <w:tcPr>
            <w:tcW w:w="64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GIa</w:t>
            </w:r>
            <w:proofErr w:type="spellEnd"/>
          </w:p>
        </w:tc>
        <w:tc>
          <w:tcPr>
            <w:tcW w:w="64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GIb</w:t>
            </w:r>
            <w:proofErr w:type="spellEnd"/>
          </w:p>
        </w:tc>
        <w:tc>
          <w:tcPr>
            <w:tcW w:w="64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GIc</w:t>
            </w:r>
            <w:proofErr w:type="spellEnd"/>
          </w:p>
        </w:tc>
        <w:tc>
          <w:tcPr>
            <w:tcW w:w="660"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GIIa</w:t>
            </w:r>
            <w:proofErr w:type="spellEnd"/>
          </w:p>
        </w:tc>
        <w:tc>
          <w:tcPr>
            <w:tcW w:w="660"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GIIb</w:t>
            </w:r>
            <w:proofErr w:type="spellEnd"/>
          </w:p>
        </w:tc>
        <w:tc>
          <w:tcPr>
            <w:tcW w:w="660"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GIIc</w:t>
            </w:r>
            <w:proofErr w:type="spellEnd"/>
          </w:p>
        </w:tc>
        <w:tc>
          <w:tcPr>
            <w:tcW w:w="70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GI-GII kl.</w:t>
            </w:r>
          </w:p>
        </w:tc>
        <w:tc>
          <w:tcPr>
            <w:tcW w:w="780"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5-GII kl.</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Dorinis ugdymas (tikyba)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Lenkų (gimtoji) kalba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kalba (valstybinė)</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87</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w:t>
            </w:r>
            <w:r>
              <w:rPr>
                <w:rFonts w:ascii="Times New Roman" w:eastAsia="Times New Roman" w:hAnsi="Times New Roman" w:cs="Times New Roman"/>
                <w:sz w:val="18"/>
                <w:szCs w:val="18"/>
              </w:rPr>
              <w:t xml:space="preserve"> (anglų)</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54</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Informacinės technologijos</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Gamta ir žmogus</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Chemija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Fizika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Istorija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Pilietiškumo pagrindai</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Socialinė-pilietinė veikla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Ekonomika ir verslumas</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Dailė</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Muzika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B56308">
        <w:trPr>
          <w:jc w:val="center"/>
        </w:trPr>
        <w:tc>
          <w:tcPr>
            <w:tcW w:w="2100" w:type="dxa"/>
            <w:tcBorders>
              <w:top w:val="nil"/>
              <w:left w:val="single" w:sz="4" w:space="0" w:color="000000"/>
              <w:bottom w:val="nil"/>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Technologijos</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28,5</w:t>
            </w:r>
          </w:p>
        </w:tc>
      </w:tr>
      <w:tr w:rsidR="00B56308">
        <w:trPr>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Fizinis ugdymas</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Žmogaus sauga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Int</w:t>
            </w:r>
            <w:proofErr w:type="spellEnd"/>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sz w:val="20"/>
                <w:szCs w:val="20"/>
              </w:rPr>
            </w:pPr>
            <w:r>
              <w:rPr>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Int</w:t>
            </w:r>
            <w:proofErr w:type="spellEnd"/>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int</w:t>
            </w:r>
            <w:proofErr w:type="spellEnd"/>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sz w:val="20"/>
                <w:szCs w:val="20"/>
              </w:rPr>
            </w:pPr>
            <w:r>
              <w:rPr>
                <w:sz w:val="20"/>
                <w:szCs w:val="20"/>
              </w:rPr>
              <w:t> </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Projektinė veikla</w:t>
            </w:r>
          </w:p>
        </w:tc>
        <w:tc>
          <w:tcPr>
            <w:tcW w:w="64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64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64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b/>
                <w:sz w:val="20"/>
                <w:szCs w:val="20"/>
              </w:rPr>
            </w:pP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60"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660"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660"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Pasirenkamieji dalykai:</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Rusų kalba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Vokiečių kalba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1935" w:type="dxa"/>
            <w:gridSpan w:val="3"/>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0" w:type="dxa"/>
            <w:gridSpan w:val="3"/>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Dalykų moduliai:</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Lietuvių kalba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Matematika</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0,5</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Retorikos menas</w:t>
            </w:r>
          </w:p>
        </w:tc>
        <w:tc>
          <w:tcPr>
            <w:tcW w:w="64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0"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5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0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45"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60"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0,5</w:t>
            </w:r>
          </w:p>
        </w:tc>
        <w:tc>
          <w:tcPr>
            <w:tcW w:w="660"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0,5 </w:t>
            </w:r>
          </w:p>
        </w:tc>
        <w:tc>
          <w:tcPr>
            <w:tcW w:w="660" w:type="dxa"/>
            <w:tcBorders>
              <w:top w:val="nil"/>
              <w:left w:val="nil"/>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0,5 </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B56308">
        <w:trPr>
          <w:jc w:val="center"/>
        </w:trPr>
        <w:tc>
          <w:tcPr>
            <w:tcW w:w="2100" w:type="dxa"/>
            <w:vMerge w:val="restart"/>
            <w:tcBorders>
              <w:top w:val="nil"/>
              <w:left w:val="single" w:sz="4" w:space="0" w:color="000000"/>
              <w:bottom w:val="single" w:sz="4" w:space="0" w:color="000000"/>
              <w:right w:val="single" w:sz="6" w:space="0" w:color="000000"/>
            </w:tcBorders>
            <w:shd w:val="clear" w:color="auto" w:fill="auto"/>
            <w:vAlign w:val="center"/>
          </w:tcPr>
          <w:p w:rsidR="00B56308" w:rsidRDefault="001307B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PAMOKŲ SKAIČIUS</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393</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705" w:type="dxa"/>
            <w:tcBorders>
              <w:top w:val="nil"/>
              <w:left w:val="single" w:sz="6" w:space="0" w:color="000000"/>
              <w:bottom w:val="single" w:sz="6"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205.5</w:t>
            </w:r>
          </w:p>
        </w:tc>
        <w:tc>
          <w:tcPr>
            <w:tcW w:w="780" w:type="dxa"/>
            <w:tcBorders>
              <w:top w:val="nil"/>
              <w:left w:val="nil"/>
              <w:bottom w:val="nil"/>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59</w:t>
            </w:r>
          </w:p>
        </w:tc>
      </w:tr>
      <w:tr w:rsidR="00B56308">
        <w:trPr>
          <w:jc w:val="center"/>
        </w:trPr>
        <w:tc>
          <w:tcPr>
            <w:tcW w:w="2100" w:type="dxa"/>
            <w:vMerge/>
            <w:tcBorders>
              <w:top w:val="nil"/>
              <w:left w:val="single" w:sz="4" w:space="0" w:color="000000"/>
              <w:bottom w:val="single" w:sz="4" w:space="0" w:color="000000"/>
              <w:right w:val="single" w:sz="4" w:space="0" w:color="000000"/>
            </w:tcBorders>
            <w:shd w:val="clear" w:color="auto" w:fill="auto"/>
            <w:vAlign w:val="center"/>
          </w:tcPr>
          <w:p w:rsidR="00B56308" w:rsidRDefault="00B56308">
            <w:pPr>
              <w:widowControl w:val="0"/>
              <w:rPr>
                <w:rFonts w:ascii="Times New Roman" w:eastAsia="Times New Roman" w:hAnsi="Times New Roman" w:cs="Times New Roman"/>
                <w:b/>
                <w:sz w:val="20"/>
                <w:szCs w:val="20"/>
              </w:rPr>
            </w:pPr>
          </w:p>
        </w:tc>
        <w:tc>
          <w:tcPr>
            <w:tcW w:w="64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(1M)</w:t>
            </w:r>
          </w:p>
        </w:tc>
        <w:tc>
          <w:tcPr>
            <w:tcW w:w="64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(1M)</w:t>
            </w:r>
          </w:p>
        </w:tc>
        <w:tc>
          <w:tcPr>
            <w:tcW w:w="64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(1M)</w:t>
            </w:r>
          </w:p>
        </w:tc>
        <w:tc>
          <w:tcPr>
            <w:tcW w:w="540"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(1M)</w:t>
            </w:r>
          </w:p>
        </w:tc>
        <w:tc>
          <w:tcPr>
            <w:tcW w:w="55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(1M)</w:t>
            </w:r>
          </w:p>
        </w:tc>
        <w:tc>
          <w:tcPr>
            <w:tcW w:w="540"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(1M)</w:t>
            </w:r>
          </w:p>
        </w:tc>
        <w:tc>
          <w:tcPr>
            <w:tcW w:w="540"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w:t>
            </w:r>
          </w:p>
        </w:tc>
        <w:tc>
          <w:tcPr>
            <w:tcW w:w="55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w:t>
            </w:r>
          </w:p>
        </w:tc>
        <w:tc>
          <w:tcPr>
            <w:tcW w:w="540"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w:t>
            </w:r>
          </w:p>
        </w:tc>
        <w:tc>
          <w:tcPr>
            <w:tcW w:w="55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(1M)</w:t>
            </w:r>
          </w:p>
        </w:tc>
        <w:tc>
          <w:tcPr>
            <w:tcW w:w="55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(1M)</w:t>
            </w:r>
          </w:p>
        </w:tc>
        <w:tc>
          <w:tcPr>
            <w:tcW w:w="555" w:type="dxa"/>
            <w:tcBorders>
              <w:top w:val="single" w:sz="6" w:space="0" w:color="000000"/>
              <w:left w:val="nil"/>
              <w:bottom w:val="single" w:sz="4"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(1M)</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45" w:type="dxa"/>
            <w:tcBorders>
              <w:top w:val="single" w:sz="6" w:space="0" w:color="000000"/>
              <w:left w:val="single" w:sz="6" w:space="0" w:color="000000"/>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60"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20"/>
                <w:szCs w:val="20"/>
              </w:rPr>
              <w:t> </w:t>
            </w:r>
            <w:r>
              <w:rPr>
                <w:rFonts w:ascii="Times New Roman" w:eastAsia="Times New Roman" w:hAnsi="Times New Roman" w:cs="Times New Roman"/>
                <w:b/>
                <w:sz w:val="16"/>
                <w:szCs w:val="16"/>
              </w:rPr>
              <w:t>(1M)</w:t>
            </w:r>
          </w:p>
        </w:tc>
        <w:tc>
          <w:tcPr>
            <w:tcW w:w="660"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16"/>
                <w:szCs w:val="16"/>
              </w:rPr>
              <w:t>(1M)</w:t>
            </w:r>
            <w:r>
              <w:rPr>
                <w:rFonts w:ascii="Times New Roman" w:eastAsia="Times New Roman" w:hAnsi="Times New Roman" w:cs="Times New Roman"/>
                <w:b/>
                <w:sz w:val="20"/>
                <w:szCs w:val="20"/>
              </w:rPr>
              <w:t> </w:t>
            </w:r>
          </w:p>
        </w:tc>
        <w:tc>
          <w:tcPr>
            <w:tcW w:w="660" w:type="dxa"/>
            <w:tcBorders>
              <w:top w:val="single" w:sz="6" w:space="0" w:color="000000"/>
              <w:left w:val="nil"/>
              <w:bottom w:val="single" w:sz="4"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16"/>
                <w:szCs w:val="16"/>
              </w:rPr>
              <w:t>(1M)</w:t>
            </w:r>
            <w:r>
              <w:rPr>
                <w:rFonts w:ascii="Times New Roman" w:eastAsia="Times New Roman" w:hAnsi="Times New Roman" w:cs="Times New Roman"/>
                <w:b/>
                <w:sz w:val="20"/>
                <w:szCs w:val="2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 </w:t>
            </w:r>
          </w:p>
        </w:tc>
        <w:tc>
          <w:tcPr>
            <w:tcW w:w="780" w:type="dxa"/>
            <w:tcBorders>
              <w:top w:val="single" w:sz="4" w:space="0" w:color="000000"/>
              <w:left w:val="single" w:sz="6"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12</w:t>
            </w:r>
          </w:p>
        </w:tc>
      </w:tr>
      <w:tr w:rsidR="00B56308">
        <w:trPr>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Pamokos mokinio ugdymo poreikiams tenkinti*</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B56308">
            <w:pPr>
              <w:spacing w:line="240" w:lineRule="auto"/>
              <w:rPr>
                <w:rFonts w:ascii="Times New Roman" w:eastAsia="Times New Roman" w:hAnsi="Times New Roman" w:cs="Times New Roman"/>
                <w:b/>
                <w:sz w:val="18"/>
                <w:szCs w:val="18"/>
              </w:rPr>
            </w:pP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05" w:type="dxa"/>
            <w:tcBorders>
              <w:top w:val="single" w:sz="6" w:space="0" w:color="000000"/>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705" w:type="dxa"/>
            <w:tcBorders>
              <w:top w:val="single" w:sz="6"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B56308">
        <w:trPr>
          <w:trHeight w:val="570"/>
          <w:jc w:val="center"/>
        </w:trPr>
        <w:tc>
          <w:tcPr>
            <w:tcW w:w="2100" w:type="dxa"/>
            <w:tcBorders>
              <w:top w:val="nil"/>
              <w:left w:val="single" w:sz="4" w:space="0" w:color="000000"/>
              <w:bottom w:val="single" w:sz="4" w:space="0" w:color="000000"/>
              <w:right w:val="single" w:sz="4" w:space="0" w:color="000000"/>
            </w:tcBorders>
            <w:shd w:val="clear" w:color="auto" w:fill="auto"/>
            <w:vAlign w:val="center"/>
          </w:tcPr>
          <w:p w:rsidR="00B56308" w:rsidRDefault="001307BF">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Neformalusis švietimas (val. skaičius pagal UP)</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5" w:type="dxa"/>
            <w:tcBorders>
              <w:top w:val="single" w:sz="4" w:space="0" w:color="000000"/>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5"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80" w:type="dxa"/>
            <w:tcBorders>
              <w:top w:val="nil"/>
              <w:left w:val="nil"/>
              <w:bottom w:val="single" w:sz="4" w:space="0" w:color="000000"/>
              <w:right w:val="single" w:sz="4" w:space="0" w:color="000000"/>
            </w:tcBorders>
            <w:shd w:val="clear" w:color="auto" w:fill="auto"/>
            <w:vAlign w:val="center"/>
          </w:tcPr>
          <w:p w:rsidR="00B56308" w:rsidRDefault="001307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r>
    </w:tbl>
    <w:p w:rsidR="00B56308" w:rsidRDefault="00B56308">
      <w:pPr>
        <w:sectPr w:rsidR="00B56308">
          <w:pgSz w:w="16838" w:h="11906" w:orient="landscape"/>
          <w:pgMar w:top="567" w:right="395" w:bottom="567" w:left="567" w:header="567" w:footer="567" w:gutter="0"/>
          <w:cols w:space="720"/>
        </w:sectPr>
      </w:pPr>
    </w:p>
    <w:p w:rsidR="00B56308" w:rsidRDefault="001307BF">
      <w:pPr>
        <w:keepNext/>
        <w:tabs>
          <w:tab w:val="right" w:pos="9911"/>
        </w:tabs>
        <w:spacing w:before="12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UGDYMO SRIČIŲ MOKYMO ORGANIZAVIMAS</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68. Gimnazija užtikrina kalbėjimo, skaitymo, rašymo ir skaičiavimo gebėjimų ugdymą per visų dalykų pamokas:</w:t>
      </w:r>
    </w:p>
    <w:p w:rsidR="00B56308" w:rsidRDefault="001307BF">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68.1. įtraukia šių gebėjimų ugdymą į gimnazijos ugdymo turinį;</w:t>
      </w:r>
    </w:p>
    <w:p w:rsidR="00B56308" w:rsidRDefault="001307BF">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68.2. mokytojai užduotis naudoja skaitymo gebėjimams, gimtajai ir lietuvių kalboms ugdyti; </w:t>
      </w:r>
    </w:p>
    <w:p w:rsidR="00B56308" w:rsidRDefault="001307BF">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68.3. atkreipia mokinių dėmesį į kalbinės raiškos logiškumą, teiginių argumentavimą, nuoseklumą; </w:t>
      </w:r>
    </w:p>
    <w:p w:rsidR="00B56308" w:rsidRDefault="001307BF">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68.4. mokytojai skatina mokinius savarankiškai, rišliai ir taisyklingai reikšti mintis žodžiu ir raštu per visų dalykų pamokas. </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 </w:t>
      </w:r>
      <w:r>
        <w:rPr>
          <w:rFonts w:ascii="Times New Roman" w:eastAsia="Times New Roman" w:hAnsi="Times New Roman" w:cs="Times New Roman"/>
          <w:b/>
          <w:sz w:val="24"/>
          <w:szCs w:val="24"/>
        </w:rPr>
        <w:t>Dorinis ugdymas.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69.1. Tėvai (globėjai, rūpintojai) mokiniui iki 14 metų parenka, o nuo 14 metų mokinys savarankiškai renkasi – tikybą arba etiką. Siekiant užtikrinti mokymosi tęstinumą ir nuoseklumą, etiką arba tikybą rekomenduojama rinktis dvejiems metams (5–6, 7–8, GI–GII, GIII-GIV klasėms). </w:t>
      </w:r>
    </w:p>
    <w:p w:rsidR="00B56308" w:rsidRDefault="001307BF">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70. </w:t>
      </w:r>
      <w:r>
        <w:rPr>
          <w:rFonts w:ascii="Times New Roman" w:eastAsia="Times New Roman" w:hAnsi="Times New Roman" w:cs="Times New Roman"/>
          <w:b/>
          <w:sz w:val="24"/>
          <w:szCs w:val="24"/>
        </w:rPr>
        <w:t xml:space="preserve">Lietuvių kalba ir literatūra. </w:t>
      </w:r>
    </w:p>
    <w:p w:rsidR="00B56308" w:rsidRDefault="001307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70.1. GI kl. į dalyką integruojamos pilietiškumo pagrindų mokymo, laisvės kovų istorijos temos (Priedas Nr. 13).</w:t>
      </w:r>
    </w:p>
    <w:p w:rsidR="00B56308" w:rsidRDefault="001307BF">
      <w:pPr>
        <w:tabs>
          <w:tab w:val="left" w:pos="0"/>
          <w:tab w:val="left" w:pos="900"/>
        </w:tabs>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71. </w:t>
      </w:r>
      <w:r>
        <w:rPr>
          <w:rFonts w:ascii="Times New Roman" w:eastAsia="Times New Roman" w:hAnsi="Times New Roman" w:cs="Times New Roman"/>
          <w:b/>
          <w:sz w:val="24"/>
          <w:szCs w:val="24"/>
        </w:rPr>
        <w:t>Užsienio kalbos.</w:t>
      </w:r>
    </w:p>
    <w:p w:rsidR="00B56308" w:rsidRDefault="001307BF">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71.1. Gimnazijoje mokiniai privalo mokytis vienos užsienio kalbos (anglų).</w:t>
      </w:r>
    </w:p>
    <w:p w:rsidR="00B56308" w:rsidRDefault="001307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71.2. Užsienio kalbos, pradėtos mokytis pagal pradinio ugdymo programą, toliau mokomasi kaip pirmosios iki pagrindinio ugdymo programos pabaigos.</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71.3. Baigiant pagrindinio ugdymo programą, organizuojamas užsienio kalbų pasiekimų patikrinimas centralizuotai parengtais kalbos mokėjimo lygio nustatymo testais (pateikiamais per duomenų perdavimo sistemą KELTAS).</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71.4. Mokiniams, pageidaujantiems mokytis antrosios užsienio kalbos, gimnazija sudaro galimybę rinktis antrąją užsienio kalbą iš ne mažiau kaip dviejų užsienio kalbų (rusų, vokiečių) atsižvelgus į mokinių, tėvų prašymus, nuo 7 klasės. Tam naudojamos pamokos, skirtos mokinių ugdymo poreikiams tenkinti. </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71.5. Jeigu mokinys (tėvams (globėjams, rūpintojams) pritarus) pageidauja tęsti mokytis pradėtą kalbą, o gimnazija neturi reikiamos kalbos mokytojo:</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71.5.1. gimnazijai suderinus su savivaldybės vykdomąja institucija ar jos įgaliotu asmeniu, mokiniui sudaromos sąlygos lankyti užsienio kalbos pamokas kitoje mokykloje, kurioje vyksta tos kalbos pamokos. </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71.6. Mokinys gali kalbos mokytis neformaliojo švietimo įstaigoje ir siekti Pagrindinio ugdymo bendrosiose programose nurodytų reikalavimų (pagal Bendruosius Europos kalbų metmenis). Tokiais atvejais jis privalo reguliariai pildyti savo Europos kalbų aplanką ir rinkti kalbos mokėjimo lygį patvirtinančius dokumentus. Juos turi pateikti mokyklai pagal iš anksto priimtą susitarimą, kuriame numatytas atsiskaitymo laikas ir apibrėžti pasiekimų įvertinimo kriterijai. </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71.7. Užsienio kalbas keisti iki vidurinio ugdymo programos pradžios galima tik tuo atveju, jei mokinys yra atvykęs iš užsienio mokyklos ar kitos mokyklos ir gimnazija dėl objektyvių priežasčių negali sudaryti mokiniui galimybės tęsti jo pradėtos kalbos mokymosi ir yra gavusi tėvų (globėjų, rūpintojų) pritarimą raštu. Mokiniui sudaromos sąlygos pradėti mokytis užsienio kalbos, kurios mokosi klasė, ir įveikti programų skirtumus:</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71.7.1. vienerius mokslo metus jam skiriama 1 papildoma užsienio kalbos pamoka per savaitę; </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71.7.2. jei toje pačioje klasėje ar keliose klasėse yra 5 ar daugiau tokių mokinių, jų grupei mokyti skiriamos 2 papildomos pamokos, jei daugiau negu vienas mokinys, atsižvelgiama į gimnazijos turimas mokymo lėšas; </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71.7.3. jei mokinys yra atvykęs iš užsienio valstybės ir gimnazija nustato, kad jo užsienio kalbos pasiekimai yra aukštesni nei numatyta pagrindinio ugdymo bendrosiose programose, mokinio ir jo tėvų (globėjų, rūpintojų) pageidavimu gimnazija užskaito mokinio pasiekimus ir konvertuoja mokinio pasiekimų vertinimą į 10 balų vertinimo sistemą. Mokiniui sudaroma galimybė tuo metu lankyti lietuvių kalbos ar kitas pamokas kitose klasėse. </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72.</w:t>
      </w:r>
      <w:r>
        <w:rPr>
          <w:rFonts w:ascii="Times New Roman" w:eastAsia="Times New Roman" w:hAnsi="Times New Roman" w:cs="Times New Roman"/>
          <w:b/>
          <w:sz w:val="24"/>
          <w:szCs w:val="24"/>
        </w:rPr>
        <w:t xml:space="preserve"> Informacinės technologijos.</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72.1. 8 klasėse informacinių technologijų mokymas integruotas į kitus dalykus pagal tų dalykų Bendrąsias ugdymo programas ir gali būti realizuojamas per mokinių projektinę veiklą,  dalykų pamokų ir NVŠ užsiėmimų metu. Tam naudojami kompiuterių klasės (pagal jų užimtumo tvarkaraštį), nešiojamieji kompiuteriai ir projektoriai. Suderinus su informacinių technologijų mokytojais kompiuterinių technologijų naudojimo poreikius, informacinių technologijų mokytojai konsultuoja arba kartu su dalyko mokytoju veda pamoką.</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72.2. GI-GII klasių informacinių technologijų kursą sudaro privalomoji dalis ir vienas iš modulių: pasirenkamųjų programavimo pradmenų ar tinklalapių kūrimo pagrindų modulių. Modulį renkasi mokinys.</w:t>
      </w:r>
    </w:p>
    <w:p w:rsidR="00B56308" w:rsidRDefault="001307BF">
      <w:pPr>
        <w:tabs>
          <w:tab w:val="left" w:pos="0"/>
          <w:tab w:val="left" w:pos="900"/>
        </w:tabs>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73. </w:t>
      </w:r>
      <w:r>
        <w:rPr>
          <w:rFonts w:ascii="Times New Roman" w:eastAsia="Times New Roman" w:hAnsi="Times New Roman" w:cs="Times New Roman"/>
          <w:b/>
          <w:sz w:val="24"/>
          <w:szCs w:val="24"/>
        </w:rPr>
        <w:t>Socialiniai mokslai.</w:t>
      </w:r>
    </w:p>
    <w:p w:rsidR="00B56308" w:rsidRDefault="001307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73.1. Siekiant gerinti gimtojo krašto (pavyzdžiui, rajono savivaldybės, gyvenvietės ir kt.) ir Lietuvos valstybės pažinimą, atsižvelgiant į esamas galimybes, dalis istorijos ir geografijos pamokų organizuojama netradicinėse aplinkose.</w:t>
      </w:r>
    </w:p>
    <w:p w:rsidR="00B56308" w:rsidRDefault="001307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73.2. Gimnazija, įgyvendindama socialinių mokslų ugdymo turinį, gimnazijos I–II klasių mokinių projektinio darbo (tyrimo, kūrybinių darbų) gebėjimams ugdyti skiria 10–20 procentų dalykui skirtų pamokų laiko per mokslo metus. </w:t>
      </w:r>
    </w:p>
    <w:p w:rsidR="00B56308" w:rsidRDefault="001307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73.3. Į istorijos, geografijos, pilietiškumo ugdymo pagrindų dalykų turinį integruojama: Lietuvos ir pasaulio realijas, kurios turi būti nuolat ir sistemingai atskleidžiamos ir aptariamos su mokiniais, nacionalinio saugumo ir gynybos pagrindų temas, tokias kaip: nacionalinio saugumo samprata ir sistema Lietuvos Respublikoje;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temas.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w:t>
      </w:r>
      <w:r>
        <w:rPr>
          <w:rFonts w:ascii="Times New Roman" w:eastAsia="Times New Roman" w:hAnsi="Times New Roman" w:cs="Times New Roman"/>
          <w:b/>
          <w:sz w:val="24"/>
          <w:szCs w:val="24"/>
        </w:rPr>
        <w:t>Gamtos mokslai.</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74.1. Eksperimentiniams ir praktiniams įgūdžiams ugdyti skiriama ne mažiau kaip 30 procentų dalykui skirtų pamokų per mokslo metus. </w:t>
      </w:r>
    </w:p>
    <w:p w:rsidR="00B56308" w:rsidRDefault="001307BF">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75. </w:t>
      </w:r>
      <w:r>
        <w:rPr>
          <w:rFonts w:ascii="Times New Roman" w:eastAsia="Times New Roman" w:hAnsi="Times New Roman" w:cs="Times New Roman"/>
          <w:b/>
          <w:sz w:val="24"/>
          <w:szCs w:val="24"/>
        </w:rPr>
        <w:t>Technologijos:</w:t>
      </w:r>
    </w:p>
    <w:p w:rsidR="00B56308" w:rsidRDefault="001307B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75.1. Mokiniai, kurie mokosi pagal pagrindinio ugdymo programos pirmąją dalį (5–8 klasėse), kiekvienoje klasėje mokomi, proporcingai paskirsčius laiką mitybos, tekstilės, konstrukcinių medžiagų ir elektronikos technologijų programoms.</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75.2. Mokiniams, kurie pradeda mokytis pagal pagrindinio ugdymo programos antrąją dalį, technologijų dalykas prasideda nuo privalomo 17 valandų integruoto technologijų kurso. Pamokos vyksta klasėje, kitose aplinkoje netradiciniu būdu (Priedas Nr. 16), po to mokiniai renkasi vieną iš gimnazijos siūlomų technologinių programų: mitybos, tekstilės, konstrukcinių medžiagų, gaminių dizaino ir technologijų. Pasirinktos programos mokymasis tęsiamas GII klasėje.</w:t>
      </w:r>
    </w:p>
    <w:p w:rsidR="00B56308" w:rsidRDefault="001307BF">
      <w:pPr>
        <w:tabs>
          <w:tab w:val="left" w:pos="0"/>
          <w:tab w:val="left" w:pos="90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76. </w:t>
      </w:r>
      <w:r>
        <w:rPr>
          <w:rFonts w:ascii="Times New Roman" w:eastAsia="Times New Roman" w:hAnsi="Times New Roman" w:cs="Times New Roman"/>
          <w:b/>
          <w:sz w:val="24"/>
          <w:szCs w:val="24"/>
        </w:rPr>
        <w:t>Fizinis ugdymas:</w:t>
      </w:r>
    </w:p>
    <w:p w:rsidR="00B56308" w:rsidRDefault="001307BF">
      <w:pPr>
        <w:tabs>
          <w:tab w:val="left" w:pos="567"/>
          <w:tab w:val="left" w:pos="851"/>
          <w:tab w:val="left" w:pos="993"/>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76.1. specialiosios medicininės fizinio pajėgumo grupės mokiniai:</w:t>
      </w:r>
    </w:p>
    <w:p w:rsidR="00B56308" w:rsidRDefault="001307BF">
      <w:pPr>
        <w:tabs>
          <w:tab w:val="left" w:pos="567"/>
          <w:tab w:val="left" w:pos="851"/>
          <w:tab w:val="left" w:pos="993"/>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76.1.2. gali dalyvauti pamokose su pagrindine grupe, bet pratimai ir krūvis jiems skiriami pagal gydytojo rekomendacijas ir atsižvelgiant į savijautą;</w:t>
      </w:r>
    </w:p>
    <w:p w:rsidR="00B56308" w:rsidRDefault="001307BF">
      <w:pPr>
        <w:tabs>
          <w:tab w:val="left" w:pos="567"/>
          <w:tab w:val="left" w:pos="851"/>
          <w:tab w:val="left" w:pos="993"/>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76.1.3. tėvų (globėjų, rūpintojų) pageidavimu mokiniai gali lankyti sveikatos grupes ne gimnazijoje;</w:t>
      </w:r>
    </w:p>
    <w:p w:rsidR="00B56308" w:rsidRDefault="001307BF">
      <w:pPr>
        <w:tabs>
          <w:tab w:val="left" w:pos="567"/>
          <w:tab w:val="left" w:pos="851"/>
          <w:tab w:val="left" w:pos="993"/>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76.2.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rsidR="00B56308" w:rsidRDefault="001307BF">
      <w:pPr>
        <w:tabs>
          <w:tab w:val="left" w:pos="567"/>
          <w:tab w:val="left" w:pos="851"/>
          <w:tab w:val="left" w:pos="993"/>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76.3. gimnazija mokiniams, atleistiems nuo fizinio ugdymo pamokų dėl sveikatos ir laikinai dėl ligos, siūlo kitą veiklą (pavyzdžiui, stalo žaidimus, šaškes, šachmatus, veiklą kompiuterių klasėje, bibliotekoje, konsultacijas, socialinę veiklą ir pan.). Mokiniams, atleistiems nuo fizinio ugdymo pamokų, kurie mokosi sporto formalųjį švietimą papildančio ugdymo mokyklose pagal formalųjį švietimą papildančio ugdymo programas,</w:t>
      </w:r>
      <w:r>
        <w:rPr>
          <w:rFonts w:ascii="Times New Roman" w:eastAsia="Times New Roman" w:hAnsi="Times New Roman" w:cs="Times New Roman"/>
        </w:rPr>
        <w:t xml:space="preserve"> </w:t>
      </w:r>
      <w:r>
        <w:rPr>
          <w:rFonts w:ascii="Times New Roman" w:eastAsia="Times New Roman" w:hAnsi="Times New Roman" w:cs="Times New Roman"/>
          <w:sz w:val="24"/>
          <w:szCs w:val="24"/>
        </w:rPr>
        <w:t>taip pat gali būti pasiūlytos panašios veiklos.</w:t>
      </w:r>
    </w:p>
    <w:p w:rsidR="00B56308" w:rsidRDefault="00B56308">
      <w:pPr>
        <w:keepNext/>
        <w:tabs>
          <w:tab w:val="left" w:pos="142"/>
        </w:tabs>
        <w:jc w:val="both"/>
        <w:rPr>
          <w:rFonts w:ascii="Times New Roman" w:eastAsia="Times New Roman" w:hAnsi="Times New Roman" w:cs="Times New Roman"/>
          <w:sz w:val="24"/>
          <w:szCs w:val="24"/>
        </w:rPr>
      </w:pPr>
    </w:p>
    <w:p w:rsidR="00B56308" w:rsidRDefault="001307BF">
      <w:pPr>
        <w:keepNext/>
        <w:tabs>
          <w:tab w:val="right" w:pos="9911"/>
        </w:tabs>
        <w:spacing w:before="120" w:after="240"/>
        <w:jc w:val="center"/>
        <w:rPr>
          <w:rFonts w:ascii="Times New Roman" w:eastAsia="Times New Roman" w:hAnsi="Times New Roman" w:cs="Times New Roman"/>
        </w:rPr>
      </w:pPr>
      <w:bookmarkStart w:id="27" w:name="bookmark=id.2grqrue" w:colFirst="0" w:colLast="0"/>
      <w:bookmarkStart w:id="28" w:name="_heading=h.gjdgxs" w:colFirst="0" w:colLast="0"/>
      <w:bookmarkEnd w:id="27"/>
      <w:bookmarkEnd w:id="28"/>
      <w:r>
        <w:rPr>
          <w:rFonts w:ascii="Times New Roman" w:eastAsia="Times New Roman" w:hAnsi="Times New Roman" w:cs="Times New Roman"/>
          <w:b/>
          <w:sz w:val="24"/>
          <w:szCs w:val="24"/>
        </w:rPr>
        <w:t>VIDURINIO UGDYMO PROGRAMOS VYKDYMO BENDROSIOS NUOSTATOS</w:t>
      </w:r>
    </w:p>
    <w:p w:rsidR="00B56308" w:rsidRDefault="001307BF">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Vidurinio ugdymo programos trukmė – dveji mokslo metai.</w:t>
      </w:r>
    </w:p>
    <w:p w:rsidR="00B56308" w:rsidRDefault="001307BF">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 Gimnazija įgyvendina Vidurinio ugdymo bendrąsias programas, kurias sudaro šios sritys: dorinis ugdymas: katalikų tikyba; kalbos: lietuvių kalba ir literatūra, gimtoji kalba (lenkų), užsienio kalbos (anglų, rusų); matematika; gamtamokslinis ugdymas: biologija, chemija, fizika; socialinis ugdymas: istorija, geografija, ekonomika ir verslumas, psichologija; meninis ugdymas: dailė, filmų kūrimas, fotografija, grafinis dizainas, muzika; informacinės technologijos; technologijos; fizinis ugdymas; bendrųjų kompetencijų ugdymas.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Mokinio, kuris mokosi savarankiškai ar nuotoliniu mokymo proceso organizavimo būdu pavienio mokymosi forma, konsultacijoms skiriama iki 15 procentų Bendrųjų ugdymo planų 129 punktu nustatyto savaitinių ir (ar) metinių pamokų skaičiaus. Konsultacijos gali būti individualios ir / ar grupinės.</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 Gimnazija, formuodama ir įgyvendindama ugdymo turinį pagal vidurinio ugdymo bendrąsias programas: </w:t>
      </w:r>
    </w:p>
    <w:p w:rsidR="00B56308" w:rsidRDefault="001307BF">
      <w:pPr>
        <w:ind w:firstLine="709"/>
        <w:jc w:val="both"/>
        <w:rPr>
          <w:rFonts w:ascii="Times New Roman" w:eastAsia="Times New Roman" w:hAnsi="Times New Roman" w:cs="Times New Roman"/>
        </w:rPr>
      </w:pPr>
      <w:bookmarkStart w:id="29" w:name="_heading=h.1t3h5sf" w:colFirst="0" w:colLast="0"/>
      <w:bookmarkEnd w:id="29"/>
      <w:r>
        <w:rPr>
          <w:rFonts w:ascii="Times New Roman" w:eastAsia="Times New Roman" w:hAnsi="Times New Roman" w:cs="Times New Roman"/>
          <w:sz w:val="24"/>
          <w:szCs w:val="24"/>
        </w:rPr>
        <w:t xml:space="preserve">80.1. organizuoja dalykų srautines paskaitas; </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80.2. intensyvina informacinių technologijų mokymą;</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Vidurinio ugdymo programos turinį sudaro:</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privaloma dalis: privalomi mokytis dalykai ir privalomai pasirenkamieji dalykai, dalykų moduliai;</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laisvai pasirenkama dalis: pasirenkamieji dalykai, dalykų moduliai, brandos darbas. Pasirenkamieji dalykų moduliai neįskaičiuojami kaip atskiri dalykai. </w:t>
      </w:r>
    </w:p>
    <w:p w:rsidR="00B56308" w:rsidRDefault="001307BF">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Mokinys, vadovaudamasis Ugdymo programų aprašu, gimnazijos pasiūlymais ir atsižvelgdamas į tolesnius mokymosi planus, priima sprendimą, kuriuos dalykus ar modulius renkasi mokytis pagal vidurinio ugdymo programą, apsisprendžia dėl vieno brandos darbo.</w:t>
      </w:r>
    </w:p>
    <w:p w:rsidR="00B56308" w:rsidRDefault="001307BF">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Mokinys kartu su mokytojais, padedant tėvams (globėjams, rūpintojams), rengia individualų ugdymo planą pagal gimnazijos nustatytą individualaus ugdymo plano struktūrą (Priedas Nr. 18). </w:t>
      </w:r>
    </w:p>
    <w:p w:rsidR="00B56308" w:rsidRDefault="001307BF">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84. Mokinio pasirinkti mokytis dalykai tampa privalomi. </w:t>
      </w:r>
    </w:p>
    <w:p w:rsidR="00B56308" w:rsidRDefault="001307BF">
      <w:pPr>
        <w:pBdr>
          <w:top w:val="nil"/>
          <w:left w:val="nil"/>
          <w:bottom w:val="nil"/>
          <w:right w:val="nil"/>
          <w:between w:val="nil"/>
        </w:pBdr>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85. Keisti dalyką, dalyko programos kursą, dalyko modulį mokinys gali pagal gimnazijos parengtą tvarką (Priedas Nr. 19), teikdamas prašymą (Priedas Nr. 20).</w:t>
      </w:r>
    </w:p>
    <w:p w:rsidR="00B56308" w:rsidRDefault="001307BF">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Laikinosios grupės sudaromos iš mokinių, kurie pasirenka tą pačią bendrojo ugdymo dalyko kurso programą, tą patį dalyko modulį ar pasirenkamąjį dalyką.</w:t>
      </w:r>
    </w:p>
    <w:p w:rsidR="00B56308" w:rsidRDefault="001307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 Minimalus privalomų, privalomai ir laisvai pasirenkamų dalykų skaičius mokinio individualiame plane yra ne mažesnis nei 8, o minimalus pamokų skaičius per savaitę – 31,5 savaitinės pamokos.</w:t>
      </w:r>
    </w:p>
    <w:p w:rsidR="00B56308" w:rsidRDefault="001307BF">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88. Gimnazija sudaro sąlygas mokiniams rengti ilgalaikius projektus. Mokiniams, apgynusiems darbą, projektas įrašomas į brandos atestato priedą.</w:t>
      </w:r>
    </w:p>
    <w:p w:rsidR="00B56308" w:rsidRDefault="001307BF">
      <w:pPr>
        <w:pBdr>
          <w:top w:val="nil"/>
          <w:left w:val="nil"/>
          <w:bottom w:val="nil"/>
          <w:right w:val="nil"/>
          <w:between w:val="nil"/>
        </w:pBdr>
        <w:tabs>
          <w:tab w:val="left" w:pos="993"/>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89. Mokiniams, kurie mokosi savarankiškai ar nuotoliniu būdu pavienio mokymosi forma, konsultacijoms skiriama iki 15 procentų Bendrųjų ugdymo planų 129 punktu nustatyto savaitinių ir (ar) metinių pamokų skaičiaus.</w:t>
      </w:r>
    </w:p>
    <w:p w:rsidR="00B56308" w:rsidRDefault="001307BF">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 Specialiosios medicininės fizinio pajėgumo grupės mokiniai gali dalyvauti pamokose su pagrindine grupe, bet pratimai ir krūvis jiems skiriami pagal gydytojo rekomendacijas ir atsižvelgiant į savijautą. Tėvų (globėjų, rūpintojų) pageidavimu mokiniai gali lankyti sveikatos grupes ne mokykloje.</w:t>
      </w:r>
    </w:p>
    <w:p w:rsidR="00B56308" w:rsidRDefault="001307BF">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Gimnazija sudaro sąlygas mokinių socialinei-pilietinei veiklai, </w:t>
      </w:r>
      <w:proofErr w:type="spellStart"/>
      <w:r>
        <w:rPr>
          <w:rFonts w:ascii="Times New Roman" w:eastAsia="Times New Roman" w:hAnsi="Times New Roman" w:cs="Times New Roman"/>
          <w:sz w:val="24"/>
          <w:szCs w:val="24"/>
        </w:rPr>
        <w:t>savanorystei</w:t>
      </w:r>
      <w:proofErr w:type="spellEnd"/>
      <w:r>
        <w:rPr>
          <w:rFonts w:ascii="Times New Roman" w:eastAsia="Times New Roman" w:hAnsi="Times New Roman" w:cs="Times New Roman"/>
          <w:sz w:val="24"/>
          <w:szCs w:val="24"/>
        </w:rPr>
        <w:t xml:space="preserve"> ir skatina mokinius jomis užsiimti. Gimnazija padeda mokiniams susipažinti su profesijų įvairove ir pasirinkimo galimybėmis, planuoti tolimesnį savo mokymąsi ir (ar) darbinę veiklą, karjerą.</w:t>
      </w:r>
    </w:p>
    <w:p w:rsidR="00B56308" w:rsidRDefault="001307BF">
      <w:pPr>
        <w:tabs>
          <w:tab w:val="left" w:pos="540"/>
        </w:tabs>
        <w:ind w:firstLine="709"/>
        <w:jc w:val="both"/>
        <w:rPr>
          <w:rFonts w:ascii="Times New Roman" w:eastAsia="Times New Roman" w:hAnsi="Times New Roman" w:cs="Times New Roman"/>
          <w:sz w:val="24"/>
          <w:szCs w:val="24"/>
        </w:rPr>
        <w:sectPr w:rsidR="00B56308">
          <w:pgSz w:w="11906" w:h="16838"/>
          <w:pgMar w:top="1701" w:right="424" w:bottom="993" w:left="1701" w:header="567" w:footer="567" w:gutter="0"/>
          <w:pgNumType w:start="1"/>
          <w:cols w:space="720"/>
        </w:sectPr>
      </w:pPr>
      <w:r>
        <w:rPr>
          <w:rFonts w:ascii="Times New Roman" w:eastAsia="Times New Roman" w:hAnsi="Times New Roman" w:cs="Times New Roman"/>
          <w:sz w:val="24"/>
          <w:szCs w:val="24"/>
        </w:rPr>
        <w:t>92. Vidurinio ugdymo programai įgyvendinti skiriamų pamokų skaičius per savaitę ir per dvejus metus (grupine mokymosi forma kasdieniu ar nuotoliniu mokymo proceso organizavimo būdais):</w:t>
      </w:r>
    </w:p>
    <w:p w:rsidR="00B56308" w:rsidRDefault="00B56308">
      <w:pPr>
        <w:tabs>
          <w:tab w:val="left" w:pos="540"/>
        </w:tabs>
        <w:jc w:val="both"/>
        <w:rPr>
          <w:rFonts w:ascii="Times New Roman" w:eastAsia="Times New Roman" w:hAnsi="Times New Roman" w:cs="Times New Roman"/>
          <w:sz w:val="24"/>
          <w:szCs w:val="24"/>
        </w:rPr>
      </w:pPr>
    </w:p>
    <w:p w:rsidR="00B56308" w:rsidRDefault="00B56308">
      <w:pPr>
        <w:tabs>
          <w:tab w:val="left" w:pos="3"/>
        </w:tabs>
        <w:ind w:firstLine="141"/>
        <w:jc w:val="both"/>
        <w:rPr>
          <w:rFonts w:ascii="Times New Roman" w:eastAsia="Times New Roman" w:hAnsi="Times New Roman" w:cs="Times New Roman"/>
          <w:sz w:val="24"/>
          <w:szCs w:val="24"/>
        </w:rPr>
      </w:pPr>
    </w:p>
    <w:tbl>
      <w:tblPr>
        <w:tblStyle w:val="affffffe"/>
        <w:tblW w:w="10905" w:type="dxa"/>
        <w:tblInd w:w="56" w:type="dxa"/>
        <w:tblBorders>
          <w:top w:val="nil"/>
          <w:left w:val="nil"/>
          <w:bottom w:val="nil"/>
          <w:right w:val="nil"/>
          <w:insideH w:val="nil"/>
          <w:insideV w:val="nil"/>
        </w:tblBorders>
        <w:tblLayout w:type="fixed"/>
        <w:tblLook w:val="0600" w:firstRow="0" w:lastRow="0" w:firstColumn="0" w:lastColumn="0" w:noHBand="1" w:noVBand="1"/>
      </w:tblPr>
      <w:tblGrid>
        <w:gridCol w:w="3300"/>
        <w:gridCol w:w="1110"/>
        <w:gridCol w:w="1005"/>
        <w:gridCol w:w="915"/>
        <w:gridCol w:w="1110"/>
        <w:gridCol w:w="900"/>
        <w:gridCol w:w="900"/>
        <w:gridCol w:w="900"/>
        <w:gridCol w:w="765"/>
      </w:tblGrid>
      <w:tr w:rsidR="00B56308">
        <w:tc>
          <w:tcPr>
            <w:tcW w:w="10905" w:type="dxa"/>
            <w:gridSpan w:val="9"/>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tcPr>
          <w:p w:rsidR="00B56308" w:rsidRDefault="001307BF">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2021/2022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GIII klasių mobiliųjų grupių skaičius</w:t>
            </w:r>
          </w:p>
        </w:tc>
      </w:tr>
      <w:tr w:rsidR="00B56308">
        <w:tc>
          <w:tcPr>
            <w:tcW w:w="3300" w:type="dxa"/>
            <w:vMerge w:val="restart"/>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sritys ir dalykai</w:t>
            </w:r>
          </w:p>
        </w:tc>
        <w:tc>
          <w:tcPr>
            <w:tcW w:w="3030" w:type="dxa"/>
            <w:gridSpan w:val="3"/>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Išplėstinis kursas (B2)</w:t>
            </w:r>
          </w:p>
        </w:tc>
        <w:tc>
          <w:tcPr>
            <w:tcW w:w="2910" w:type="dxa"/>
            <w:gridSpan w:val="3"/>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Bendrasis kursas (B1)</w:t>
            </w:r>
          </w:p>
        </w:tc>
        <w:tc>
          <w:tcPr>
            <w:tcW w:w="900" w:type="dxa"/>
            <w:vMerge w:val="restart"/>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mobiliųjų grupių</w:t>
            </w:r>
          </w:p>
        </w:tc>
        <w:tc>
          <w:tcPr>
            <w:tcW w:w="765" w:type="dxa"/>
            <w:vMerge w:val="restart"/>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valandų</w:t>
            </w:r>
          </w:p>
        </w:tc>
      </w:tr>
      <w:tr w:rsidR="00B56308">
        <w:tc>
          <w:tcPr>
            <w:tcW w:w="3300" w:type="dxa"/>
            <w:vMerge/>
            <w:tcBorders>
              <w:bottom w:val="single" w:sz="8" w:space="0" w:color="000000"/>
              <w:right w:val="single" w:sz="8" w:space="0" w:color="000000"/>
            </w:tcBorders>
            <w:shd w:val="clear" w:color="auto" w:fill="auto"/>
            <w:tcMar>
              <w:top w:w="56" w:type="dxa"/>
              <w:left w:w="56" w:type="dxa"/>
              <w:bottom w:w="56" w:type="dxa"/>
              <w:right w:w="56" w:type="dxa"/>
            </w:tcMar>
          </w:tcPr>
          <w:p w:rsidR="00B56308" w:rsidRDefault="00B56308">
            <w:pPr>
              <w:tabs>
                <w:tab w:val="left" w:pos="3"/>
              </w:tabs>
              <w:ind w:firstLine="141"/>
              <w:jc w:val="both"/>
              <w:rPr>
                <w:rFonts w:ascii="Times New Roman" w:eastAsia="Times New Roman" w:hAnsi="Times New Roman" w:cs="Times New Roman"/>
                <w:sz w:val="24"/>
                <w:szCs w:val="24"/>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900" w:type="dxa"/>
            <w:vMerge/>
            <w:tcBorders>
              <w:bottom w:val="single" w:sz="8" w:space="0" w:color="000000"/>
              <w:right w:val="single" w:sz="8" w:space="0" w:color="000000"/>
            </w:tcBorders>
            <w:shd w:val="clear" w:color="auto" w:fill="auto"/>
            <w:tcMar>
              <w:top w:w="56" w:type="dxa"/>
              <w:left w:w="56" w:type="dxa"/>
              <w:bottom w:w="56" w:type="dxa"/>
              <w:right w:w="56" w:type="dxa"/>
            </w:tcMar>
          </w:tcPr>
          <w:p w:rsidR="00B56308" w:rsidRDefault="00B56308">
            <w:pPr>
              <w:tabs>
                <w:tab w:val="left" w:pos="3"/>
              </w:tabs>
              <w:ind w:firstLine="141"/>
              <w:jc w:val="both"/>
              <w:rPr>
                <w:rFonts w:ascii="Times New Roman" w:eastAsia="Times New Roman" w:hAnsi="Times New Roman" w:cs="Times New Roman"/>
                <w:sz w:val="24"/>
                <w:szCs w:val="24"/>
              </w:rPr>
            </w:pPr>
          </w:p>
        </w:tc>
        <w:tc>
          <w:tcPr>
            <w:tcW w:w="765" w:type="dxa"/>
            <w:vMerge/>
            <w:tcBorders>
              <w:bottom w:val="single" w:sz="8" w:space="0" w:color="000000"/>
              <w:right w:val="single" w:sz="8" w:space="0" w:color="000000"/>
            </w:tcBorders>
            <w:shd w:val="clear" w:color="auto" w:fill="auto"/>
            <w:tcMar>
              <w:top w:w="56" w:type="dxa"/>
              <w:left w:w="56" w:type="dxa"/>
              <w:bottom w:w="56" w:type="dxa"/>
              <w:right w:w="56" w:type="dxa"/>
            </w:tcMar>
          </w:tcPr>
          <w:p w:rsidR="00B56308" w:rsidRDefault="00B56308">
            <w:pPr>
              <w:widowControl w:val="0"/>
              <w:pBdr>
                <w:top w:val="nil"/>
                <w:left w:val="nil"/>
                <w:bottom w:val="nil"/>
                <w:right w:val="nil"/>
                <w:between w:val="nil"/>
              </w:pBdr>
              <w:rPr>
                <w:rFonts w:ascii="Times New Roman" w:eastAsia="Times New Roman" w:hAnsi="Times New Roman" w:cs="Times New Roman"/>
                <w:sz w:val="24"/>
                <w:szCs w:val="24"/>
              </w:rPr>
            </w:pP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Dorinis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Tikyba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Kalbos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Gimtoji kalba (lenkų)</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B56308">
        <w:tc>
          <w:tcPr>
            <w:tcW w:w="330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kalba ir literatūra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 (anglų)</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Socialinio ugdymo sritis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Istorija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Tikslieji mokslai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Gamtamokslinis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56308">
        <w:tc>
          <w:tcPr>
            <w:tcW w:w="3300"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Chemija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100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1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3p</w:t>
            </w:r>
          </w:p>
        </w:tc>
      </w:tr>
      <w:tr w:rsidR="00B56308">
        <w:tc>
          <w:tcPr>
            <w:tcW w:w="330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1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Meninis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Dailė</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100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91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B56308">
        <w:tc>
          <w:tcPr>
            <w:tcW w:w="3300"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Grafinis dizainas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100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1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5p</w:t>
            </w:r>
          </w:p>
        </w:tc>
      </w:tr>
      <w:tr w:rsidR="00B56308">
        <w:tc>
          <w:tcPr>
            <w:tcW w:w="3300" w:type="dxa"/>
            <w:vMerge w:val="restart"/>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Muzika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100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300" w:type="dxa"/>
            <w:vMerge/>
            <w:tcBorders>
              <w:bottom w:val="single" w:sz="8" w:space="0" w:color="000000"/>
              <w:right w:val="single" w:sz="8" w:space="0" w:color="000000"/>
            </w:tcBorders>
            <w:shd w:val="clear" w:color="auto" w:fill="auto"/>
            <w:tcMar>
              <w:top w:w="56" w:type="dxa"/>
              <w:left w:w="56" w:type="dxa"/>
              <w:bottom w:w="56" w:type="dxa"/>
              <w:right w:w="56" w:type="dxa"/>
            </w:tcMar>
          </w:tcPr>
          <w:p w:rsidR="00B56308" w:rsidRDefault="00B56308">
            <w:pPr>
              <w:tabs>
                <w:tab w:val="left" w:pos="3"/>
              </w:tabs>
              <w:ind w:firstLine="141"/>
              <w:jc w:val="both"/>
              <w:rPr>
                <w:rFonts w:ascii="Times New Roman" w:eastAsia="Times New Roman" w:hAnsi="Times New Roman" w:cs="Times New Roman"/>
                <w:sz w:val="24"/>
                <w:szCs w:val="24"/>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Technologijos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Mityba ir turizmas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Taikomasis menas, amatai ir dizainas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Statyba ir medžio apdirbimas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Fizinis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Pasirinkta sporto šaka: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Sportinis šokis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Tinklinis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Pasirenkamieji dalykai: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Informacinės technologijos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 (rusų)</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Techninė grafika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Ekonomika ir verslumas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Psichologija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Lenkijos istorija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Dalykų moduliai: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Programavimas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Matematikos  modulis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Probleminių uždavinių sprendimo metodika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 išsamiau</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Kalbėjimo įgūdžių formavimas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Ugdymo karjeros modulis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1p</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Matematinių metodų taikymas cheminiuose skaičiavimuose</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1p</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Darbas su istorijos šaltiniais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Viso:</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r>
      <w:tr w:rsidR="00B56308">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Savarankiškai: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bl>
    <w:p w:rsidR="00B56308" w:rsidRDefault="00B56308">
      <w:pPr>
        <w:tabs>
          <w:tab w:val="left" w:pos="3"/>
        </w:tabs>
        <w:ind w:firstLine="141"/>
        <w:jc w:val="both"/>
        <w:rPr>
          <w:rFonts w:ascii="Times New Roman" w:eastAsia="Times New Roman" w:hAnsi="Times New Roman" w:cs="Times New Roman"/>
          <w:sz w:val="24"/>
          <w:szCs w:val="24"/>
        </w:rPr>
      </w:pPr>
    </w:p>
    <w:p w:rsidR="00B56308" w:rsidRDefault="00B56308">
      <w:pPr>
        <w:tabs>
          <w:tab w:val="left" w:pos="3"/>
        </w:tabs>
        <w:spacing w:line="240" w:lineRule="auto"/>
        <w:jc w:val="both"/>
        <w:rPr>
          <w:rFonts w:ascii="Times New Roman" w:eastAsia="Times New Roman" w:hAnsi="Times New Roman" w:cs="Times New Roman"/>
          <w:sz w:val="24"/>
          <w:szCs w:val="24"/>
        </w:rPr>
      </w:pPr>
    </w:p>
    <w:tbl>
      <w:tblPr>
        <w:tblStyle w:val="afffffff"/>
        <w:tblW w:w="10950" w:type="dxa"/>
        <w:tblInd w:w="28" w:type="dxa"/>
        <w:tblBorders>
          <w:top w:val="nil"/>
          <w:left w:val="nil"/>
          <w:bottom w:val="nil"/>
          <w:right w:val="nil"/>
          <w:insideH w:val="nil"/>
          <w:insideV w:val="nil"/>
        </w:tblBorders>
        <w:tblLayout w:type="fixed"/>
        <w:tblLook w:val="0600" w:firstRow="0" w:lastRow="0" w:firstColumn="0" w:lastColumn="0" w:noHBand="1" w:noVBand="1"/>
      </w:tblPr>
      <w:tblGrid>
        <w:gridCol w:w="3285"/>
        <w:gridCol w:w="1125"/>
        <w:gridCol w:w="975"/>
        <w:gridCol w:w="945"/>
        <w:gridCol w:w="1155"/>
        <w:gridCol w:w="885"/>
        <w:gridCol w:w="885"/>
        <w:gridCol w:w="900"/>
        <w:gridCol w:w="795"/>
      </w:tblGrid>
      <w:tr w:rsidR="00B56308">
        <w:tc>
          <w:tcPr>
            <w:tcW w:w="10950" w:type="dxa"/>
            <w:gridSpan w:val="9"/>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bottom"/>
          </w:tcPr>
          <w:p w:rsidR="00B56308" w:rsidRDefault="001307BF">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2022/2023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GIV klasių mobiliųjų grupių skaičius</w:t>
            </w:r>
          </w:p>
        </w:tc>
      </w:tr>
      <w:tr w:rsidR="00B56308">
        <w:tc>
          <w:tcPr>
            <w:tcW w:w="3285" w:type="dxa"/>
            <w:vMerge w:val="restart"/>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sritys ir dalykai</w:t>
            </w:r>
          </w:p>
        </w:tc>
        <w:tc>
          <w:tcPr>
            <w:tcW w:w="3045" w:type="dxa"/>
            <w:gridSpan w:val="3"/>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Išplėstinis kursas (B2)</w:t>
            </w:r>
          </w:p>
        </w:tc>
        <w:tc>
          <w:tcPr>
            <w:tcW w:w="2925" w:type="dxa"/>
            <w:gridSpan w:val="3"/>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Bendrasis kursas (B1)</w:t>
            </w:r>
          </w:p>
        </w:tc>
        <w:tc>
          <w:tcPr>
            <w:tcW w:w="900" w:type="dxa"/>
            <w:vMerge w:val="restart"/>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mobiliųjų grupių</w:t>
            </w:r>
          </w:p>
        </w:tc>
        <w:tc>
          <w:tcPr>
            <w:tcW w:w="795" w:type="dxa"/>
            <w:vMerge w:val="restart"/>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valandų</w:t>
            </w:r>
          </w:p>
        </w:tc>
      </w:tr>
      <w:tr w:rsidR="00B56308">
        <w:tc>
          <w:tcPr>
            <w:tcW w:w="3285" w:type="dxa"/>
            <w:vMerge/>
            <w:tcBorders>
              <w:bottom w:val="single" w:sz="8" w:space="0" w:color="000000"/>
              <w:right w:val="single" w:sz="8" w:space="0" w:color="000000"/>
            </w:tcBorders>
            <w:shd w:val="clear" w:color="auto" w:fill="auto"/>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900" w:type="dxa"/>
            <w:vMerge/>
            <w:tcBorders>
              <w:bottom w:val="single" w:sz="8" w:space="0" w:color="000000"/>
              <w:right w:val="single" w:sz="8" w:space="0" w:color="000000"/>
            </w:tcBorders>
            <w:shd w:val="clear" w:color="auto" w:fill="auto"/>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795" w:type="dxa"/>
            <w:vMerge/>
            <w:tcBorders>
              <w:bottom w:val="single" w:sz="8" w:space="0" w:color="000000"/>
              <w:right w:val="single" w:sz="8" w:space="0" w:color="000000"/>
            </w:tcBorders>
            <w:shd w:val="clear" w:color="auto" w:fill="auto"/>
            <w:tcMar>
              <w:top w:w="28" w:type="dxa"/>
              <w:left w:w="28" w:type="dxa"/>
              <w:bottom w:w="28" w:type="dxa"/>
              <w:right w:w="28" w:type="dxa"/>
            </w:tcMar>
          </w:tcPr>
          <w:p w:rsidR="00B56308" w:rsidRDefault="00B56308">
            <w:pPr>
              <w:widowControl w:val="0"/>
              <w:pBdr>
                <w:top w:val="nil"/>
                <w:left w:val="nil"/>
                <w:bottom w:val="nil"/>
                <w:right w:val="nil"/>
                <w:between w:val="nil"/>
              </w:pBdr>
              <w:rPr>
                <w:rFonts w:ascii="Times New Roman" w:eastAsia="Times New Roman" w:hAnsi="Times New Roman" w:cs="Times New Roman"/>
                <w:sz w:val="24"/>
                <w:szCs w:val="24"/>
              </w:rPr>
            </w:pP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Dorinis ugdymas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Tikyba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Kalbos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Gimtoji kalba (lenkų)</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kalba ir literatūra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 (anglų)</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Socialinio ugdymo sritis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Istorija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Tikslieji mokslai</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Gamtamokslinis ugdymas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Chemija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3p</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Meninis ugdymas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Dailė</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Grafinis Dizainas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5p</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Muzika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Technologijos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Mityba ir turizmas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Taikomasis menas, amatai ir dizainas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Statyba ir medžio apdirbimas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Fizinis ugdymas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Fizinis ugdymas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Pasirinkta sporto šaka: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Sportinis šokis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Tinklinis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Pasirenkamieji dalykai:</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Informacinės technologijos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 (rusų)</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Techninė grafika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Ekonomika ir verslumas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Psichologija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Lenkijos istorija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Dalykų moduliai:</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Programavimas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Matematikos  modulis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Probleminių uždavinių sprendimo metodika</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 išsamiau</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Kalbėjimo įgūdžių formavimas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Ugdymo karjeros modulis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1p</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Matematinių metodų taikymas cheminiuose skaičiavimuose</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Pavienio (</w:t>
            </w:r>
            <w:proofErr w:type="spellStart"/>
            <w:r>
              <w:rPr>
                <w:rFonts w:ascii="Times New Roman" w:eastAsia="Times New Roman" w:hAnsi="Times New Roman" w:cs="Times New Roman"/>
                <w:sz w:val="20"/>
                <w:szCs w:val="20"/>
              </w:rPr>
              <w:t>savar</w:t>
            </w:r>
            <w:proofErr w:type="spellEnd"/>
            <w:r>
              <w:rPr>
                <w:rFonts w:ascii="Times New Roman" w:eastAsia="Times New Roman" w:hAnsi="Times New Roman" w:cs="Times New Roman"/>
                <w:sz w:val="20"/>
                <w:szCs w:val="20"/>
              </w:rPr>
              <w:t>.)</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1p</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Darbas su istorijos šaltiniais</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Viso:</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B56308">
        <w:tc>
          <w:tcPr>
            <w:tcW w:w="328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Savarankiškai:</w:t>
            </w:r>
          </w:p>
        </w:tc>
        <w:tc>
          <w:tcPr>
            <w:tcW w:w="112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bl>
    <w:p w:rsidR="00B56308" w:rsidRDefault="00B56308">
      <w:pPr>
        <w:tabs>
          <w:tab w:val="left" w:pos="3"/>
        </w:tabs>
        <w:spacing w:line="240" w:lineRule="auto"/>
        <w:jc w:val="both"/>
        <w:rPr>
          <w:rFonts w:ascii="Times New Roman" w:eastAsia="Times New Roman" w:hAnsi="Times New Roman" w:cs="Times New Roman"/>
          <w:sz w:val="24"/>
          <w:szCs w:val="24"/>
        </w:rPr>
      </w:pPr>
    </w:p>
    <w:p w:rsidR="00B56308" w:rsidRDefault="00B56308">
      <w:pPr>
        <w:tabs>
          <w:tab w:val="left" w:pos="3"/>
        </w:tabs>
        <w:spacing w:line="240" w:lineRule="auto"/>
        <w:jc w:val="both"/>
        <w:rPr>
          <w:rFonts w:ascii="Times New Roman" w:eastAsia="Times New Roman" w:hAnsi="Times New Roman" w:cs="Times New Roman"/>
          <w:sz w:val="24"/>
          <w:szCs w:val="24"/>
        </w:rPr>
      </w:pPr>
    </w:p>
    <w:p w:rsidR="00B56308" w:rsidRDefault="00B56308">
      <w:pPr>
        <w:tabs>
          <w:tab w:val="left" w:pos="3"/>
        </w:tabs>
        <w:spacing w:line="240" w:lineRule="auto"/>
        <w:jc w:val="both"/>
        <w:rPr>
          <w:rFonts w:ascii="Times New Roman" w:eastAsia="Times New Roman" w:hAnsi="Times New Roman" w:cs="Times New Roman"/>
          <w:sz w:val="24"/>
          <w:szCs w:val="24"/>
        </w:rPr>
      </w:pPr>
    </w:p>
    <w:tbl>
      <w:tblPr>
        <w:tblStyle w:val="afffffff0"/>
        <w:tblW w:w="10950" w:type="dxa"/>
        <w:tblInd w:w="28" w:type="dxa"/>
        <w:tblBorders>
          <w:top w:val="nil"/>
          <w:left w:val="nil"/>
          <w:bottom w:val="nil"/>
          <w:right w:val="nil"/>
          <w:insideH w:val="nil"/>
          <w:insideV w:val="nil"/>
        </w:tblBorders>
        <w:tblLayout w:type="fixed"/>
        <w:tblLook w:val="0600" w:firstRow="0" w:lastRow="0" w:firstColumn="0" w:lastColumn="0" w:noHBand="1" w:noVBand="1"/>
      </w:tblPr>
      <w:tblGrid>
        <w:gridCol w:w="3405"/>
        <w:gridCol w:w="1095"/>
        <w:gridCol w:w="945"/>
        <w:gridCol w:w="990"/>
        <w:gridCol w:w="1080"/>
        <w:gridCol w:w="885"/>
        <w:gridCol w:w="855"/>
        <w:gridCol w:w="975"/>
        <w:gridCol w:w="720"/>
      </w:tblGrid>
      <w:tr w:rsidR="00B56308">
        <w:tc>
          <w:tcPr>
            <w:tcW w:w="10950" w:type="dxa"/>
            <w:gridSpan w:val="9"/>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bottom"/>
          </w:tcPr>
          <w:p w:rsidR="00B56308" w:rsidRDefault="001307BF">
            <w:pPr>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2021/2022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GIV klasių mobiliųjų grupių skaičius</w:t>
            </w:r>
          </w:p>
        </w:tc>
      </w:tr>
      <w:tr w:rsidR="00B56308">
        <w:tc>
          <w:tcPr>
            <w:tcW w:w="3405" w:type="dxa"/>
            <w:vMerge w:val="restart"/>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sritys ir dalykai</w:t>
            </w:r>
          </w:p>
        </w:tc>
        <w:tc>
          <w:tcPr>
            <w:tcW w:w="3030" w:type="dxa"/>
            <w:gridSpan w:val="3"/>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Išplėstinis kursas (B2)</w:t>
            </w:r>
          </w:p>
        </w:tc>
        <w:tc>
          <w:tcPr>
            <w:tcW w:w="2820" w:type="dxa"/>
            <w:gridSpan w:val="3"/>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Bendrasis kursas (B1)</w:t>
            </w:r>
          </w:p>
        </w:tc>
        <w:tc>
          <w:tcPr>
            <w:tcW w:w="975" w:type="dxa"/>
            <w:vMerge w:val="restart"/>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mobiliųjų grupių</w:t>
            </w:r>
          </w:p>
        </w:tc>
        <w:tc>
          <w:tcPr>
            <w:tcW w:w="720" w:type="dxa"/>
            <w:vMerge w:val="restart"/>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 viso valandų</w:t>
            </w:r>
          </w:p>
        </w:tc>
      </w:tr>
      <w:tr w:rsidR="00B56308">
        <w:tc>
          <w:tcPr>
            <w:tcW w:w="3405" w:type="dxa"/>
            <w:vMerge/>
            <w:tcBorders>
              <w:bottom w:val="single" w:sz="8" w:space="0" w:color="000000"/>
              <w:right w:val="nil"/>
            </w:tcBorders>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Mobiliųjų grupių skaičius</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skaičius</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Valandų skaičius</w:t>
            </w:r>
          </w:p>
        </w:tc>
        <w:tc>
          <w:tcPr>
            <w:tcW w:w="975" w:type="dxa"/>
            <w:vMerge/>
            <w:tcBorders>
              <w:bottom w:val="single" w:sz="8" w:space="0" w:color="000000"/>
              <w:right w:val="single" w:sz="8" w:space="0" w:color="000000"/>
            </w:tcBorders>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720" w:type="dxa"/>
            <w:vMerge/>
            <w:tcBorders>
              <w:bottom w:val="single" w:sz="8" w:space="0" w:color="000000"/>
              <w:right w:val="single" w:sz="8" w:space="0" w:color="000000"/>
            </w:tcBorders>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Dorinis ugdymas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Tikyba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Kalbos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vMerge w:val="restart"/>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Gimtoji kalba (lenkų)</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B56308">
        <w:tc>
          <w:tcPr>
            <w:tcW w:w="3405" w:type="dxa"/>
            <w:vMerge/>
            <w:tcBorders>
              <w:bottom w:val="single" w:sz="8" w:space="0" w:color="000000"/>
              <w:right w:val="nil"/>
            </w:tcBorders>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kalba ir literatūra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 (anglų)</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Socialinio ugdymo sritis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Istorija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56308">
        <w:tc>
          <w:tcPr>
            <w:tcW w:w="3405" w:type="dxa"/>
            <w:vMerge w:val="restart"/>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vMerge/>
            <w:tcBorders>
              <w:bottom w:val="single" w:sz="8" w:space="0" w:color="000000"/>
              <w:right w:val="nil"/>
            </w:tcBorders>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Tikslieji mokslai</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Gamtamokslinis ugdymas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Fizika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88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2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Chemija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Meninis ugdymas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vMerge w:val="restart"/>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Dailė</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vMerge/>
            <w:tcBorders>
              <w:bottom w:val="single" w:sz="8" w:space="0" w:color="000000"/>
              <w:right w:val="nil"/>
            </w:tcBorders>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4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88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72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Grafinis dizainas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88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20"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405" w:type="dxa"/>
            <w:vMerge w:val="restart"/>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Fotografija</w:t>
            </w:r>
          </w:p>
        </w:tc>
        <w:tc>
          <w:tcPr>
            <w:tcW w:w="109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8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5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vMerge/>
            <w:tcBorders>
              <w:bottom w:val="single" w:sz="8" w:space="0" w:color="000000"/>
              <w:right w:val="single" w:sz="8" w:space="0" w:color="000000"/>
            </w:tcBorders>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109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4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0"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88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72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Muzika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Technologijos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Turizmas ir mityba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88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2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Taikomasis menas, amatai ir dizainas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88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20"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Statybos ir medžio apdirbimas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Fizinis ugdymas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vMerge w:val="restart"/>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Fizinis ugdymas</w:t>
            </w:r>
          </w:p>
        </w:tc>
        <w:tc>
          <w:tcPr>
            <w:tcW w:w="109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vMerge/>
            <w:tcBorders>
              <w:bottom w:val="single" w:sz="8" w:space="0" w:color="000000"/>
              <w:right w:val="single" w:sz="8" w:space="0" w:color="000000"/>
            </w:tcBorders>
            <w:tcMar>
              <w:top w:w="28" w:type="dxa"/>
              <w:left w:w="28" w:type="dxa"/>
              <w:bottom w:w="28" w:type="dxa"/>
              <w:right w:w="28" w:type="dxa"/>
            </w:tcMar>
          </w:tcPr>
          <w:p w:rsidR="00B56308" w:rsidRDefault="00B56308">
            <w:pPr>
              <w:tabs>
                <w:tab w:val="left" w:pos="3"/>
              </w:tabs>
              <w:spacing w:line="240" w:lineRule="auto"/>
              <w:jc w:val="both"/>
              <w:rPr>
                <w:rFonts w:ascii="Times New Roman" w:eastAsia="Times New Roman" w:hAnsi="Times New Roman" w:cs="Times New Roman"/>
                <w:sz w:val="24"/>
                <w:szCs w:val="24"/>
              </w:rPr>
            </w:pPr>
          </w:p>
        </w:tc>
        <w:tc>
          <w:tcPr>
            <w:tcW w:w="109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94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88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72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Pasirinkta sporto šaka: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Sportinis šokis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Tinklinis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Pasirenkamieji dalykai:</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Informacinės technologijos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56308">
        <w:tc>
          <w:tcPr>
            <w:tcW w:w="340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 (rusų)</w:t>
            </w:r>
          </w:p>
        </w:tc>
        <w:tc>
          <w:tcPr>
            <w:tcW w:w="109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56308">
        <w:tc>
          <w:tcPr>
            <w:tcW w:w="340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Braižyba</w:t>
            </w:r>
          </w:p>
        </w:tc>
        <w:tc>
          <w:tcPr>
            <w:tcW w:w="109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88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5"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Pavienio (</w:t>
            </w:r>
            <w:proofErr w:type="spellStart"/>
            <w:r>
              <w:rPr>
                <w:rFonts w:ascii="Times New Roman" w:eastAsia="Times New Roman" w:hAnsi="Times New Roman" w:cs="Times New Roman"/>
                <w:sz w:val="16"/>
                <w:szCs w:val="16"/>
              </w:rPr>
              <w:t>savar</w:t>
            </w:r>
            <w:proofErr w:type="spellEnd"/>
            <w:r>
              <w:rPr>
                <w:rFonts w:ascii="Times New Roman" w:eastAsia="Times New Roman" w:hAnsi="Times New Roman" w:cs="Times New Roman"/>
                <w:sz w:val="16"/>
                <w:szCs w:val="16"/>
              </w:rPr>
              <w:t>.)</w:t>
            </w:r>
          </w:p>
        </w:tc>
        <w:tc>
          <w:tcPr>
            <w:tcW w:w="720" w:type="dxa"/>
            <w:tcBorders>
              <w:top w:val="nil"/>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2p</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Psichologija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8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5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20"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Lenkijos istorija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8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5"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20" w:type="dxa"/>
            <w:tcBorders>
              <w:top w:val="single" w:sz="8" w:space="0" w:color="000000"/>
              <w:left w:val="nil"/>
              <w:bottom w:val="nil"/>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Dalykų moduliai:</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Praktinio turinio matematikos uždaviniai</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Probleminiai uždaviniai</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Praktinių pasirengimo egzaminui įgūdžių tobulinimas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Matematinių metodų taikymas chemijos skaičiavimuose</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Ląstelė ir organizmų genetika</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Darbas su istorijos šaltiniais</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Viso:</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r>
      <w:tr w:rsidR="00B56308">
        <w:tc>
          <w:tcPr>
            <w:tcW w:w="3405" w:type="dxa"/>
            <w:tcBorders>
              <w:top w:val="nil"/>
              <w:left w:val="single" w:sz="8" w:space="0" w:color="000000"/>
              <w:bottom w:val="single" w:sz="8" w:space="0" w:color="000000"/>
              <w:right w:val="nil"/>
            </w:tcBorders>
            <w:tcMar>
              <w:top w:w="28" w:type="dxa"/>
              <w:left w:w="28" w:type="dxa"/>
              <w:bottom w:w="28" w:type="dxa"/>
              <w:right w:w="28" w:type="dxa"/>
            </w:tcMar>
          </w:tcPr>
          <w:p w:rsidR="00B56308" w:rsidRDefault="001307BF">
            <w:pPr>
              <w:tabs>
                <w:tab w:val="left" w:pos="3"/>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Savarankiškai:</w:t>
            </w:r>
          </w:p>
        </w:tc>
        <w:tc>
          <w:tcPr>
            <w:tcW w:w="1095" w:type="dxa"/>
            <w:tcBorders>
              <w:top w:val="nil"/>
              <w:left w:val="single" w:sz="8" w:space="0" w:color="000000"/>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4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8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5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nil"/>
              <w:left w:val="nil"/>
              <w:bottom w:val="single" w:sz="8" w:space="0" w:color="000000"/>
              <w:right w:val="single" w:sz="8" w:space="0" w:color="000000"/>
            </w:tcBorders>
            <w:tcMar>
              <w:top w:w="28" w:type="dxa"/>
              <w:left w:w="28" w:type="dxa"/>
              <w:bottom w:w="28" w:type="dxa"/>
              <w:right w:w="28" w:type="dxa"/>
            </w:tcMar>
          </w:tcPr>
          <w:p w:rsidR="00B56308" w:rsidRDefault="001307BF">
            <w:pPr>
              <w:tabs>
                <w:tab w:val="left" w:pos="3"/>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r>
    </w:tbl>
    <w:p w:rsidR="00B56308" w:rsidRDefault="00B56308">
      <w:pPr>
        <w:tabs>
          <w:tab w:val="left" w:pos="3"/>
        </w:tabs>
        <w:spacing w:line="240" w:lineRule="auto"/>
        <w:jc w:val="both"/>
        <w:rPr>
          <w:rFonts w:ascii="Times New Roman" w:eastAsia="Times New Roman" w:hAnsi="Times New Roman" w:cs="Times New Roman"/>
          <w:sz w:val="24"/>
          <w:szCs w:val="24"/>
        </w:rPr>
      </w:pPr>
    </w:p>
    <w:p w:rsidR="00B56308" w:rsidRDefault="00B56308">
      <w:pPr>
        <w:tabs>
          <w:tab w:val="left" w:pos="540"/>
        </w:tabs>
        <w:ind w:firstLine="709"/>
        <w:jc w:val="both"/>
        <w:rPr>
          <w:rFonts w:ascii="Times New Roman" w:eastAsia="Times New Roman" w:hAnsi="Times New Roman" w:cs="Times New Roman"/>
          <w:sz w:val="24"/>
          <w:szCs w:val="24"/>
        </w:rPr>
      </w:pPr>
    </w:p>
    <w:p w:rsidR="00B56308" w:rsidRDefault="00B56308">
      <w:pPr>
        <w:tabs>
          <w:tab w:val="left" w:pos="540"/>
        </w:tabs>
        <w:ind w:firstLine="709"/>
        <w:jc w:val="both"/>
        <w:rPr>
          <w:rFonts w:ascii="Times New Roman" w:eastAsia="Times New Roman" w:hAnsi="Times New Roman" w:cs="Times New Roman"/>
          <w:sz w:val="24"/>
          <w:szCs w:val="24"/>
        </w:rPr>
      </w:pPr>
    </w:p>
    <w:p w:rsidR="00B56308" w:rsidRDefault="00B56308">
      <w:pPr>
        <w:tabs>
          <w:tab w:val="left" w:pos="540"/>
        </w:tabs>
        <w:ind w:firstLine="709"/>
        <w:jc w:val="both"/>
        <w:rPr>
          <w:rFonts w:ascii="Times New Roman" w:eastAsia="Times New Roman" w:hAnsi="Times New Roman" w:cs="Times New Roman"/>
          <w:sz w:val="24"/>
          <w:szCs w:val="24"/>
        </w:rPr>
      </w:pPr>
    </w:p>
    <w:p w:rsidR="00B56308" w:rsidRDefault="00B56308">
      <w:pPr>
        <w:tabs>
          <w:tab w:val="left" w:pos="540"/>
        </w:tabs>
        <w:ind w:firstLine="709"/>
        <w:jc w:val="both"/>
        <w:rPr>
          <w:rFonts w:ascii="Times New Roman" w:eastAsia="Times New Roman" w:hAnsi="Times New Roman" w:cs="Times New Roman"/>
          <w:sz w:val="24"/>
          <w:szCs w:val="24"/>
        </w:rPr>
        <w:sectPr w:rsidR="00B56308">
          <w:type w:val="continuous"/>
          <w:pgSz w:w="11906" w:h="16838"/>
          <w:pgMar w:top="1701" w:right="424" w:bottom="993" w:left="566" w:header="567" w:footer="567" w:gutter="0"/>
          <w:cols w:space="720"/>
        </w:sectPr>
      </w:pPr>
    </w:p>
    <w:p w:rsidR="00B56308" w:rsidRDefault="001307BF">
      <w:pPr>
        <w:tabs>
          <w:tab w:val="left" w:pos="540"/>
        </w:tabs>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MOKINIŲ, TURINČIŲ SPECIALIŲJŲ UGDYMOSI POREIKIŲ (IŠSKYRUS ATSIRANDANČIUS DĖL IŠSKIRTINIŲ GABUMŲ), UGDYMO ORGANIZAVIMAS</w:t>
      </w:r>
    </w:p>
    <w:p w:rsidR="00B56308" w:rsidRDefault="00B56308">
      <w:pPr>
        <w:tabs>
          <w:tab w:val="left" w:pos="540"/>
        </w:tabs>
        <w:ind w:firstLine="709"/>
        <w:jc w:val="both"/>
        <w:rPr>
          <w:rFonts w:ascii="Times New Roman" w:eastAsia="Times New Roman" w:hAnsi="Times New Roman" w:cs="Times New Roman"/>
          <w:b/>
          <w:sz w:val="24"/>
          <w:szCs w:val="24"/>
        </w:rPr>
      </w:pPr>
    </w:p>
    <w:p w:rsidR="00B56308" w:rsidRDefault="001307BF">
      <w:pPr>
        <w:tabs>
          <w:tab w:val="left" w:pos="10206"/>
        </w:tabs>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Gimnazija, rengdama ir įgyvendindama mokyklos ugdymo planą, užtikrina visų mokinių </w:t>
      </w:r>
      <w:proofErr w:type="spellStart"/>
      <w:r>
        <w:rPr>
          <w:rFonts w:ascii="Times New Roman" w:eastAsia="Times New Roman" w:hAnsi="Times New Roman" w:cs="Times New Roman"/>
          <w:sz w:val="24"/>
          <w:szCs w:val="24"/>
        </w:rPr>
        <w:t>įtrauktį</w:t>
      </w:r>
      <w:proofErr w:type="spellEnd"/>
      <w:r>
        <w:rPr>
          <w:rFonts w:ascii="Times New Roman" w:eastAsia="Times New Roman" w:hAnsi="Times New Roman" w:cs="Times New Roman"/>
          <w:sz w:val="24"/>
          <w:szCs w:val="24"/>
        </w:rPr>
        <w:t xml:space="preserve"> į švietimą, šalina kliūtis, dėl kurių mokinys patiria dalyvavimo švietime ir ugdymosi sunkumų, ir teikia būtiną švietimo pagalbą,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w:t>
      </w:r>
    </w:p>
    <w:p w:rsidR="00B56308" w:rsidRDefault="001307BF">
      <w:pPr>
        <w:tabs>
          <w:tab w:val="left" w:pos="10206"/>
        </w:tabs>
        <w:spacing w:line="28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Formuojant mokinio ugdymo turinį vadovaujamasi bendrosiomis programomis ir atsižvelgiama į:</w:t>
      </w:r>
    </w:p>
    <w:p w:rsidR="00B56308" w:rsidRDefault="001307BF">
      <w:pPr>
        <w:tabs>
          <w:tab w:val="left" w:pos="10206"/>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94.1. mokinio mokymosi ir švietimo pagalbos poreikius;</w:t>
      </w:r>
    </w:p>
    <w:p w:rsidR="00B56308" w:rsidRDefault="001307BF">
      <w:pPr>
        <w:tabs>
          <w:tab w:val="left" w:pos="10206"/>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94.2. formaliojo švietimo programą;</w:t>
      </w:r>
    </w:p>
    <w:p w:rsidR="00B56308" w:rsidRDefault="001307BF">
      <w:pPr>
        <w:tabs>
          <w:tab w:val="left" w:pos="10206"/>
        </w:tabs>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94.3. švietimo pagalbos specialistų, gimnazijos vaiko gerovės komisijos, pedagoginių psichologinių ar švietimo pagalbos tarnybų rekomendacijas.</w:t>
      </w:r>
    </w:p>
    <w:p w:rsidR="00B56308" w:rsidRDefault="001307BF">
      <w:pPr>
        <w:tabs>
          <w:tab w:val="left" w:pos="10206"/>
        </w:tabs>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Mokiniai, turintys specialiųjų ugdymosi poreikių, mokosi pagal pritaikytas bendrąsias programas ar individualizuotas bendrąsias ugdymo programas.</w:t>
      </w:r>
    </w:p>
    <w:p w:rsidR="00B56308" w:rsidRDefault="001307BF">
      <w:pPr>
        <w:tabs>
          <w:tab w:val="left" w:pos="10206"/>
        </w:tabs>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 Rengiant pritaikytas bendrąsias ar individualizuotas bendrąsias ugdymo programas, mokytojus konsultuoja gimnazijos švietimo pagalbos specialistai, esant poreikiui - Pedagoginės psichologinės tarnybos specialistai.</w:t>
      </w:r>
    </w:p>
    <w:p w:rsidR="00B56308" w:rsidRDefault="001307BF">
      <w:pPr>
        <w:tabs>
          <w:tab w:val="left" w:pos="10206"/>
        </w:tabs>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 Mokinio, kuriam bendrojo ugdymo programa pritaikoma, mokymosi pažanga ir pasiekimai ugdymo procese vertinami pagal mokinio individualiame ugdymo plane numatytus individualios pažangos keliamus tikslus, aptarus su mokiniu, jo tėvais (globėjais, rūpintojais), švietimo pagalbą teikiančiais specialistais, kokiais aspektais bus pritaikomas ugdymo turinys (ko sieks ir mokysis mokinys, kaip bus mokoma(</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kokie bus mokinio mokymosi pasiekimų vertinimo ir pa(</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)tikrinimo būdai, kokiomis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priemonėmis bus naudojamasi).</w:t>
      </w:r>
    </w:p>
    <w:p w:rsidR="00B56308" w:rsidRDefault="001307BF">
      <w:pPr>
        <w:tabs>
          <w:tab w:val="left" w:pos="10206"/>
        </w:tabs>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 Mokinio, kuris mokosi pagal individualizuotą pradinio ar pagrindinio ugdymo programą mokymosi pasiekimai vertinimai, atsižvelgiant į mokinio galias ir vertinimo suvokimą, specialiuosius ugdymosi poreikius.</w:t>
      </w:r>
    </w:p>
    <w:p w:rsidR="00B56308" w:rsidRDefault="001307BF">
      <w:pPr>
        <w:tabs>
          <w:tab w:val="left" w:pos="10206"/>
        </w:tabs>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99. Mokinio, kuris mokosi pagal pagrindinio ugdymo pritaikytą ar individualizuotą programą, mokymosi pasiekimai vertinami pagal Mokinių, turinčių specialiųjų ugdymo poreikių, pažangos ir pasiekimų vertinimo tvarkos aprašą (Priedas Nr. 24). </w:t>
      </w:r>
    </w:p>
    <w:p w:rsidR="00B56308" w:rsidRDefault="00B56308">
      <w:pPr>
        <w:tabs>
          <w:tab w:val="left" w:pos="10206"/>
        </w:tabs>
        <w:ind w:firstLine="700"/>
        <w:jc w:val="both"/>
        <w:rPr>
          <w:rFonts w:ascii="Times New Roman" w:eastAsia="Times New Roman" w:hAnsi="Times New Roman" w:cs="Times New Roman"/>
          <w:sz w:val="24"/>
          <w:szCs w:val="24"/>
          <w:highlight w:val="yellow"/>
        </w:rPr>
      </w:pPr>
    </w:p>
    <w:p w:rsidR="00B56308" w:rsidRDefault="001307BF">
      <w:pPr>
        <w:tabs>
          <w:tab w:val="left" w:pos="10206"/>
        </w:tabs>
        <w:ind w:firstLine="7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ŠVIETIMO PAGALBOS MOKINIUI, TURINČIAM SPECIALIŲJŲ UGDYMOSI POREIKIŲ, TEIKIMAS</w:t>
      </w:r>
    </w:p>
    <w:p w:rsidR="00B56308" w:rsidRDefault="00B56308">
      <w:pPr>
        <w:tabs>
          <w:tab w:val="left" w:pos="10206"/>
        </w:tabs>
        <w:jc w:val="both"/>
        <w:rPr>
          <w:rFonts w:ascii="Times New Roman" w:eastAsia="Times New Roman" w:hAnsi="Times New Roman" w:cs="Times New Roman"/>
          <w:sz w:val="24"/>
          <w:szCs w:val="24"/>
        </w:rPr>
      </w:pPr>
    </w:p>
    <w:p w:rsidR="00B56308" w:rsidRDefault="001307BF">
      <w:pPr>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Švietimo pagalbą mokiniui užtikrina gimnazija.</w:t>
      </w:r>
    </w:p>
    <w:p w:rsidR="00B56308" w:rsidRDefault="001307BF">
      <w:pPr>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Švietimo pagalba, ją teikiantys specialistai, tikslai ir intensyvumas mokiniui numatomi individualios  pagalbos  mokinio plane (Priedas Nr. 9). </w:t>
      </w:r>
    </w:p>
    <w:p w:rsidR="00B56308" w:rsidRDefault="001307BF">
      <w:pPr>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Švietimo pagalbą teikiantys specialistai padeda įveikti mokymosi sunkumus, bendradarbiaudami dirba komandose kartu su mokytojais, mokinio tėvais (globėjais, rūpintojais), teikia konsultacinę pagalbą ir įgalina mokinio tėvus (globėjus, rūpintojus), padėti mokiniui ugdytis, sudaryti sąlygas mokytis ir užtikrinti jo gerovę. </w:t>
      </w:r>
    </w:p>
    <w:p w:rsidR="00B56308" w:rsidRDefault="001307BF">
      <w:pPr>
        <w:spacing w:line="256"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Švietimo pagalba mokiniui teikiama laikinai ar pastoviai ugdymo proceso metu ar pasibaigus ugdymo procesui, konsultuojant mokinį, atsižvelgiant į individualiame ugdymo plane keliamus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tikslus. Siekiant </w:t>
      </w:r>
      <w:proofErr w:type="spellStart"/>
      <w:r>
        <w:rPr>
          <w:rFonts w:ascii="Times New Roman" w:eastAsia="Times New Roman" w:hAnsi="Times New Roman" w:cs="Times New Roman"/>
          <w:sz w:val="24"/>
          <w:szCs w:val="24"/>
        </w:rPr>
        <w:t>įtraukties</w:t>
      </w:r>
      <w:proofErr w:type="spellEnd"/>
      <w:r>
        <w:rPr>
          <w:rFonts w:ascii="Times New Roman" w:eastAsia="Times New Roman" w:hAnsi="Times New Roman" w:cs="Times New Roman"/>
          <w:sz w:val="24"/>
          <w:szCs w:val="24"/>
        </w:rPr>
        <w:t xml:space="preserve"> į ugdymo procesą ir teikiant pagalbą pamokoje, klasėje pasirenkami kuo mažiau </w:t>
      </w:r>
      <w:proofErr w:type="spellStart"/>
      <w:r>
        <w:rPr>
          <w:rFonts w:ascii="Times New Roman" w:eastAsia="Times New Roman" w:hAnsi="Times New Roman" w:cs="Times New Roman"/>
          <w:sz w:val="24"/>
          <w:szCs w:val="24"/>
        </w:rPr>
        <w:t>stigmatizuojantys</w:t>
      </w:r>
      <w:proofErr w:type="spellEnd"/>
      <w:r>
        <w:rPr>
          <w:rFonts w:ascii="Times New Roman" w:eastAsia="Times New Roman" w:hAnsi="Times New Roman" w:cs="Times New Roman"/>
          <w:sz w:val="24"/>
          <w:szCs w:val="24"/>
        </w:rPr>
        <w:t xml:space="preserve"> ugdymo ir švietimo pagalbos teikimo būdai.</w:t>
      </w:r>
    </w:p>
    <w:p w:rsidR="00B56308" w:rsidRDefault="001307BF">
      <w:pPr>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 Švietimo pagalbos teikimo formos parenkamos mokiniui individualiai ar grupėmis, jos gali būti specialiosios pamokos, pratybos, konsultacijos, pagalba ugdymosi veiklose ir kt. </w:t>
      </w:r>
    </w:p>
    <w:p w:rsidR="00B56308" w:rsidRDefault="00B56308">
      <w:pPr>
        <w:jc w:val="both"/>
        <w:rPr>
          <w:rFonts w:ascii="Times New Roman" w:eastAsia="Times New Roman" w:hAnsi="Times New Roman" w:cs="Times New Roman"/>
          <w:sz w:val="24"/>
          <w:szCs w:val="24"/>
        </w:rPr>
      </w:pPr>
    </w:p>
    <w:p w:rsidR="00B56308" w:rsidRDefault="001307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TURINČIŲ SPECIALIŲJŲ UGDYMOSI POREIKIŲ, MOKYMAS NAMIE</w:t>
      </w:r>
    </w:p>
    <w:p w:rsidR="00B56308" w:rsidRDefault="00B56308">
      <w:pPr>
        <w:jc w:val="both"/>
        <w:rPr>
          <w:rFonts w:ascii="Times New Roman" w:eastAsia="Times New Roman" w:hAnsi="Times New Roman" w:cs="Times New Roman"/>
          <w:b/>
          <w:sz w:val="24"/>
          <w:szCs w:val="24"/>
        </w:rPr>
      </w:pPr>
    </w:p>
    <w:p w:rsidR="00B56308" w:rsidRDefault="001307BF">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 Mokinio, turinčio specialiųjų ugdymosi poreikių, mokymą namie savarankišku ar nuotoliniu mokymo proceso organizavimo būdu organizuoja gimnazija pagal vaiko gerovės komisijos ir pedagoginės psichologinės tarnybos, gydytojų rekomendacijas, sudariusi mokinio individualų ugdymo planą mokymosi namie laikotarpiui.</w:t>
      </w:r>
    </w:p>
    <w:p w:rsidR="00B56308" w:rsidRDefault="001307BF">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 Mokinio, kuris mokosi pagal individualizuotą pagrindinio ugdymo programą, mokymas namie organizuojamas vadovaujantis ugdymo plano  50, 54 punktais ir 67.4. papunkčiu.</w:t>
      </w:r>
    </w:p>
    <w:p w:rsidR="00B56308" w:rsidRDefault="00B56308">
      <w:pPr>
        <w:spacing w:line="240" w:lineRule="auto"/>
        <w:ind w:firstLine="720"/>
        <w:jc w:val="both"/>
        <w:rPr>
          <w:rFonts w:ascii="Times New Roman" w:eastAsia="Times New Roman" w:hAnsi="Times New Roman" w:cs="Times New Roman"/>
          <w:sz w:val="24"/>
          <w:szCs w:val="24"/>
        </w:rPr>
      </w:pPr>
    </w:p>
    <w:p w:rsidR="00B56308" w:rsidRDefault="00B56308">
      <w:pPr>
        <w:tabs>
          <w:tab w:val="left" w:pos="10206"/>
        </w:tabs>
        <w:spacing w:line="240" w:lineRule="auto"/>
        <w:jc w:val="both"/>
        <w:rPr>
          <w:rFonts w:ascii="Times New Roman" w:eastAsia="Times New Roman" w:hAnsi="Times New Roman" w:cs="Times New Roman"/>
          <w:sz w:val="24"/>
          <w:szCs w:val="24"/>
          <w:highlight w:val="yellow"/>
        </w:rPr>
      </w:pPr>
    </w:p>
    <w:p w:rsidR="00B56308" w:rsidRDefault="001307BF">
      <w:pPr>
        <w:tabs>
          <w:tab w:val="left" w:pos="10206"/>
        </w:tabs>
        <w:spacing w:before="240" w:after="240" w:line="256" w:lineRule="auto"/>
        <w:jc w:val="center"/>
        <w:rPr>
          <w:rFonts w:ascii="Times New Roman" w:eastAsia="Times New Roman" w:hAnsi="Times New Roman" w:cs="Times New Roman"/>
          <w:b/>
        </w:rPr>
      </w:pPr>
      <w:r>
        <w:rPr>
          <w:rFonts w:ascii="Times New Roman" w:eastAsia="Times New Roman" w:hAnsi="Times New Roman" w:cs="Times New Roman"/>
          <w:b/>
        </w:rPr>
        <w:t>_________________</w:t>
      </w:r>
    </w:p>
    <w:p w:rsidR="00B56308" w:rsidRDefault="001307BF">
      <w:pPr>
        <w:tabs>
          <w:tab w:val="left" w:pos="10206"/>
        </w:tabs>
        <w:spacing w:before="240" w:after="240" w:line="256" w:lineRule="auto"/>
        <w:ind w:firstLine="1300"/>
        <w:jc w:val="both"/>
        <w:rPr>
          <w:rFonts w:ascii="Times New Roman" w:eastAsia="Times New Roman" w:hAnsi="Times New Roman" w:cs="Times New Roman"/>
          <w:sz w:val="24"/>
          <w:szCs w:val="24"/>
          <w:highlight w:val="yellow"/>
        </w:rPr>
      </w:pPr>
      <w:r>
        <w:rPr>
          <w:rFonts w:ascii="Times New Roman" w:eastAsia="Times New Roman" w:hAnsi="Times New Roman" w:cs="Times New Roman"/>
          <w:b/>
          <w:highlight w:val="yellow"/>
        </w:rPr>
        <w:t xml:space="preserve"> </w:t>
      </w:r>
    </w:p>
    <w:p w:rsidR="00B56308" w:rsidRDefault="00B56308">
      <w:pPr>
        <w:tabs>
          <w:tab w:val="left" w:pos="10206"/>
        </w:tabs>
        <w:ind w:firstLine="700"/>
        <w:jc w:val="both"/>
        <w:rPr>
          <w:rFonts w:ascii="Times New Roman" w:eastAsia="Times New Roman" w:hAnsi="Times New Roman" w:cs="Times New Roman"/>
          <w:sz w:val="24"/>
          <w:szCs w:val="24"/>
        </w:rPr>
      </w:pPr>
    </w:p>
    <w:p w:rsidR="00B56308" w:rsidRDefault="00B56308">
      <w:pPr>
        <w:jc w:val="center"/>
        <w:rPr>
          <w:rFonts w:ascii="Times New Roman" w:eastAsia="Times New Roman" w:hAnsi="Times New Roman" w:cs="Times New Roman"/>
          <w:sz w:val="24"/>
          <w:szCs w:val="24"/>
        </w:rPr>
      </w:pPr>
    </w:p>
    <w:sectPr w:rsidR="00B56308">
      <w:type w:val="continuous"/>
      <w:pgSz w:w="11906" w:h="16838"/>
      <w:pgMar w:top="1701" w:right="424" w:bottom="993" w:left="1701"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08"/>
    <w:rsid w:val="001307BF"/>
    <w:rsid w:val="00996EFF"/>
    <w:rsid w:val="00A83BCF"/>
    <w:rsid w:val="00B56308"/>
    <w:rsid w:val="00B75E49"/>
    <w:rsid w:val="00FD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73AB"/>
  <w15:docId w15:val="{263DBC8C-2358-4468-BB3E-0FC26BA2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t-L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5351E"/>
    <w:rPr>
      <w:color w:val="000000"/>
    </w:rPr>
  </w:style>
  <w:style w:type="paragraph" w:styleId="Antrat1">
    <w:name w:val="heading 1"/>
    <w:basedOn w:val="prastasis"/>
    <w:next w:val="prastasis"/>
    <w:link w:val="Antrat1Diagrama"/>
    <w:uiPriority w:val="9"/>
    <w:qFormat/>
    <w:rsid w:val="0045351E"/>
    <w:pPr>
      <w:keepNext/>
      <w:keepLines/>
      <w:spacing w:before="480" w:after="120"/>
      <w:contextualSpacing/>
      <w:outlineLvl w:val="0"/>
    </w:pPr>
    <w:rPr>
      <w:b/>
      <w:sz w:val="48"/>
      <w:szCs w:val="48"/>
    </w:rPr>
  </w:style>
  <w:style w:type="paragraph" w:styleId="Antrat2">
    <w:name w:val="heading 2"/>
    <w:basedOn w:val="prastasis"/>
    <w:next w:val="prastasis"/>
    <w:link w:val="Antrat2Diagrama"/>
    <w:uiPriority w:val="9"/>
    <w:qFormat/>
    <w:rsid w:val="0045351E"/>
    <w:pPr>
      <w:keepNext/>
      <w:keepLines/>
      <w:spacing w:before="360" w:after="80"/>
      <w:contextualSpacing/>
      <w:outlineLvl w:val="1"/>
    </w:pPr>
    <w:rPr>
      <w:b/>
      <w:sz w:val="36"/>
      <w:szCs w:val="36"/>
    </w:rPr>
  </w:style>
  <w:style w:type="paragraph" w:styleId="Antrat3">
    <w:name w:val="heading 3"/>
    <w:basedOn w:val="prastasis"/>
    <w:next w:val="prastasis"/>
    <w:link w:val="Antrat3Diagrama"/>
    <w:uiPriority w:val="9"/>
    <w:qFormat/>
    <w:rsid w:val="0045351E"/>
    <w:pPr>
      <w:keepNext/>
      <w:keepLines/>
      <w:spacing w:before="280" w:after="80"/>
      <w:contextualSpacing/>
      <w:outlineLvl w:val="2"/>
    </w:pPr>
    <w:rPr>
      <w:b/>
      <w:sz w:val="28"/>
      <w:szCs w:val="28"/>
    </w:rPr>
  </w:style>
  <w:style w:type="paragraph" w:styleId="Antrat4">
    <w:name w:val="heading 4"/>
    <w:basedOn w:val="prastasis"/>
    <w:next w:val="prastasis"/>
    <w:link w:val="Antrat4Diagrama"/>
    <w:qFormat/>
    <w:rsid w:val="0045351E"/>
    <w:pPr>
      <w:keepNext/>
      <w:keepLines/>
      <w:spacing w:before="240" w:after="40"/>
      <w:contextualSpacing/>
      <w:outlineLvl w:val="3"/>
    </w:pPr>
    <w:rPr>
      <w:b/>
      <w:sz w:val="24"/>
      <w:szCs w:val="24"/>
    </w:rPr>
  </w:style>
  <w:style w:type="paragraph" w:styleId="Antrat5">
    <w:name w:val="heading 5"/>
    <w:basedOn w:val="prastasis"/>
    <w:next w:val="prastasis"/>
    <w:link w:val="Antrat5Diagrama"/>
    <w:qFormat/>
    <w:rsid w:val="0045351E"/>
    <w:pPr>
      <w:keepNext/>
      <w:keepLines/>
      <w:spacing w:before="220" w:after="40"/>
      <w:contextualSpacing/>
      <w:outlineLvl w:val="4"/>
    </w:pPr>
    <w:rPr>
      <w:b/>
    </w:rPr>
  </w:style>
  <w:style w:type="paragraph" w:styleId="Antrat6">
    <w:name w:val="heading 6"/>
    <w:basedOn w:val="prastasis"/>
    <w:next w:val="prastasis"/>
    <w:link w:val="Antrat6Diagrama"/>
    <w:qFormat/>
    <w:rsid w:val="0045351E"/>
    <w:pPr>
      <w:keepNext/>
      <w:keepLines/>
      <w:spacing w:before="200" w:after="40"/>
      <w:contextualSpacing/>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link w:val="PavadinimasDiagrama"/>
    <w:qFormat/>
    <w:rsid w:val="0045351E"/>
    <w:pPr>
      <w:keepNext/>
      <w:keepLines/>
      <w:spacing w:before="480" w:after="120"/>
      <w:contextualSpacing/>
    </w:pPr>
    <w:rPr>
      <w:b/>
      <w:sz w:val="72"/>
      <w:szCs w:val="72"/>
    </w:rPr>
  </w:style>
  <w:style w:type="table" w:customStyle="1" w:styleId="TableNormal1">
    <w:name w:val="Table Normal1"/>
    <w:rsid w:val="0045351E"/>
    <w:rPr>
      <w:color w:val="000000"/>
    </w:rPr>
    <w:tblPr>
      <w:tblCellMar>
        <w:top w:w="0" w:type="dxa"/>
        <w:left w:w="0" w:type="dxa"/>
        <w:bottom w:w="0" w:type="dxa"/>
        <w:right w:w="0" w:type="dxa"/>
      </w:tblCellMar>
    </w:tblPr>
  </w:style>
  <w:style w:type="paragraph" w:styleId="Paantrat">
    <w:name w:val="Subtitle"/>
    <w:basedOn w:val="prastasis"/>
    <w:next w:val="prastasis"/>
    <w:link w:val="PaantratDiagrama"/>
    <w:pPr>
      <w:keepNext/>
      <w:keepLines/>
      <w:spacing w:before="360" w:after="80"/>
    </w:pPr>
    <w:rPr>
      <w:rFonts w:ascii="Georgia" w:eastAsia="Georgia" w:hAnsi="Georgia" w:cs="Georgia"/>
      <w:i/>
      <w:color w:val="666666"/>
      <w:sz w:val="48"/>
      <w:szCs w:val="48"/>
    </w:rPr>
  </w:style>
  <w:style w:type="table" w:customStyle="1" w:styleId="a">
    <w:basedOn w:val="TableNormal1"/>
    <w:rsid w:val="0045351E"/>
    <w:tblPr>
      <w:tblStyleRowBandSize w:val="1"/>
      <w:tblStyleColBandSize w:val="1"/>
      <w:tblCellMar>
        <w:left w:w="108" w:type="dxa"/>
        <w:right w:w="108" w:type="dxa"/>
      </w:tblCellMar>
    </w:tblPr>
  </w:style>
  <w:style w:type="table" w:customStyle="1" w:styleId="a0">
    <w:basedOn w:val="TableNormal1"/>
    <w:rsid w:val="0045351E"/>
    <w:tblPr>
      <w:tblStyleRowBandSize w:val="1"/>
      <w:tblStyleColBandSize w:val="1"/>
      <w:tblCellMar>
        <w:left w:w="108" w:type="dxa"/>
        <w:right w:w="108" w:type="dxa"/>
      </w:tblCellMar>
    </w:tblPr>
  </w:style>
  <w:style w:type="table" w:customStyle="1" w:styleId="a1">
    <w:basedOn w:val="TableNormal1"/>
    <w:rsid w:val="0045351E"/>
    <w:tblPr>
      <w:tblStyleRowBandSize w:val="1"/>
      <w:tblStyleColBandSize w:val="1"/>
      <w:tblCellMar>
        <w:left w:w="108" w:type="dxa"/>
        <w:right w:w="108" w:type="dxa"/>
      </w:tblCellMar>
    </w:tblPr>
  </w:style>
  <w:style w:type="table" w:customStyle="1" w:styleId="a2">
    <w:basedOn w:val="TableNormal1"/>
    <w:rsid w:val="0045351E"/>
    <w:tblPr>
      <w:tblStyleRowBandSize w:val="1"/>
      <w:tblStyleColBandSize w:val="1"/>
      <w:tblCellMar>
        <w:left w:w="108" w:type="dxa"/>
        <w:right w:w="108" w:type="dxa"/>
      </w:tblCellMar>
    </w:tblPr>
  </w:style>
  <w:style w:type="table" w:customStyle="1" w:styleId="a3">
    <w:basedOn w:val="TableNormal1"/>
    <w:rsid w:val="0045351E"/>
    <w:tblPr>
      <w:tblStyleRowBandSize w:val="1"/>
      <w:tblStyleColBandSize w:val="1"/>
      <w:tblCellMar>
        <w:left w:w="108" w:type="dxa"/>
        <w:right w:w="108" w:type="dxa"/>
      </w:tblCellMar>
    </w:tblPr>
  </w:style>
  <w:style w:type="table" w:customStyle="1" w:styleId="a4">
    <w:basedOn w:val="TableNormal1"/>
    <w:rsid w:val="0045351E"/>
    <w:tblPr>
      <w:tblStyleRowBandSize w:val="1"/>
      <w:tblStyleColBandSize w:val="1"/>
      <w:tblCellMar>
        <w:left w:w="108" w:type="dxa"/>
        <w:right w:w="108" w:type="dxa"/>
      </w:tblCellMar>
    </w:tblPr>
  </w:style>
  <w:style w:type="table" w:customStyle="1" w:styleId="a5">
    <w:basedOn w:val="TableNormal1"/>
    <w:rsid w:val="0045351E"/>
    <w:tblPr>
      <w:tblStyleRowBandSize w:val="1"/>
      <w:tblStyleColBandSize w:val="1"/>
      <w:tblCellMar>
        <w:left w:w="108" w:type="dxa"/>
        <w:right w:w="108" w:type="dxa"/>
      </w:tblCellMar>
    </w:tblPr>
  </w:style>
  <w:style w:type="table" w:customStyle="1" w:styleId="a6">
    <w:basedOn w:val="TableNormal1"/>
    <w:rsid w:val="0045351E"/>
    <w:tblPr>
      <w:tblStyleRowBandSize w:val="1"/>
      <w:tblStyleColBandSize w:val="1"/>
      <w:tblCellMar>
        <w:left w:w="40" w:type="dxa"/>
        <w:right w:w="40" w:type="dxa"/>
      </w:tblCellMar>
    </w:tblPr>
  </w:style>
  <w:style w:type="table" w:customStyle="1" w:styleId="a7">
    <w:basedOn w:val="TableNormal1"/>
    <w:rsid w:val="0045351E"/>
    <w:tblPr>
      <w:tblStyleRowBandSize w:val="1"/>
      <w:tblStyleColBandSize w:val="1"/>
      <w:tblCellMar>
        <w:left w:w="108" w:type="dxa"/>
        <w:right w:w="108" w:type="dxa"/>
      </w:tblCellMar>
    </w:tblPr>
  </w:style>
  <w:style w:type="table" w:customStyle="1" w:styleId="a8">
    <w:basedOn w:val="TableNormal1"/>
    <w:rsid w:val="0045351E"/>
    <w:tblPr>
      <w:tblStyleRowBandSize w:val="1"/>
      <w:tblStyleColBandSize w:val="1"/>
      <w:tblCellMar>
        <w:left w:w="108" w:type="dxa"/>
        <w:right w:w="108" w:type="dxa"/>
      </w:tblCellMar>
    </w:tblPr>
  </w:style>
  <w:style w:type="table" w:customStyle="1" w:styleId="a9">
    <w:basedOn w:val="TableNormal1"/>
    <w:rsid w:val="0045351E"/>
    <w:tblPr>
      <w:tblStyleRowBandSize w:val="1"/>
      <w:tblStyleColBandSize w:val="1"/>
      <w:tblCellMar>
        <w:left w:w="108" w:type="dxa"/>
        <w:right w:w="108" w:type="dxa"/>
      </w:tblCellMar>
    </w:tblPr>
  </w:style>
  <w:style w:type="table" w:customStyle="1" w:styleId="aa">
    <w:basedOn w:val="TableNormal1"/>
    <w:rsid w:val="0045351E"/>
    <w:tblPr>
      <w:tblStyleRowBandSize w:val="1"/>
      <w:tblStyleColBandSize w:val="1"/>
      <w:tblCellMar>
        <w:left w:w="108" w:type="dxa"/>
        <w:right w:w="108" w:type="dxa"/>
      </w:tblCellMar>
    </w:tblPr>
  </w:style>
  <w:style w:type="table" w:customStyle="1" w:styleId="ab">
    <w:basedOn w:val="TableNormal1"/>
    <w:rsid w:val="0045351E"/>
    <w:tblPr>
      <w:tblStyleRowBandSize w:val="1"/>
      <w:tblStyleColBandSize w:val="1"/>
      <w:tblCellMar>
        <w:left w:w="108" w:type="dxa"/>
        <w:right w:w="108" w:type="dxa"/>
      </w:tblCellMar>
    </w:tblPr>
  </w:style>
  <w:style w:type="table" w:customStyle="1" w:styleId="ac">
    <w:basedOn w:val="TableNormal1"/>
    <w:rsid w:val="0045351E"/>
    <w:tblPr>
      <w:tblStyleRowBandSize w:val="1"/>
      <w:tblStyleColBandSize w:val="1"/>
      <w:tblCellMar>
        <w:left w:w="108" w:type="dxa"/>
        <w:right w:w="108" w:type="dxa"/>
      </w:tblCellMar>
    </w:tblPr>
  </w:style>
  <w:style w:type="table" w:customStyle="1" w:styleId="ad">
    <w:basedOn w:val="TableNormal1"/>
    <w:rsid w:val="0045351E"/>
    <w:tblPr>
      <w:tblStyleRowBandSize w:val="1"/>
      <w:tblStyleColBandSize w:val="1"/>
      <w:tblCellMar>
        <w:left w:w="108" w:type="dxa"/>
        <w:right w:w="108" w:type="dxa"/>
      </w:tblCellMar>
    </w:tblPr>
  </w:style>
  <w:style w:type="table" w:customStyle="1" w:styleId="ae">
    <w:basedOn w:val="TableNormal1"/>
    <w:rsid w:val="0045351E"/>
    <w:tblPr>
      <w:tblStyleRowBandSize w:val="1"/>
      <w:tblStyleColBandSize w:val="1"/>
      <w:tblCellMar>
        <w:left w:w="108" w:type="dxa"/>
        <w:right w:w="108" w:type="dxa"/>
      </w:tblCellMar>
    </w:tblPr>
  </w:style>
  <w:style w:type="table" w:customStyle="1" w:styleId="af">
    <w:basedOn w:val="TableNormal1"/>
    <w:rsid w:val="0045351E"/>
    <w:tblPr>
      <w:tblStyleRowBandSize w:val="1"/>
      <w:tblStyleColBandSize w:val="1"/>
      <w:tblCellMar>
        <w:left w:w="108" w:type="dxa"/>
        <w:right w:w="108" w:type="dxa"/>
      </w:tblCellMar>
    </w:tblPr>
  </w:style>
  <w:style w:type="table" w:customStyle="1" w:styleId="af0">
    <w:basedOn w:val="TableNormal1"/>
    <w:rsid w:val="0045351E"/>
    <w:tblPr>
      <w:tblStyleRowBandSize w:val="1"/>
      <w:tblStyleColBandSize w:val="1"/>
      <w:tblCellMar>
        <w:left w:w="108" w:type="dxa"/>
        <w:right w:w="108" w:type="dxa"/>
      </w:tblCellMar>
    </w:tblPr>
  </w:style>
  <w:style w:type="table" w:customStyle="1" w:styleId="af1">
    <w:basedOn w:val="TableNormal1"/>
    <w:rsid w:val="0045351E"/>
    <w:tblPr>
      <w:tblStyleRowBandSize w:val="1"/>
      <w:tblStyleColBandSize w:val="1"/>
      <w:tblCellMar>
        <w:left w:w="108" w:type="dxa"/>
        <w:right w:w="108" w:type="dxa"/>
      </w:tblCellMar>
    </w:tblPr>
  </w:style>
  <w:style w:type="table" w:customStyle="1" w:styleId="af2">
    <w:basedOn w:val="TableNormal1"/>
    <w:rsid w:val="0045351E"/>
    <w:tblPr>
      <w:tblStyleRowBandSize w:val="1"/>
      <w:tblStyleColBandSize w:val="1"/>
      <w:tblCellMar>
        <w:left w:w="108" w:type="dxa"/>
        <w:right w:w="108" w:type="dxa"/>
      </w:tblCellMar>
    </w:tblPr>
  </w:style>
  <w:style w:type="table" w:customStyle="1" w:styleId="af3">
    <w:basedOn w:val="TableNormal1"/>
    <w:rsid w:val="0045351E"/>
    <w:tblPr>
      <w:tblStyleRowBandSize w:val="1"/>
      <w:tblStyleColBandSize w:val="1"/>
      <w:tblCellMar>
        <w:left w:w="108" w:type="dxa"/>
        <w:right w:w="108" w:type="dxa"/>
      </w:tblCellMar>
    </w:tblPr>
  </w:style>
  <w:style w:type="table" w:customStyle="1" w:styleId="af4">
    <w:basedOn w:val="TableNormal1"/>
    <w:rsid w:val="0045351E"/>
    <w:tblPr>
      <w:tblStyleRowBandSize w:val="1"/>
      <w:tblStyleColBandSize w:val="1"/>
      <w:tblCellMar>
        <w:left w:w="108" w:type="dxa"/>
        <w:right w:w="108" w:type="dxa"/>
      </w:tblCellMar>
    </w:tblPr>
  </w:style>
  <w:style w:type="table" w:customStyle="1" w:styleId="af5">
    <w:basedOn w:val="TableNormal1"/>
    <w:rsid w:val="0045351E"/>
    <w:tblPr>
      <w:tblStyleRowBandSize w:val="1"/>
      <w:tblStyleColBandSize w:val="1"/>
    </w:tblPr>
  </w:style>
  <w:style w:type="table" w:customStyle="1" w:styleId="af6">
    <w:basedOn w:val="TableNormal1"/>
    <w:rsid w:val="0045351E"/>
    <w:tblPr>
      <w:tblStyleRowBandSize w:val="1"/>
      <w:tblStyleColBandSize w:val="1"/>
      <w:tblCellMar>
        <w:left w:w="108" w:type="dxa"/>
        <w:right w:w="108" w:type="dxa"/>
      </w:tblCellMar>
    </w:tblPr>
  </w:style>
  <w:style w:type="table" w:customStyle="1" w:styleId="af7">
    <w:basedOn w:val="TableNormal1"/>
    <w:rsid w:val="0045351E"/>
    <w:tblPr>
      <w:tblStyleRowBandSize w:val="1"/>
      <w:tblStyleColBandSize w:val="1"/>
      <w:tblCellMar>
        <w:left w:w="108" w:type="dxa"/>
        <w:right w:w="108" w:type="dxa"/>
      </w:tblCellMar>
    </w:tblPr>
  </w:style>
  <w:style w:type="table" w:customStyle="1" w:styleId="af8">
    <w:basedOn w:val="TableNormal1"/>
    <w:rsid w:val="0045351E"/>
    <w:tblPr>
      <w:tblStyleRowBandSize w:val="1"/>
      <w:tblStyleColBandSize w:val="1"/>
      <w:tblCellMar>
        <w:left w:w="108" w:type="dxa"/>
        <w:right w:w="108" w:type="dxa"/>
      </w:tblCellMar>
    </w:tblPr>
  </w:style>
  <w:style w:type="table" w:customStyle="1" w:styleId="af9">
    <w:basedOn w:val="TableNormal1"/>
    <w:rsid w:val="0045351E"/>
    <w:tblPr>
      <w:tblStyleRowBandSize w:val="1"/>
      <w:tblStyleColBandSize w:val="1"/>
    </w:tblPr>
  </w:style>
  <w:style w:type="table" w:customStyle="1" w:styleId="afa">
    <w:basedOn w:val="TableNormal1"/>
    <w:rsid w:val="0045351E"/>
    <w:tblPr>
      <w:tblStyleRowBandSize w:val="1"/>
      <w:tblStyleColBandSize w:val="1"/>
      <w:tblCellMar>
        <w:left w:w="108" w:type="dxa"/>
        <w:right w:w="108" w:type="dxa"/>
      </w:tblCellMar>
    </w:tblPr>
  </w:style>
  <w:style w:type="table" w:customStyle="1" w:styleId="afb">
    <w:basedOn w:val="TableNormal1"/>
    <w:rsid w:val="0045351E"/>
    <w:tblPr>
      <w:tblStyleRowBandSize w:val="1"/>
      <w:tblStyleColBandSize w:val="1"/>
      <w:tblCellMar>
        <w:left w:w="108" w:type="dxa"/>
        <w:right w:w="108" w:type="dxa"/>
      </w:tblCellMar>
    </w:tblPr>
  </w:style>
  <w:style w:type="table" w:customStyle="1" w:styleId="afc">
    <w:basedOn w:val="TableNormal1"/>
    <w:rsid w:val="0045351E"/>
    <w:tblPr>
      <w:tblStyleRowBandSize w:val="1"/>
      <w:tblStyleColBandSize w:val="1"/>
    </w:tblPr>
  </w:style>
  <w:style w:type="table" w:customStyle="1" w:styleId="afd">
    <w:basedOn w:val="TableNormal1"/>
    <w:rsid w:val="0045351E"/>
    <w:tblPr>
      <w:tblStyleRowBandSize w:val="1"/>
      <w:tblStyleColBandSize w:val="1"/>
      <w:tblCellMar>
        <w:left w:w="108" w:type="dxa"/>
        <w:right w:w="108" w:type="dxa"/>
      </w:tblCellMar>
    </w:tblPr>
  </w:style>
  <w:style w:type="table" w:customStyle="1" w:styleId="afe">
    <w:basedOn w:val="TableNormal1"/>
    <w:rsid w:val="0045351E"/>
    <w:tblPr>
      <w:tblStyleRowBandSize w:val="1"/>
      <w:tblStyleColBandSize w:val="1"/>
      <w:tblCellMar>
        <w:left w:w="108" w:type="dxa"/>
        <w:right w:w="108" w:type="dxa"/>
      </w:tblCellMar>
    </w:tblPr>
  </w:style>
  <w:style w:type="table" w:customStyle="1" w:styleId="aff">
    <w:basedOn w:val="TableNormal1"/>
    <w:rsid w:val="0045351E"/>
    <w:tblPr>
      <w:tblStyleRowBandSize w:val="1"/>
      <w:tblStyleColBandSize w:val="1"/>
    </w:tblPr>
  </w:style>
  <w:style w:type="table" w:customStyle="1" w:styleId="aff0">
    <w:basedOn w:val="TableNormal1"/>
    <w:rsid w:val="0045351E"/>
    <w:tblPr>
      <w:tblStyleRowBandSize w:val="1"/>
      <w:tblStyleColBandSize w:val="1"/>
      <w:tblCellMar>
        <w:left w:w="108" w:type="dxa"/>
        <w:right w:w="108" w:type="dxa"/>
      </w:tblCellMar>
    </w:tblPr>
  </w:style>
  <w:style w:type="table" w:customStyle="1" w:styleId="aff1">
    <w:basedOn w:val="TableNormal1"/>
    <w:rsid w:val="0045351E"/>
    <w:tblPr>
      <w:tblStyleRowBandSize w:val="1"/>
      <w:tblStyleColBandSize w:val="1"/>
      <w:tblCellMar>
        <w:left w:w="108" w:type="dxa"/>
        <w:right w:w="108" w:type="dxa"/>
      </w:tblCellMar>
    </w:tblPr>
  </w:style>
  <w:style w:type="table" w:customStyle="1" w:styleId="aff2">
    <w:basedOn w:val="TableNormal1"/>
    <w:rsid w:val="0045351E"/>
    <w:tblPr>
      <w:tblStyleRowBandSize w:val="1"/>
      <w:tblStyleColBandSize w:val="1"/>
      <w:tblCellMar>
        <w:left w:w="108" w:type="dxa"/>
        <w:right w:w="108" w:type="dxa"/>
      </w:tblCellMar>
    </w:tblPr>
  </w:style>
  <w:style w:type="table" w:customStyle="1" w:styleId="aff3">
    <w:basedOn w:val="TableNormal1"/>
    <w:rsid w:val="0045351E"/>
    <w:tblPr>
      <w:tblStyleRowBandSize w:val="1"/>
      <w:tblStyleColBandSize w:val="1"/>
      <w:tblCellMar>
        <w:left w:w="108" w:type="dxa"/>
        <w:right w:w="108" w:type="dxa"/>
      </w:tblCellMar>
    </w:tblPr>
  </w:style>
  <w:style w:type="table" w:customStyle="1" w:styleId="aff4">
    <w:basedOn w:val="TableNormal1"/>
    <w:rsid w:val="0045351E"/>
    <w:tblPr>
      <w:tblStyleRowBandSize w:val="1"/>
      <w:tblStyleColBandSize w:val="1"/>
      <w:tblCellMar>
        <w:left w:w="108" w:type="dxa"/>
        <w:right w:w="108" w:type="dxa"/>
      </w:tblCellMar>
    </w:tblPr>
  </w:style>
  <w:style w:type="table" w:customStyle="1" w:styleId="aff5">
    <w:basedOn w:val="TableNormal1"/>
    <w:rsid w:val="0045351E"/>
    <w:tblPr>
      <w:tblStyleRowBandSize w:val="1"/>
      <w:tblStyleColBandSize w:val="1"/>
      <w:tblCellMar>
        <w:left w:w="108" w:type="dxa"/>
        <w:right w:w="108" w:type="dxa"/>
      </w:tblCellMar>
    </w:tblPr>
  </w:style>
  <w:style w:type="table" w:customStyle="1" w:styleId="aff6">
    <w:basedOn w:val="TableNormal1"/>
    <w:rsid w:val="0045351E"/>
    <w:tblPr>
      <w:tblStyleRowBandSize w:val="1"/>
      <w:tblStyleColBandSize w:val="1"/>
      <w:tblCellMar>
        <w:left w:w="108" w:type="dxa"/>
        <w:right w:w="108" w:type="dxa"/>
      </w:tblCellMar>
    </w:tblPr>
  </w:style>
  <w:style w:type="table" w:customStyle="1" w:styleId="aff7">
    <w:basedOn w:val="TableNormal1"/>
    <w:rsid w:val="0045351E"/>
    <w:tblPr>
      <w:tblStyleRowBandSize w:val="1"/>
      <w:tblStyleColBandSize w:val="1"/>
      <w:tblCellMar>
        <w:left w:w="108" w:type="dxa"/>
        <w:right w:w="108" w:type="dxa"/>
      </w:tblCellMar>
    </w:tblPr>
  </w:style>
  <w:style w:type="table" w:customStyle="1" w:styleId="aff8">
    <w:basedOn w:val="TableNormal1"/>
    <w:rsid w:val="0045351E"/>
    <w:tblPr>
      <w:tblStyleRowBandSize w:val="1"/>
      <w:tblStyleColBandSize w:val="1"/>
      <w:tblCellMar>
        <w:left w:w="108" w:type="dxa"/>
        <w:right w:w="108" w:type="dxa"/>
      </w:tblCellMar>
    </w:tblPr>
  </w:style>
  <w:style w:type="table" w:customStyle="1" w:styleId="aff9">
    <w:basedOn w:val="TableNormal1"/>
    <w:rsid w:val="0045351E"/>
    <w:tblPr>
      <w:tblStyleRowBandSize w:val="1"/>
      <w:tblStyleColBandSize w:val="1"/>
      <w:tblCellMar>
        <w:left w:w="108" w:type="dxa"/>
        <w:right w:w="108" w:type="dxa"/>
      </w:tblCellMar>
    </w:tblPr>
  </w:style>
  <w:style w:type="table" w:customStyle="1" w:styleId="affa">
    <w:basedOn w:val="TableNormal1"/>
    <w:rsid w:val="0045351E"/>
    <w:tblPr>
      <w:tblStyleRowBandSize w:val="1"/>
      <w:tblStyleColBandSize w:val="1"/>
      <w:tblCellMar>
        <w:left w:w="108" w:type="dxa"/>
        <w:right w:w="108" w:type="dxa"/>
      </w:tblCellMar>
    </w:tblPr>
  </w:style>
  <w:style w:type="table" w:customStyle="1" w:styleId="affb">
    <w:basedOn w:val="TableNormal1"/>
    <w:rsid w:val="0045351E"/>
    <w:tblPr>
      <w:tblStyleRowBandSize w:val="1"/>
      <w:tblStyleColBandSize w:val="1"/>
      <w:tblCellMar>
        <w:left w:w="108" w:type="dxa"/>
        <w:right w:w="108" w:type="dxa"/>
      </w:tblCellMar>
    </w:tblPr>
  </w:style>
  <w:style w:type="paragraph" w:styleId="Antrats">
    <w:name w:val="header"/>
    <w:basedOn w:val="prastasis"/>
    <w:link w:val="AntratsDiagrama"/>
    <w:uiPriority w:val="99"/>
    <w:unhideWhenUsed/>
    <w:rsid w:val="000D37A1"/>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0D37A1"/>
  </w:style>
  <w:style w:type="paragraph" w:styleId="Porat">
    <w:name w:val="footer"/>
    <w:basedOn w:val="prastasis"/>
    <w:link w:val="PoratDiagrama"/>
    <w:uiPriority w:val="99"/>
    <w:unhideWhenUsed/>
    <w:rsid w:val="000D37A1"/>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0D37A1"/>
  </w:style>
  <w:style w:type="character" w:customStyle="1" w:styleId="Internetlink">
    <w:name w:val="Internet link"/>
    <w:rsid w:val="000D37A1"/>
    <w:rPr>
      <w:color w:val="0000FF"/>
      <w:u w:val="single"/>
    </w:rPr>
  </w:style>
  <w:style w:type="paragraph" w:customStyle="1" w:styleId="Default">
    <w:name w:val="Default"/>
    <w:rsid w:val="00E24E13"/>
    <w:pPr>
      <w:autoSpaceDE w:val="0"/>
      <w:autoSpaceDN w:val="0"/>
      <w:adjustRightInd w:val="0"/>
    </w:pPr>
    <w:rPr>
      <w:rFonts w:ascii="Times New Roman" w:hAnsi="Times New Roman" w:cs="Times New Roman"/>
      <w:color w:val="000000"/>
      <w:sz w:val="24"/>
      <w:szCs w:val="24"/>
    </w:rPr>
  </w:style>
  <w:style w:type="paragraph" w:styleId="Sraopastraipa">
    <w:name w:val="List Paragraph"/>
    <w:basedOn w:val="prastasis"/>
    <w:uiPriority w:val="34"/>
    <w:qFormat/>
    <w:rsid w:val="002741A2"/>
    <w:pPr>
      <w:ind w:left="720"/>
      <w:contextualSpacing/>
    </w:pPr>
  </w:style>
  <w:style w:type="paragraph" w:styleId="prastasiniatinklio">
    <w:name w:val="Normal (Web)"/>
    <w:basedOn w:val="prastasis"/>
    <w:uiPriority w:val="99"/>
    <w:unhideWhenUsed/>
    <w:rsid w:val="00DE2953"/>
    <w:pPr>
      <w:suppressAutoHyphens/>
      <w:autoSpaceDN w:val="0"/>
      <w:spacing w:before="100" w:after="119" w:line="240" w:lineRule="auto"/>
    </w:pPr>
    <w:rPr>
      <w:rFonts w:ascii="Times New Roman" w:eastAsia="Times New Roman" w:hAnsi="Times New Roman" w:cs="Times New Roman"/>
      <w:color w:val="auto"/>
      <w:sz w:val="24"/>
      <w:szCs w:val="24"/>
      <w:lang w:val="ru-RU" w:eastAsia="ru-RU"/>
    </w:rPr>
  </w:style>
  <w:style w:type="character" w:styleId="Hipersaitas">
    <w:name w:val="Hyperlink"/>
    <w:uiPriority w:val="99"/>
    <w:unhideWhenUsed/>
    <w:rsid w:val="00DE2953"/>
    <w:rPr>
      <w:color w:val="0000FF"/>
      <w:u w:val="single"/>
    </w:rPr>
  </w:style>
  <w:style w:type="character" w:styleId="Eilutsnumeris">
    <w:name w:val="line number"/>
    <w:basedOn w:val="Numatytasispastraiposriftas"/>
    <w:uiPriority w:val="99"/>
    <w:semiHidden/>
    <w:unhideWhenUsed/>
    <w:rsid w:val="00937BCF"/>
  </w:style>
  <w:style w:type="character" w:styleId="Perirtashipersaitas">
    <w:name w:val="FollowedHyperlink"/>
    <w:uiPriority w:val="99"/>
    <w:semiHidden/>
    <w:unhideWhenUsed/>
    <w:rsid w:val="000F734F"/>
    <w:rPr>
      <w:color w:val="800080"/>
      <w:u w:val="single"/>
    </w:rPr>
  </w:style>
  <w:style w:type="character" w:customStyle="1" w:styleId="st">
    <w:name w:val="st"/>
    <w:basedOn w:val="Numatytasispastraiposriftas"/>
    <w:rsid w:val="00E22049"/>
  </w:style>
  <w:style w:type="character" w:styleId="Emfaz">
    <w:name w:val="Emphasis"/>
    <w:uiPriority w:val="20"/>
    <w:qFormat/>
    <w:rsid w:val="00E22049"/>
    <w:rPr>
      <w:i/>
      <w:iCs/>
    </w:rPr>
  </w:style>
  <w:style w:type="paragraph" w:customStyle="1" w:styleId="AntrBUP1">
    <w:name w:val="AntrBUP1"/>
    <w:basedOn w:val="Antrat1"/>
    <w:autoRedefine/>
    <w:qFormat/>
    <w:rsid w:val="00F166A6"/>
    <w:pPr>
      <w:suppressAutoHyphens/>
      <w:autoSpaceDN w:val="0"/>
      <w:spacing w:before="120" w:line="240" w:lineRule="auto"/>
      <w:contextualSpacing w:val="0"/>
      <w:jc w:val="center"/>
      <w:textAlignment w:val="baseline"/>
    </w:pPr>
    <w:rPr>
      <w:rFonts w:ascii="Cambria" w:eastAsia="Times New Roman" w:hAnsi="Cambria" w:cs="Times New Roman"/>
      <w:b w:val="0"/>
      <w:bCs/>
      <w:color w:val="595959"/>
      <w:sz w:val="28"/>
      <w:szCs w:val="28"/>
      <w:lang w:eastAsia="ar-SA"/>
    </w:rPr>
  </w:style>
  <w:style w:type="character" w:customStyle="1" w:styleId="Antrat1Diagrama">
    <w:name w:val="Antraštė 1 Diagrama"/>
    <w:link w:val="Antrat1"/>
    <w:uiPriority w:val="9"/>
    <w:rsid w:val="00F166A6"/>
    <w:rPr>
      <w:b/>
      <w:sz w:val="48"/>
      <w:szCs w:val="48"/>
    </w:rPr>
  </w:style>
  <w:style w:type="paragraph" w:customStyle="1" w:styleId="AntrBUP2">
    <w:name w:val="AntrBUP2"/>
    <w:basedOn w:val="Antrat2"/>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Cs/>
      <w:color w:val="404040"/>
      <w:sz w:val="24"/>
      <w:szCs w:val="26"/>
      <w:lang w:eastAsia="ar-SA"/>
    </w:rPr>
  </w:style>
  <w:style w:type="character" w:customStyle="1" w:styleId="Antrat2Diagrama">
    <w:name w:val="Antraštė 2 Diagrama"/>
    <w:link w:val="Antrat2"/>
    <w:uiPriority w:val="9"/>
    <w:rsid w:val="00F166A6"/>
    <w:rPr>
      <w:b/>
      <w:sz w:val="36"/>
      <w:szCs w:val="36"/>
    </w:rPr>
  </w:style>
  <w:style w:type="paragraph" w:customStyle="1" w:styleId="AntrBUP3">
    <w:name w:val="AntrBUP3"/>
    <w:basedOn w:val="Antrat3"/>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 w:val="0"/>
      <w:bCs/>
      <w:color w:val="404040"/>
      <w:sz w:val="24"/>
      <w:szCs w:val="24"/>
      <w:lang w:val="pt-BR" w:eastAsia="ar-SA"/>
    </w:rPr>
  </w:style>
  <w:style w:type="character" w:customStyle="1" w:styleId="Antrat3Diagrama">
    <w:name w:val="Antraštė 3 Diagrama"/>
    <w:link w:val="Antrat3"/>
    <w:uiPriority w:val="9"/>
    <w:rsid w:val="00F166A6"/>
    <w:rPr>
      <w:b/>
      <w:sz w:val="28"/>
      <w:szCs w:val="28"/>
    </w:rPr>
  </w:style>
  <w:style w:type="character" w:customStyle="1" w:styleId="Veikmas">
    <w:name w:val="Veikmas"/>
    <w:uiPriority w:val="1"/>
    <w:qFormat/>
    <w:rsid w:val="00F166A6"/>
    <w:rPr>
      <w:color w:val="FF0000"/>
    </w:rPr>
  </w:style>
  <w:style w:type="paragraph" w:customStyle="1" w:styleId="font5">
    <w:name w:val="font5"/>
    <w:basedOn w:val="prastasis"/>
    <w:rsid w:val="00F166A6"/>
    <w:pP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63">
    <w:name w:val="xl63"/>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4">
    <w:name w:val="xl64"/>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65">
    <w:name w:val="xl65"/>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66">
    <w:name w:val="xl66"/>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7">
    <w:name w:val="xl67"/>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8">
    <w:name w:val="xl68"/>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9">
    <w:name w:val="xl69"/>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70">
    <w:name w:val="xl70"/>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1">
    <w:name w:val="xl71"/>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2">
    <w:name w:val="xl72"/>
    <w:basedOn w:val="prastasis"/>
    <w:rsid w:val="00F166A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3">
    <w:name w:val="xl73"/>
    <w:basedOn w:val="prastasis"/>
    <w:rsid w:val="00F166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4">
    <w:name w:val="xl74"/>
    <w:basedOn w:val="prastasis"/>
    <w:rsid w:val="00F166A6"/>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5">
    <w:name w:val="xl75"/>
    <w:basedOn w:val="prastasis"/>
    <w:rsid w:val="00F166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6">
    <w:name w:val="xl76"/>
    <w:basedOn w:val="prastasis"/>
    <w:rsid w:val="00F166A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prastasis"/>
    <w:rsid w:val="00F166A6"/>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8">
    <w:name w:val="xl78"/>
    <w:basedOn w:val="prastasis"/>
    <w:rsid w:val="00F166A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9">
    <w:name w:val="xl79"/>
    <w:basedOn w:val="prastasis"/>
    <w:rsid w:val="00F166A6"/>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0">
    <w:name w:val="xl80"/>
    <w:basedOn w:val="prastasis"/>
    <w:rsid w:val="00F166A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prastasis"/>
    <w:rsid w:val="00F166A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2">
    <w:name w:val="xl82"/>
    <w:basedOn w:val="prastasis"/>
    <w:rsid w:val="00F166A6"/>
    <w:pPr>
      <w:pBdr>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3">
    <w:name w:val="xl83"/>
    <w:basedOn w:val="prastasis"/>
    <w:rsid w:val="00F166A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4">
    <w:name w:val="xl84"/>
    <w:basedOn w:val="prastasis"/>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5">
    <w:name w:val="xl85"/>
    <w:basedOn w:val="prastasis"/>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6">
    <w:name w:val="xl86"/>
    <w:basedOn w:val="prastasis"/>
    <w:rsid w:val="00F166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7">
    <w:name w:val="xl87"/>
    <w:basedOn w:val="prastasis"/>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8">
    <w:name w:val="xl88"/>
    <w:basedOn w:val="prastasis"/>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0">
    <w:name w:val="xl90"/>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prastasis"/>
    <w:rsid w:val="00F166A6"/>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styleId="Pagrindinistekstas">
    <w:name w:val="Body Text"/>
    <w:basedOn w:val="prastasis"/>
    <w:link w:val="PagrindinistekstasDiagrama"/>
    <w:rsid w:val="002F71F2"/>
    <w:pPr>
      <w:widowControl w:val="0"/>
      <w:spacing w:line="240" w:lineRule="auto"/>
      <w:ind w:left="102" w:firstLine="1295"/>
    </w:pPr>
    <w:rPr>
      <w:rFonts w:ascii="Times New Roman" w:eastAsia="Calibri" w:hAnsi="Times New Roman" w:cs="Times New Roman"/>
      <w:color w:val="auto"/>
      <w:sz w:val="24"/>
      <w:szCs w:val="24"/>
      <w:lang w:val="en-US"/>
    </w:rPr>
  </w:style>
  <w:style w:type="character" w:customStyle="1" w:styleId="BodyTextChar">
    <w:name w:val="Body Text Char"/>
    <w:basedOn w:val="Numatytasispastraiposriftas"/>
    <w:uiPriority w:val="99"/>
    <w:semiHidden/>
    <w:rsid w:val="002F71F2"/>
  </w:style>
  <w:style w:type="character" w:customStyle="1" w:styleId="PagrindinistekstasDiagrama">
    <w:name w:val="Pagrindinis tekstas Diagrama"/>
    <w:link w:val="Pagrindinistekstas"/>
    <w:locked/>
    <w:rsid w:val="002F71F2"/>
    <w:rPr>
      <w:rFonts w:ascii="Times New Roman" w:eastAsia="Calibri" w:hAnsi="Times New Roman" w:cs="Times New Roman"/>
      <w:color w:val="auto"/>
      <w:sz w:val="24"/>
      <w:szCs w:val="24"/>
      <w:lang w:val="en-US" w:eastAsia="en-US"/>
    </w:rPr>
  </w:style>
  <w:style w:type="character" w:styleId="Grietas">
    <w:name w:val="Strong"/>
    <w:uiPriority w:val="22"/>
    <w:qFormat/>
    <w:rsid w:val="005164CB"/>
    <w:rPr>
      <w:b/>
      <w:bCs/>
    </w:rPr>
  </w:style>
  <w:style w:type="paragraph" w:customStyle="1" w:styleId="Lentelsturinys">
    <w:name w:val="Lentelės turinys"/>
    <w:basedOn w:val="prastasis"/>
    <w:rsid w:val="00541211"/>
    <w:pPr>
      <w:widowControl w:val="0"/>
      <w:suppressLineNumbers/>
      <w:suppressAutoHyphens/>
      <w:spacing w:line="240" w:lineRule="auto"/>
    </w:pPr>
    <w:rPr>
      <w:rFonts w:ascii="Times New Roman" w:eastAsia="Arial Unicode MS" w:hAnsi="Times New Roman" w:cs="Times New Roman"/>
      <w:color w:val="auto"/>
      <w:sz w:val="24"/>
      <w:szCs w:val="24"/>
    </w:rPr>
  </w:style>
  <w:style w:type="paragraph" w:customStyle="1" w:styleId="TableContents">
    <w:name w:val="Table Contents"/>
    <w:basedOn w:val="prastasis"/>
    <w:rsid w:val="009559C3"/>
    <w:pPr>
      <w:widowControl w:val="0"/>
      <w:suppressLineNumbers/>
      <w:suppressAutoHyphens/>
      <w:spacing w:line="240" w:lineRule="auto"/>
    </w:pPr>
    <w:rPr>
      <w:rFonts w:ascii="Times New Roman" w:eastAsia="Arial Unicode MS" w:hAnsi="Times New Roman" w:cs="Arial Unicode MS"/>
      <w:color w:val="auto"/>
      <w:kern w:val="1"/>
      <w:sz w:val="24"/>
      <w:szCs w:val="24"/>
      <w:lang w:eastAsia="hi-IN" w:bidi="hi-IN"/>
    </w:rPr>
  </w:style>
  <w:style w:type="paragraph" w:styleId="Debesliotekstas">
    <w:name w:val="Balloon Text"/>
    <w:basedOn w:val="prastasis"/>
    <w:link w:val="DebesliotekstasDiagrama"/>
    <w:uiPriority w:val="99"/>
    <w:semiHidden/>
    <w:unhideWhenUsed/>
    <w:rsid w:val="00604748"/>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604748"/>
    <w:rPr>
      <w:rFonts w:ascii="Tahoma" w:hAnsi="Tahoma" w:cs="Tahoma"/>
      <w:sz w:val="16"/>
      <w:szCs w:val="16"/>
    </w:rPr>
  </w:style>
  <w:style w:type="table" w:styleId="Lentelstinklelis">
    <w:name w:val="Table Grid"/>
    <w:basedOn w:val="prastojilentel"/>
    <w:uiPriority w:val="59"/>
    <w:rsid w:val="0041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4Diagrama">
    <w:name w:val="Antraštė 4 Diagrama"/>
    <w:link w:val="Antrat4"/>
    <w:rsid w:val="00815087"/>
    <w:rPr>
      <w:b/>
      <w:color w:val="000000"/>
      <w:sz w:val="24"/>
      <w:szCs w:val="24"/>
    </w:rPr>
  </w:style>
  <w:style w:type="character" w:customStyle="1" w:styleId="Antrat5Diagrama">
    <w:name w:val="Antraštė 5 Diagrama"/>
    <w:link w:val="Antrat5"/>
    <w:rsid w:val="00815087"/>
    <w:rPr>
      <w:b/>
      <w:color w:val="000000"/>
      <w:sz w:val="22"/>
      <w:szCs w:val="22"/>
    </w:rPr>
  </w:style>
  <w:style w:type="character" w:customStyle="1" w:styleId="Antrat6Diagrama">
    <w:name w:val="Antraštė 6 Diagrama"/>
    <w:link w:val="Antrat6"/>
    <w:rsid w:val="00815087"/>
    <w:rPr>
      <w:b/>
      <w:color w:val="000000"/>
    </w:rPr>
  </w:style>
  <w:style w:type="character" w:customStyle="1" w:styleId="PavadinimasDiagrama">
    <w:name w:val="Pavadinimas Diagrama"/>
    <w:link w:val="Pavadinimas"/>
    <w:rsid w:val="00815087"/>
    <w:rPr>
      <w:b/>
      <w:color w:val="000000"/>
      <w:sz w:val="72"/>
      <w:szCs w:val="72"/>
    </w:rPr>
  </w:style>
  <w:style w:type="character" w:customStyle="1" w:styleId="PaantratDiagrama">
    <w:name w:val="Paantraštė Diagrama"/>
    <w:link w:val="Paantrat"/>
    <w:rsid w:val="00815087"/>
    <w:rPr>
      <w:rFonts w:ascii="Georgia" w:eastAsia="Georgia" w:hAnsi="Georgia" w:cs="Georgia"/>
      <w:i/>
      <w:color w:val="666666"/>
      <w:sz w:val="48"/>
      <w:szCs w:val="48"/>
    </w:rPr>
  </w:style>
  <w:style w:type="numbering" w:customStyle="1" w:styleId="NoList1">
    <w:name w:val="No List1"/>
    <w:next w:val="Sraonra"/>
    <w:uiPriority w:val="99"/>
    <w:semiHidden/>
    <w:unhideWhenUsed/>
    <w:rsid w:val="00F31A25"/>
  </w:style>
  <w:style w:type="numbering" w:customStyle="1" w:styleId="NoList2">
    <w:name w:val="No List2"/>
    <w:next w:val="Sraonra"/>
    <w:uiPriority w:val="99"/>
    <w:semiHidden/>
    <w:unhideWhenUsed/>
    <w:rsid w:val="00A45DBD"/>
  </w:style>
  <w:style w:type="table" w:customStyle="1" w:styleId="TableGrid1">
    <w:name w:val="Table Grid1"/>
    <w:basedOn w:val="prastojilentel"/>
    <w:next w:val="Lentelstinklelis"/>
    <w:uiPriority w:val="59"/>
    <w:rsid w:val="004151A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7C095B"/>
  </w:style>
  <w:style w:type="paragraph" w:customStyle="1" w:styleId="ListParagraph1">
    <w:name w:val="List Paragraph1"/>
    <w:basedOn w:val="prastasis"/>
    <w:qFormat/>
    <w:rsid w:val="007C095B"/>
    <w:pPr>
      <w:spacing w:after="200"/>
      <w:ind w:left="720"/>
      <w:contextualSpacing/>
    </w:pPr>
    <w:rPr>
      <w:rFonts w:ascii="Calibri" w:eastAsia="Calibri" w:hAnsi="Calibri" w:cs="Times New Roman"/>
      <w:color w:val="auto"/>
    </w:rPr>
  </w:style>
  <w:style w:type="table" w:customStyle="1" w:styleId="TableGrid2">
    <w:name w:val="Table Grid2"/>
    <w:basedOn w:val="prastojilentel"/>
    <w:next w:val="Lentelstinklelis"/>
    <w:uiPriority w:val="59"/>
    <w:rsid w:val="00AD572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7">
    <w:name w:val="xl27"/>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0">
    <w:name w:val="xl30"/>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1">
    <w:name w:val="xl31"/>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4"/>
      <w:szCs w:val="24"/>
    </w:rPr>
  </w:style>
  <w:style w:type="paragraph" w:customStyle="1" w:styleId="xl32">
    <w:name w:val="xl32"/>
    <w:basedOn w:val="prastasis"/>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
    <w:name w:val="xl34"/>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5">
    <w:name w:val="xl35"/>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36">
    <w:name w:val="xl36"/>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7">
    <w:name w:val="xl37"/>
    <w:basedOn w:val="prastasis"/>
    <w:rsid w:val="00AD572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38">
    <w:name w:val="xl38"/>
    <w:basedOn w:val="prastasis"/>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9">
    <w:name w:val="xl39"/>
    <w:basedOn w:val="prastasis"/>
    <w:rsid w:val="00AD57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40">
    <w:name w:val="xl40"/>
    <w:basedOn w:val="prastasis"/>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41">
    <w:name w:val="xl41"/>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2">
    <w:name w:val="xl42"/>
    <w:basedOn w:val="prastasis"/>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3">
    <w:name w:val="xl43"/>
    <w:basedOn w:val="prastasis"/>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prastasis"/>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prastasis"/>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6">
    <w:name w:val="xl46"/>
    <w:basedOn w:val="prastasis"/>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47">
    <w:name w:val="xl47"/>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C0C0"/>
      <w:sz w:val="24"/>
      <w:szCs w:val="24"/>
    </w:rPr>
  </w:style>
  <w:style w:type="paragraph" w:customStyle="1" w:styleId="xl48">
    <w:name w:val="xl48"/>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49">
    <w:name w:val="xl49"/>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0">
    <w:name w:val="xl50"/>
    <w:basedOn w:val="prastasis"/>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1">
    <w:name w:val="xl51"/>
    <w:basedOn w:val="prastasis"/>
    <w:rsid w:val="00AD57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2">
    <w:name w:val="xl52"/>
    <w:basedOn w:val="prastasis"/>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3">
    <w:name w:val="xl53"/>
    <w:basedOn w:val="prastasis"/>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4">
    <w:name w:val="xl54"/>
    <w:basedOn w:val="prastasis"/>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5">
    <w:name w:val="xl55"/>
    <w:basedOn w:val="prastasis"/>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6">
    <w:name w:val="xl56"/>
    <w:basedOn w:val="prastasis"/>
    <w:rsid w:val="00AD572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7">
    <w:name w:val="xl57"/>
    <w:basedOn w:val="prastasis"/>
    <w:rsid w:val="00AD572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table" w:customStyle="1" w:styleId="affc">
    <w:basedOn w:val="prastojilentel"/>
    <w:tblPr>
      <w:tblStyleRowBandSize w:val="1"/>
      <w:tblStyleColBandSize w:val="1"/>
      <w:tblCellMar>
        <w:left w:w="115" w:type="dxa"/>
        <w:right w:w="115" w:type="dxa"/>
      </w:tblCellMar>
    </w:tblPr>
  </w:style>
  <w:style w:type="table" w:customStyle="1" w:styleId="affd">
    <w:basedOn w:val="prastojilentel"/>
    <w:tblPr>
      <w:tblStyleRowBandSize w:val="1"/>
      <w:tblStyleColBandSize w:val="1"/>
      <w:tblCellMar>
        <w:left w:w="115" w:type="dxa"/>
        <w:right w:w="115" w:type="dxa"/>
      </w:tblCellMar>
    </w:tblPr>
  </w:style>
  <w:style w:type="table" w:customStyle="1" w:styleId="affe">
    <w:basedOn w:val="prastojilentel"/>
    <w:tblPr>
      <w:tblStyleRowBandSize w:val="1"/>
      <w:tblStyleColBandSize w:val="1"/>
      <w:tblCellMar>
        <w:left w:w="115" w:type="dxa"/>
        <w:right w:w="115" w:type="dxa"/>
      </w:tblCellMar>
    </w:tblPr>
  </w:style>
  <w:style w:type="table" w:customStyle="1" w:styleId="afff">
    <w:basedOn w:val="prastojilentel"/>
    <w:tblPr>
      <w:tblStyleRowBandSize w:val="1"/>
      <w:tblStyleColBandSize w:val="1"/>
      <w:tblCellMar>
        <w:left w:w="115" w:type="dxa"/>
        <w:right w:w="115" w:type="dxa"/>
      </w:tblCellMar>
    </w:tblPr>
  </w:style>
  <w:style w:type="table" w:customStyle="1" w:styleId="afff0">
    <w:basedOn w:val="prastojilentel"/>
    <w:tblPr>
      <w:tblStyleRowBandSize w:val="1"/>
      <w:tblStyleColBandSize w:val="1"/>
      <w:tblCellMar>
        <w:left w:w="115" w:type="dxa"/>
        <w:right w:w="115" w:type="dxa"/>
      </w:tblCellMar>
    </w:tblPr>
  </w:style>
  <w:style w:type="table" w:customStyle="1" w:styleId="afff1">
    <w:basedOn w:val="prastojilentel"/>
    <w:tblPr>
      <w:tblStyleRowBandSize w:val="1"/>
      <w:tblStyleColBandSize w:val="1"/>
      <w:tblCellMar>
        <w:left w:w="115" w:type="dxa"/>
        <w:right w:w="115" w:type="dxa"/>
      </w:tblCellMar>
    </w:tblPr>
  </w:style>
  <w:style w:type="table" w:customStyle="1" w:styleId="afff2">
    <w:basedOn w:val="prastojilentel"/>
    <w:tblPr>
      <w:tblStyleRowBandSize w:val="1"/>
      <w:tblStyleColBandSize w:val="1"/>
      <w:tblCellMar>
        <w:left w:w="115" w:type="dxa"/>
        <w:right w:w="115" w:type="dxa"/>
      </w:tblCellMar>
    </w:tblPr>
  </w:style>
  <w:style w:type="table" w:customStyle="1" w:styleId="afff3">
    <w:basedOn w:val="prastojilentel"/>
    <w:tblPr>
      <w:tblStyleRowBandSize w:val="1"/>
      <w:tblStyleColBandSize w:val="1"/>
      <w:tblCellMar>
        <w:left w:w="0" w:type="dxa"/>
        <w:right w:w="0" w:type="dxa"/>
      </w:tblCellMar>
    </w:tblPr>
  </w:style>
  <w:style w:type="table" w:customStyle="1" w:styleId="afff4">
    <w:basedOn w:val="prastojilentel"/>
    <w:tblPr>
      <w:tblStyleRowBandSize w:val="1"/>
      <w:tblStyleColBandSize w:val="1"/>
      <w:tblCellMar>
        <w:left w:w="115" w:type="dxa"/>
        <w:right w:w="115" w:type="dxa"/>
      </w:tblCellMar>
    </w:tblPr>
  </w:style>
  <w:style w:type="table" w:customStyle="1" w:styleId="afff5">
    <w:basedOn w:val="prastojilentel"/>
    <w:tblPr>
      <w:tblStyleRowBandSize w:val="1"/>
      <w:tblStyleColBandSize w:val="1"/>
      <w:tblCellMar>
        <w:left w:w="115" w:type="dxa"/>
        <w:right w:w="115" w:type="dxa"/>
      </w:tblCellMar>
    </w:tblPr>
  </w:style>
  <w:style w:type="table" w:customStyle="1" w:styleId="afff6">
    <w:basedOn w:val="prastojilentel"/>
    <w:tblPr>
      <w:tblStyleRowBandSize w:val="1"/>
      <w:tblStyleColBandSize w:val="1"/>
      <w:tblCellMar>
        <w:left w:w="115" w:type="dxa"/>
        <w:right w:w="115" w:type="dxa"/>
      </w:tblCellMar>
    </w:tblPr>
  </w:style>
  <w:style w:type="table" w:customStyle="1" w:styleId="afff7">
    <w:basedOn w:val="prastojilentel"/>
    <w:tblPr>
      <w:tblStyleRowBandSize w:val="1"/>
      <w:tblStyleColBandSize w:val="1"/>
      <w:tblCellMar>
        <w:left w:w="115" w:type="dxa"/>
        <w:right w:w="115" w:type="dxa"/>
      </w:tblCellMar>
    </w:tblPr>
  </w:style>
  <w:style w:type="table" w:customStyle="1" w:styleId="afff8">
    <w:basedOn w:val="prastojilentel"/>
    <w:tblPr>
      <w:tblStyleRowBandSize w:val="1"/>
      <w:tblStyleColBandSize w:val="1"/>
      <w:tblCellMar>
        <w:left w:w="115" w:type="dxa"/>
        <w:right w:w="115" w:type="dxa"/>
      </w:tblCellMar>
    </w:tblPr>
  </w:style>
  <w:style w:type="table" w:customStyle="1" w:styleId="afff9">
    <w:basedOn w:val="prastojilentel"/>
    <w:tblPr>
      <w:tblStyleRowBandSize w:val="1"/>
      <w:tblStyleColBandSize w:val="1"/>
      <w:tblCellMar>
        <w:top w:w="55" w:type="dxa"/>
        <w:left w:w="55" w:type="dxa"/>
        <w:bottom w:w="55" w:type="dxa"/>
        <w:right w:w="55" w:type="dxa"/>
      </w:tblCellMar>
    </w:tblPr>
  </w:style>
  <w:style w:type="table" w:customStyle="1" w:styleId="afffa">
    <w:basedOn w:val="prastojilentel"/>
    <w:tblPr>
      <w:tblStyleRowBandSize w:val="1"/>
      <w:tblStyleColBandSize w:val="1"/>
      <w:tblCellMar>
        <w:top w:w="55" w:type="dxa"/>
        <w:left w:w="55" w:type="dxa"/>
        <w:bottom w:w="55" w:type="dxa"/>
        <w:right w:w="55" w:type="dxa"/>
      </w:tblCellMar>
    </w:tblPr>
  </w:style>
  <w:style w:type="table" w:customStyle="1" w:styleId="afffb">
    <w:basedOn w:val="prastojilentel"/>
    <w:tblPr>
      <w:tblStyleRowBandSize w:val="1"/>
      <w:tblStyleColBandSize w:val="1"/>
      <w:tblCellMar>
        <w:top w:w="55" w:type="dxa"/>
        <w:left w:w="55" w:type="dxa"/>
        <w:bottom w:w="55" w:type="dxa"/>
        <w:right w:w="55" w:type="dxa"/>
      </w:tblCellMar>
    </w:tblPr>
  </w:style>
  <w:style w:type="table" w:customStyle="1" w:styleId="afffc">
    <w:basedOn w:val="prastojilentel"/>
    <w:tblPr>
      <w:tblStyleRowBandSize w:val="1"/>
      <w:tblStyleColBandSize w:val="1"/>
      <w:tblCellMar>
        <w:top w:w="55" w:type="dxa"/>
        <w:left w:w="55" w:type="dxa"/>
        <w:bottom w:w="55" w:type="dxa"/>
        <w:right w:w="55" w:type="dxa"/>
      </w:tblCellMar>
    </w:tblPr>
  </w:style>
  <w:style w:type="table" w:customStyle="1" w:styleId="afffd">
    <w:basedOn w:val="prastojilentel"/>
    <w:tblPr>
      <w:tblStyleRowBandSize w:val="1"/>
      <w:tblStyleColBandSize w:val="1"/>
      <w:tblCellMar>
        <w:top w:w="55" w:type="dxa"/>
        <w:left w:w="55" w:type="dxa"/>
        <w:bottom w:w="55" w:type="dxa"/>
        <w:right w:w="55" w:type="dxa"/>
      </w:tblCellMar>
    </w:tblPr>
  </w:style>
  <w:style w:type="table" w:customStyle="1" w:styleId="afffe">
    <w:basedOn w:val="prastojilentel"/>
    <w:tblPr>
      <w:tblStyleRowBandSize w:val="1"/>
      <w:tblStyleColBandSize w:val="1"/>
      <w:tblCellMar>
        <w:top w:w="55" w:type="dxa"/>
        <w:left w:w="55" w:type="dxa"/>
        <w:bottom w:w="55" w:type="dxa"/>
        <w:right w:w="55" w:type="dxa"/>
      </w:tblCellMar>
    </w:tblPr>
  </w:style>
  <w:style w:type="table" w:customStyle="1" w:styleId="affff">
    <w:basedOn w:val="prastojilentel"/>
    <w:tblPr>
      <w:tblStyleRowBandSize w:val="1"/>
      <w:tblStyleColBandSize w:val="1"/>
      <w:tblCellMar>
        <w:left w:w="115" w:type="dxa"/>
        <w:right w:w="115" w:type="dxa"/>
      </w:tblCellMar>
    </w:tblPr>
  </w:style>
  <w:style w:type="table" w:customStyle="1" w:styleId="affff0">
    <w:basedOn w:val="prastojilentel"/>
    <w:tblPr>
      <w:tblStyleRowBandSize w:val="1"/>
      <w:tblStyleColBandSize w:val="1"/>
      <w:tblCellMar>
        <w:left w:w="115" w:type="dxa"/>
        <w:right w:w="115" w:type="dxa"/>
      </w:tblCellMar>
    </w:tblPr>
  </w:style>
  <w:style w:type="table" w:customStyle="1" w:styleId="affff1">
    <w:basedOn w:val="prastojilentel"/>
    <w:tblPr>
      <w:tblStyleRowBandSize w:val="1"/>
      <w:tblStyleColBandSize w:val="1"/>
      <w:tblCellMar>
        <w:top w:w="100" w:type="dxa"/>
        <w:left w:w="100" w:type="dxa"/>
        <w:bottom w:w="100" w:type="dxa"/>
        <w:right w:w="100" w:type="dxa"/>
      </w:tblCellMar>
    </w:tblPr>
  </w:style>
  <w:style w:type="table" w:customStyle="1" w:styleId="affff2">
    <w:basedOn w:val="prastojilentel"/>
    <w:tblPr>
      <w:tblStyleRowBandSize w:val="1"/>
      <w:tblStyleColBandSize w:val="1"/>
      <w:tblCellMar>
        <w:top w:w="100" w:type="dxa"/>
        <w:left w:w="100" w:type="dxa"/>
        <w:bottom w:w="100" w:type="dxa"/>
        <w:right w:w="100" w:type="dxa"/>
      </w:tblCellMar>
    </w:tblPr>
  </w:style>
  <w:style w:type="table" w:customStyle="1" w:styleId="affff3">
    <w:basedOn w:val="prastojilentel"/>
    <w:tblPr>
      <w:tblStyleRowBandSize w:val="1"/>
      <w:tblStyleColBandSize w:val="1"/>
      <w:tblCellMar>
        <w:top w:w="100" w:type="dxa"/>
        <w:left w:w="100" w:type="dxa"/>
        <w:bottom w:w="100" w:type="dxa"/>
        <w:right w:w="100" w:type="dxa"/>
      </w:tblCellMar>
    </w:tblPr>
  </w:style>
  <w:style w:type="table" w:customStyle="1" w:styleId="affff4">
    <w:basedOn w:val="prastojilentel"/>
    <w:rPr>
      <w:rFonts w:ascii="Calibri" w:eastAsia="Calibri" w:hAnsi="Calibri" w:cs="Calibri"/>
    </w:rPr>
    <w:tblPr>
      <w:tblStyleRowBandSize w:val="1"/>
      <w:tblStyleColBandSize w:val="1"/>
    </w:tblPr>
  </w:style>
  <w:style w:type="table" w:customStyle="1" w:styleId="affff5">
    <w:basedOn w:val="prastojilentel"/>
    <w:rPr>
      <w:rFonts w:ascii="Calibri" w:eastAsia="Calibri" w:hAnsi="Calibri" w:cs="Calibri"/>
    </w:rPr>
    <w:tblPr>
      <w:tblStyleRowBandSize w:val="1"/>
      <w:tblStyleColBandSize w:val="1"/>
    </w:tblPr>
  </w:style>
  <w:style w:type="table" w:customStyle="1" w:styleId="affff6">
    <w:basedOn w:val="prastojilentel"/>
    <w:tblPr>
      <w:tblStyleRowBandSize w:val="1"/>
      <w:tblStyleColBandSize w:val="1"/>
      <w:tblCellMar>
        <w:left w:w="115" w:type="dxa"/>
        <w:right w:w="115" w:type="dxa"/>
      </w:tblCellMar>
    </w:tblPr>
  </w:style>
  <w:style w:type="table" w:customStyle="1" w:styleId="affff7">
    <w:basedOn w:val="prastojilentel"/>
    <w:tblPr>
      <w:tblStyleRowBandSize w:val="1"/>
      <w:tblStyleColBandSize w:val="1"/>
      <w:tblCellMar>
        <w:left w:w="115" w:type="dxa"/>
        <w:right w:w="115" w:type="dxa"/>
      </w:tblCellMar>
    </w:tblPr>
  </w:style>
  <w:style w:type="table" w:customStyle="1" w:styleId="affff8">
    <w:basedOn w:val="prastojilentel"/>
    <w:tblPr>
      <w:tblStyleRowBandSize w:val="1"/>
      <w:tblStyleColBandSize w:val="1"/>
      <w:tblCellMar>
        <w:left w:w="115" w:type="dxa"/>
        <w:right w:w="115" w:type="dxa"/>
      </w:tblCellMar>
    </w:tblPr>
  </w:style>
  <w:style w:type="table" w:customStyle="1" w:styleId="affff9">
    <w:basedOn w:val="prastojilentel"/>
    <w:tblPr>
      <w:tblStyleRowBandSize w:val="1"/>
      <w:tblStyleColBandSize w:val="1"/>
      <w:tblCellMar>
        <w:left w:w="115" w:type="dxa"/>
        <w:right w:w="115" w:type="dxa"/>
      </w:tblCellMar>
    </w:tblPr>
  </w:style>
  <w:style w:type="table" w:customStyle="1" w:styleId="affffa">
    <w:basedOn w:val="prastojilentel"/>
    <w:tblPr>
      <w:tblStyleRowBandSize w:val="1"/>
      <w:tblStyleColBandSize w:val="1"/>
      <w:tblCellMar>
        <w:left w:w="115" w:type="dxa"/>
        <w:right w:w="115" w:type="dxa"/>
      </w:tblCellMar>
    </w:tblPr>
  </w:style>
  <w:style w:type="table" w:customStyle="1" w:styleId="affffb">
    <w:basedOn w:val="prastojilentel"/>
    <w:tblPr>
      <w:tblStyleRowBandSize w:val="1"/>
      <w:tblStyleColBandSize w:val="1"/>
      <w:tblCellMar>
        <w:left w:w="115" w:type="dxa"/>
        <w:right w:w="115" w:type="dxa"/>
      </w:tblCellMar>
    </w:tblPr>
  </w:style>
  <w:style w:type="table" w:customStyle="1" w:styleId="affffc">
    <w:basedOn w:val="prastojilentel"/>
    <w:tblPr>
      <w:tblStyleRowBandSize w:val="1"/>
      <w:tblStyleColBandSize w:val="1"/>
      <w:tblCellMar>
        <w:left w:w="115" w:type="dxa"/>
        <w:right w:w="115" w:type="dxa"/>
      </w:tblCellMar>
    </w:tblPr>
  </w:style>
  <w:style w:type="table" w:customStyle="1" w:styleId="affffd">
    <w:basedOn w:val="prastojilentel"/>
    <w:tblPr>
      <w:tblStyleRowBandSize w:val="1"/>
      <w:tblStyleColBandSize w:val="1"/>
      <w:tblCellMar>
        <w:left w:w="115" w:type="dxa"/>
        <w:right w:w="115" w:type="dxa"/>
      </w:tblCellMar>
    </w:tblPr>
  </w:style>
  <w:style w:type="table" w:customStyle="1" w:styleId="affffe">
    <w:basedOn w:val="prastojilentel"/>
    <w:tblPr>
      <w:tblStyleRowBandSize w:val="1"/>
      <w:tblStyleColBandSize w:val="1"/>
      <w:tblCellMar>
        <w:left w:w="115" w:type="dxa"/>
        <w:right w:w="115" w:type="dxa"/>
      </w:tblCellMar>
    </w:tblPr>
  </w:style>
  <w:style w:type="table" w:customStyle="1" w:styleId="afffff">
    <w:basedOn w:val="prastojilentel"/>
    <w:tblPr>
      <w:tblStyleRowBandSize w:val="1"/>
      <w:tblStyleColBandSize w:val="1"/>
      <w:tblCellMar>
        <w:left w:w="115" w:type="dxa"/>
        <w:right w:w="115" w:type="dxa"/>
      </w:tblCellMar>
    </w:tblPr>
  </w:style>
  <w:style w:type="table" w:customStyle="1" w:styleId="afffff0">
    <w:basedOn w:val="prastojilentel"/>
    <w:tblPr>
      <w:tblStyleRowBandSize w:val="1"/>
      <w:tblStyleColBandSize w:val="1"/>
      <w:tblCellMar>
        <w:left w:w="115" w:type="dxa"/>
        <w:right w:w="115" w:type="dxa"/>
      </w:tblCellMar>
    </w:tblPr>
  </w:style>
  <w:style w:type="table" w:customStyle="1" w:styleId="afffff1">
    <w:basedOn w:val="prastojilentel"/>
    <w:tblPr>
      <w:tblStyleRowBandSize w:val="1"/>
      <w:tblStyleColBandSize w:val="1"/>
      <w:tblCellMar>
        <w:left w:w="115" w:type="dxa"/>
        <w:right w:w="115" w:type="dxa"/>
      </w:tblCellMar>
    </w:tblPr>
  </w:style>
  <w:style w:type="table" w:customStyle="1" w:styleId="afffff2">
    <w:basedOn w:val="prastojilentel"/>
    <w:tblPr>
      <w:tblStyleRowBandSize w:val="1"/>
      <w:tblStyleColBandSize w:val="1"/>
      <w:tblCellMar>
        <w:left w:w="115" w:type="dxa"/>
        <w:right w:w="115" w:type="dxa"/>
      </w:tblCellMar>
    </w:tblPr>
  </w:style>
  <w:style w:type="table" w:customStyle="1" w:styleId="afffff3">
    <w:basedOn w:val="prastojilentel"/>
    <w:tblPr>
      <w:tblStyleRowBandSize w:val="1"/>
      <w:tblStyleColBandSize w:val="1"/>
      <w:tblCellMar>
        <w:left w:w="115" w:type="dxa"/>
        <w:right w:w="115" w:type="dxa"/>
      </w:tblCellMar>
    </w:tblPr>
  </w:style>
  <w:style w:type="table" w:customStyle="1" w:styleId="afffff4">
    <w:basedOn w:val="prastojilentel"/>
    <w:tblPr>
      <w:tblStyleRowBandSize w:val="1"/>
      <w:tblStyleColBandSize w:val="1"/>
      <w:tblCellMar>
        <w:top w:w="100" w:type="dxa"/>
        <w:left w:w="100" w:type="dxa"/>
        <w:bottom w:w="100" w:type="dxa"/>
        <w:right w:w="100" w:type="dxa"/>
      </w:tblCellMar>
    </w:tblPr>
  </w:style>
  <w:style w:type="table" w:customStyle="1" w:styleId="afffff5">
    <w:basedOn w:val="prastojilentel"/>
    <w:tblPr>
      <w:tblStyleRowBandSize w:val="1"/>
      <w:tblStyleColBandSize w:val="1"/>
      <w:tblCellMar>
        <w:left w:w="115" w:type="dxa"/>
        <w:right w:w="115" w:type="dxa"/>
      </w:tblCellMar>
    </w:tblPr>
  </w:style>
  <w:style w:type="table" w:customStyle="1" w:styleId="afffff6">
    <w:basedOn w:val="prastojilentel"/>
    <w:tblPr>
      <w:tblStyleRowBandSize w:val="1"/>
      <w:tblStyleColBandSize w:val="1"/>
      <w:tblCellMar>
        <w:left w:w="115" w:type="dxa"/>
        <w:right w:w="115" w:type="dxa"/>
      </w:tblCellMar>
    </w:tblPr>
  </w:style>
  <w:style w:type="table" w:customStyle="1" w:styleId="afffff7">
    <w:basedOn w:val="prastojilentel"/>
    <w:tblPr>
      <w:tblStyleRowBandSize w:val="1"/>
      <w:tblStyleColBandSize w:val="1"/>
      <w:tblCellMar>
        <w:left w:w="115" w:type="dxa"/>
        <w:right w:w="115" w:type="dxa"/>
      </w:tblCellMar>
    </w:tblPr>
  </w:style>
  <w:style w:type="table" w:customStyle="1" w:styleId="afffff8">
    <w:basedOn w:val="prastojilentel"/>
    <w:tblPr>
      <w:tblStyleRowBandSize w:val="1"/>
      <w:tblStyleColBandSize w:val="1"/>
      <w:tblCellMar>
        <w:left w:w="115" w:type="dxa"/>
        <w:right w:w="115" w:type="dxa"/>
      </w:tblCellMar>
    </w:tblPr>
  </w:style>
  <w:style w:type="table" w:customStyle="1" w:styleId="afffff9">
    <w:basedOn w:val="prastojilentel"/>
    <w:tblPr>
      <w:tblStyleRowBandSize w:val="1"/>
      <w:tblStyleColBandSize w:val="1"/>
      <w:tblCellMar>
        <w:left w:w="115" w:type="dxa"/>
        <w:right w:w="115" w:type="dxa"/>
      </w:tblCellMar>
    </w:tblPr>
  </w:style>
  <w:style w:type="table" w:customStyle="1" w:styleId="afffffa">
    <w:basedOn w:val="prastojilentel"/>
    <w:tblPr>
      <w:tblStyleRowBandSize w:val="1"/>
      <w:tblStyleColBandSize w:val="1"/>
      <w:tblCellMar>
        <w:left w:w="115" w:type="dxa"/>
        <w:right w:w="115" w:type="dxa"/>
      </w:tblCellMar>
    </w:tblPr>
  </w:style>
  <w:style w:type="table" w:customStyle="1" w:styleId="afffffb">
    <w:basedOn w:val="prastojilentel"/>
    <w:tblPr>
      <w:tblStyleRowBandSize w:val="1"/>
      <w:tblStyleColBandSize w:val="1"/>
      <w:tblCellMar>
        <w:left w:w="115" w:type="dxa"/>
        <w:right w:w="115" w:type="dxa"/>
      </w:tblCellMar>
    </w:tblPr>
  </w:style>
  <w:style w:type="table" w:customStyle="1" w:styleId="afffffc">
    <w:basedOn w:val="prastojilentel"/>
    <w:tblPr>
      <w:tblStyleRowBandSize w:val="1"/>
      <w:tblStyleColBandSize w:val="1"/>
      <w:tblCellMar>
        <w:left w:w="115" w:type="dxa"/>
        <w:right w:w="115" w:type="dxa"/>
      </w:tblCellMar>
    </w:tblPr>
  </w:style>
  <w:style w:type="table" w:customStyle="1" w:styleId="afffffd">
    <w:basedOn w:val="prastojilentel"/>
    <w:tblPr>
      <w:tblStyleRowBandSize w:val="1"/>
      <w:tblStyleColBandSize w:val="1"/>
      <w:tblCellMar>
        <w:left w:w="115" w:type="dxa"/>
        <w:right w:w="115" w:type="dxa"/>
      </w:tblCellMar>
    </w:tblPr>
  </w:style>
  <w:style w:type="table" w:customStyle="1" w:styleId="afffffe">
    <w:basedOn w:val="prastojilentel"/>
    <w:tblPr>
      <w:tblStyleRowBandSize w:val="1"/>
      <w:tblStyleColBandSize w:val="1"/>
      <w:tblCellMar>
        <w:left w:w="115" w:type="dxa"/>
        <w:right w:w="115" w:type="dxa"/>
      </w:tblCellMar>
    </w:tblPr>
  </w:style>
  <w:style w:type="table" w:customStyle="1" w:styleId="affffff">
    <w:basedOn w:val="prastojilentel"/>
    <w:tblPr>
      <w:tblStyleRowBandSize w:val="1"/>
      <w:tblStyleColBandSize w:val="1"/>
      <w:tblCellMar>
        <w:left w:w="115" w:type="dxa"/>
        <w:right w:w="115" w:type="dxa"/>
      </w:tblCellMar>
    </w:tblPr>
  </w:style>
  <w:style w:type="table" w:customStyle="1" w:styleId="affffff0">
    <w:basedOn w:val="prastojilentel"/>
    <w:tblPr>
      <w:tblStyleRowBandSize w:val="1"/>
      <w:tblStyleColBandSize w:val="1"/>
      <w:tblCellMar>
        <w:left w:w="115" w:type="dxa"/>
        <w:right w:w="115" w:type="dxa"/>
      </w:tblCellMar>
    </w:tblPr>
  </w:style>
  <w:style w:type="table" w:customStyle="1" w:styleId="affffff1">
    <w:basedOn w:val="prastojilentel"/>
    <w:tblPr>
      <w:tblStyleRowBandSize w:val="1"/>
      <w:tblStyleColBandSize w:val="1"/>
      <w:tblCellMar>
        <w:left w:w="115" w:type="dxa"/>
        <w:right w:w="115" w:type="dxa"/>
      </w:tblCellMar>
    </w:tblPr>
  </w:style>
  <w:style w:type="table" w:customStyle="1" w:styleId="affffff2">
    <w:basedOn w:val="prastojilentel"/>
    <w:tblPr>
      <w:tblStyleRowBandSize w:val="1"/>
      <w:tblStyleColBandSize w:val="1"/>
      <w:tblCellMar>
        <w:left w:w="115" w:type="dxa"/>
        <w:right w:w="115" w:type="dxa"/>
      </w:tblCellMar>
    </w:tblPr>
  </w:style>
  <w:style w:type="table" w:customStyle="1" w:styleId="affffff3">
    <w:basedOn w:val="prastojilentel"/>
    <w:tblPr>
      <w:tblStyleRowBandSize w:val="1"/>
      <w:tblStyleColBandSize w:val="1"/>
      <w:tblCellMar>
        <w:top w:w="100" w:type="dxa"/>
        <w:left w:w="100" w:type="dxa"/>
        <w:bottom w:w="100" w:type="dxa"/>
        <w:right w:w="100" w:type="dxa"/>
      </w:tblCellMar>
    </w:tblPr>
  </w:style>
  <w:style w:type="table" w:customStyle="1" w:styleId="affffff4">
    <w:basedOn w:val="prastojilentel"/>
    <w:tblPr>
      <w:tblStyleRowBandSize w:val="1"/>
      <w:tblStyleColBandSize w:val="1"/>
      <w:tblCellMar>
        <w:top w:w="100" w:type="dxa"/>
        <w:left w:w="100" w:type="dxa"/>
        <w:bottom w:w="100" w:type="dxa"/>
        <w:right w:w="100" w:type="dxa"/>
      </w:tblCellMar>
    </w:tblPr>
  </w:style>
  <w:style w:type="table" w:customStyle="1" w:styleId="affffff5">
    <w:basedOn w:val="prastojilentel"/>
    <w:tblPr>
      <w:tblStyleRowBandSize w:val="1"/>
      <w:tblStyleColBandSize w:val="1"/>
      <w:tblCellMar>
        <w:top w:w="100" w:type="dxa"/>
        <w:left w:w="100" w:type="dxa"/>
        <w:bottom w:w="100" w:type="dxa"/>
        <w:right w:w="100" w:type="dxa"/>
      </w:tblCellMar>
    </w:tblPr>
  </w:style>
  <w:style w:type="table" w:customStyle="1" w:styleId="affffff6">
    <w:basedOn w:val="prastojilentel"/>
    <w:tblPr>
      <w:tblStyleRowBandSize w:val="1"/>
      <w:tblStyleColBandSize w:val="1"/>
      <w:tblCellMar>
        <w:top w:w="100" w:type="dxa"/>
        <w:left w:w="100" w:type="dxa"/>
        <w:bottom w:w="100" w:type="dxa"/>
        <w:right w:w="100" w:type="dxa"/>
      </w:tblCellMar>
    </w:tblPr>
  </w:style>
  <w:style w:type="paragraph" w:customStyle="1" w:styleId="msonormal0">
    <w:name w:val="msonormal"/>
    <w:basedOn w:val="prastasis"/>
    <w:rsid w:val="00DF6A27"/>
    <w:pPr>
      <w:spacing w:before="100" w:beforeAutospacing="1" w:after="100" w:afterAutospacing="1" w:line="240" w:lineRule="auto"/>
    </w:pPr>
    <w:rPr>
      <w:rFonts w:ascii="Times New Roman" w:eastAsia="Times New Roman" w:hAnsi="Times New Roman" w:cs="Times New Roman"/>
      <w:color w:val="auto"/>
      <w:sz w:val="24"/>
      <w:szCs w:val="24"/>
      <w:lang w:eastAsia="lt-LT"/>
    </w:rPr>
  </w:style>
  <w:style w:type="table" w:customStyle="1" w:styleId="affffff7">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8">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9">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a">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b">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c">
    <w:basedOn w:val="prastojilentel"/>
    <w:tblPr>
      <w:tblStyleRowBandSize w:val="1"/>
      <w:tblStyleColBandSize w:val="1"/>
      <w:tblCellMar>
        <w:top w:w="100" w:type="dxa"/>
        <w:left w:w="100" w:type="dxa"/>
        <w:bottom w:w="100" w:type="dxa"/>
        <w:right w:w="100" w:type="dxa"/>
      </w:tblCellMar>
    </w:tblPr>
  </w:style>
  <w:style w:type="table" w:customStyle="1" w:styleId="affffffd">
    <w:basedOn w:val="prastojilentel"/>
    <w:tblPr>
      <w:tblStyleRowBandSize w:val="1"/>
      <w:tblStyleColBandSize w:val="1"/>
      <w:tblCellMar>
        <w:left w:w="115" w:type="dxa"/>
        <w:right w:w="115" w:type="dxa"/>
      </w:tblCellMar>
    </w:tblPr>
  </w:style>
  <w:style w:type="table" w:customStyle="1" w:styleId="affffffe">
    <w:basedOn w:val="prastojilentel"/>
    <w:tblPr>
      <w:tblStyleRowBandSize w:val="1"/>
      <w:tblStyleColBandSize w:val="1"/>
      <w:tblCellMar>
        <w:top w:w="100" w:type="dxa"/>
        <w:left w:w="100" w:type="dxa"/>
        <w:bottom w:w="100" w:type="dxa"/>
        <w:right w:w="100" w:type="dxa"/>
      </w:tblCellMar>
    </w:tblPr>
  </w:style>
  <w:style w:type="table" w:customStyle="1" w:styleId="afffffff">
    <w:basedOn w:val="prastojilentel"/>
    <w:tblPr>
      <w:tblStyleRowBandSize w:val="1"/>
      <w:tblStyleColBandSize w:val="1"/>
      <w:tblCellMar>
        <w:top w:w="100" w:type="dxa"/>
        <w:left w:w="100" w:type="dxa"/>
        <w:bottom w:w="100" w:type="dxa"/>
        <w:right w:w="100" w:type="dxa"/>
      </w:tblCellMar>
    </w:tblPr>
  </w:style>
  <w:style w:type="table" w:customStyle="1" w:styleId="afffffff0">
    <w:basedOn w:val="prastojilente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uomenys.ugdome.lt/?/mm/dry/med=2/2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OXY3hyg83azK0ArMGWLmk9X3fg==">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10889</Words>
  <Characters>62073</Characters>
  <Application>Microsoft Office Word</Application>
  <DocSecurity>0</DocSecurity>
  <Lines>517</Lines>
  <Paragraphs>145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VartotojAs</cp:lastModifiedBy>
  <cp:revision>4</cp:revision>
  <dcterms:created xsi:type="dcterms:W3CDTF">2022-03-24T10:55:00Z</dcterms:created>
  <dcterms:modified xsi:type="dcterms:W3CDTF">2022-03-24T14:09:00Z</dcterms:modified>
</cp:coreProperties>
</file>