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2A663" w14:textId="77777777" w:rsidR="00386545" w:rsidRPr="001071C3" w:rsidRDefault="001071C3" w:rsidP="00386545">
      <w:pPr>
        <w:jc w:val="center"/>
        <w:rPr>
          <w:b/>
          <w:szCs w:val="24"/>
          <w:u w:val="single"/>
          <w:lang w:eastAsia="lt-LT"/>
        </w:rPr>
      </w:pPr>
      <w:r>
        <w:rPr>
          <w:b/>
          <w:szCs w:val="24"/>
          <w:u w:val="single"/>
          <w:lang w:eastAsia="lt-LT"/>
        </w:rPr>
        <w:t>ŠALČININKŲ JANO SNIADECKIO GIMNAZIJA</w:t>
      </w:r>
    </w:p>
    <w:p w14:paraId="3C95F8C9" w14:textId="77777777" w:rsidR="00386545" w:rsidRDefault="001071C3" w:rsidP="00386545">
      <w:pPr>
        <w:tabs>
          <w:tab w:val="left" w:pos="14656"/>
        </w:tabs>
        <w:jc w:val="center"/>
        <w:rPr>
          <w:sz w:val="20"/>
          <w:lang w:eastAsia="lt-LT"/>
        </w:rPr>
      </w:pPr>
      <w:r>
        <w:rPr>
          <w:sz w:val="20"/>
          <w:lang w:eastAsia="lt-LT"/>
        </w:rPr>
        <w:t xml:space="preserve"> </w:t>
      </w:r>
      <w:r w:rsidR="00386545">
        <w:rPr>
          <w:sz w:val="20"/>
          <w:lang w:eastAsia="lt-LT"/>
        </w:rPr>
        <w:t>(švietimo įstaigos pavadinimas)</w:t>
      </w:r>
    </w:p>
    <w:p w14:paraId="6076022C" w14:textId="77777777" w:rsidR="001071C3" w:rsidRDefault="001071C3" w:rsidP="00386545">
      <w:pPr>
        <w:tabs>
          <w:tab w:val="left" w:pos="14656"/>
        </w:tabs>
        <w:jc w:val="center"/>
        <w:rPr>
          <w:sz w:val="20"/>
          <w:lang w:eastAsia="lt-LT"/>
        </w:rPr>
      </w:pPr>
    </w:p>
    <w:p w14:paraId="2A3E32F1" w14:textId="77777777" w:rsidR="001071C3" w:rsidRPr="001071C3" w:rsidRDefault="001071C3" w:rsidP="00386545">
      <w:pPr>
        <w:tabs>
          <w:tab w:val="left" w:pos="14656"/>
        </w:tabs>
        <w:jc w:val="center"/>
        <w:rPr>
          <w:b/>
          <w:szCs w:val="24"/>
          <w:u w:val="single"/>
          <w:lang w:eastAsia="lt-LT"/>
        </w:rPr>
      </w:pPr>
      <w:r w:rsidRPr="001071C3">
        <w:rPr>
          <w:b/>
          <w:szCs w:val="24"/>
          <w:u w:val="single"/>
          <w:lang w:eastAsia="lt-LT"/>
        </w:rPr>
        <w:t>IRENA VOLSKA</w:t>
      </w:r>
    </w:p>
    <w:p w14:paraId="2F35230A" w14:textId="77777777" w:rsidR="00386545" w:rsidRDefault="001071C3" w:rsidP="00386545">
      <w:pPr>
        <w:jc w:val="center"/>
        <w:rPr>
          <w:sz w:val="20"/>
          <w:lang w:eastAsia="lt-LT"/>
        </w:rPr>
      </w:pPr>
      <w:r>
        <w:rPr>
          <w:sz w:val="20"/>
          <w:lang w:eastAsia="lt-LT"/>
        </w:rPr>
        <w:t>(</w:t>
      </w:r>
      <w:r w:rsidR="00386545">
        <w:rPr>
          <w:sz w:val="20"/>
          <w:lang w:eastAsia="lt-LT"/>
        </w:rPr>
        <w:t>švietimo įstaigos vadovo vardas ir pavardė)</w:t>
      </w:r>
    </w:p>
    <w:p w14:paraId="248E0828" w14:textId="77777777" w:rsidR="001071C3" w:rsidRDefault="001071C3" w:rsidP="00386545">
      <w:pPr>
        <w:jc w:val="center"/>
        <w:rPr>
          <w:sz w:val="20"/>
          <w:lang w:eastAsia="lt-LT"/>
        </w:rPr>
      </w:pPr>
    </w:p>
    <w:p w14:paraId="77DBB1FB" w14:textId="77777777" w:rsidR="00386545" w:rsidRDefault="00386545" w:rsidP="00386545">
      <w:pPr>
        <w:jc w:val="center"/>
        <w:rPr>
          <w:b/>
          <w:szCs w:val="24"/>
          <w:lang w:eastAsia="lt-LT"/>
        </w:rPr>
      </w:pPr>
      <w:bookmarkStart w:id="0" w:name="_GoBack"/>
      <w:r>
        <w:rPr>
          <w:b/>
          <w:szCs w:val="24"/>
          <w:lang w:eastAsia="lt-LT"/>
        </w:rPr>
        <w:t>METŲ VEIKLOS ATASKAITA</w:t>
      </w:r>
    </w:p>
    <w:bookmarkEnd w:id="0"/>
    <w:p w14:paraId="4247E704" w14:textId="77777777" w:rsidR="00386545" w:rsidRDefault="00386545" w:rsidP="00386545">
      <w:pPr>
        <w:jc w:val="center"/>
        <w:rPr>
          <w:szCs w:val="24"/>
          <w:lang w:eastAsia="lt-LT"/>
        </w:rPr>
      </w:pPr>
    </w:p>
    <w:p w14:paraId="5B764F9B" w14:textId="77777777" w:rsidR="00386545" w:rsidRDefault="001071C3" w:rsidP="00386545">
      <w:pPr>
        <w:jc w:val="center"/>
        <w:rPr>
          <w:szCs w:val="24"/>
          <w:lang w:eastAsia="lt-LT"/>
        </w:rPr>
      </w:pPr>
      <w:r>
        <w:rPr>
          <w:szCs w:val="24"/>
          <w:u w:val="single"/>
          <w:lang w:eastAsia="lt-LT"/>
        </w:rPr>
        <w:t>202</w:t>
      </w:r>
      <w:r w:rsidRPr="007E3A24">
        <w:rPr>
          <w:szCs w:val="24"/>
          <w:u w:val="single"/>
          <w:lang w:eastAsia="lt-LT"/>
        </w:rPr>
        <w:t xml:space="preserve">5-01-20 </w:t>
      </w:r>
      <w:r w:rsidR="00386545">
        <w:rPr>
          <w:szCs w:val="24"/>
          <w:lang w:eastAsia="lt-LT"/>
        </w:rPr>
        <w:t>Nr. ________</w:t>
      </w:r>
    </w:p>
    <w:p w14:paraId="64D8CE44" w14:textId="77777777" w:rsidR="00386545" w:rsidRDefault="00386545" w:rsidP="00386545">
      <w:pPr>
        <w:jc w:val="center"/>
        <w:rPr>
          <w:sz w:val="20"/>
          <w:lang w:eastAsia="lt-LT"/>
        </w:rPr>
      </w:pPr>
      <w:r>
        <w:rPr>
          <w:sz w:val="20"/>
          <w:lang w:eastAsia="lt-LT"/>
        </w:rPr>
        <w:t>(data)</w:t>
      </w:r>
    </w:p>
    <w:p w14:paraId="6C6DE230" w14:textId="77777777" w:rsidR="001071C3" w:rsidRDefault="001071C3" w:rsidP="00386545">
      <w:pPr>
        <w:jc w:val="center"/>
        <w:rPr>
          <w:sz w:val="20"/>
          <w:lang w:eastAsia="lt-LT"/>
        </w:rPr>
      </w:pPr>
    </w:p>
    <w:p w14:paraId="4E8B4352" w14:textId="77777777" w:rsidR="001071C3" w:rsidRPr="001071C3" w:rsidRDefault="001071C3" w:rsidP="00386545">
      <w:pPr>
        <w:jc w:val="center"/>
        <w:rPr>
          <w:szCs w:val="24"/>
          <w:u w:val="single"/>
          <w:lang w:eastAsia="lt-LT"/>
        </w:rPr>
      </w:pPr>
      <w:r w:rsidRPr="001071C3">
        <w:rPr>
          <w:szCs w:val="24"/>
          <w:u w:val="single"/>
          <w:lang w:eastAsia="lt-LT"/>
        </w:rPr>
        <w:t>Šalčininkai</w:t>
      </w:r>
    </w:p>
    <w:p w14:paraId="4FA2929B" w14:textId="77777777" w:rsidR="00386545" w:rsidRDefault="00386545" w:rsidP="00386545">
      <w:pPr>
        <w:tabs>
          <w:tab w:val="left" w:pos="3828"/>
        </w:tabs>
        <w:jc w:val="center"/>
        <w:rPr>
          <w:sz w:val="20"/>
          <w:lang w:eastAsia="lt-LT"/>
        </w:rPr>
      </w:pPr>
      <w:r>
        <w:rPr>
          <w:sz w:val="20"/>
          <w:lang w:eastAsia="lt-LT"/>
        </w:rPr>
        <w:t>(sudarymo vieta)</w:t>
      </w:r>
    </w:p>
    <w:p w14:paraId="2ADF1AC7" w14:textId="77777777" w:rsidR="00386545" w:rsidRDefault="00386545" w:rsidP="00386545">
      <w:pPr>
        <w:jc w:val="center"/>
        <w:rPr>
          <w:lang w:eastAsia="lt-LT"/>
        </w:rPr>
      </w:pPr>
    </w:p>
    <w:p w14:paraId="4C130F4C" w14:textId="77777777" w:rsidR="00386545" w:rsidRDefault="00386545" w:rsidP="00386545">
      <w:pPr>
        <w:jc w:val="center"/>
        <w:rPr>
          <w:b/>
          <w:szCs w:val="24"/>
          <w:lang w:eastAsia="lt-LT"/>
        </w:rPr>
      </w:pPr>
      <w:r>
        <w:rPr>
          <w:b/>
          <w:szCs w:val="24"/>
          <w:lang w:eastAsia="lt-LT"/>
        </w:rPr>
        <w:t>I SKYRIUS</w:t>
      </w:r>
    </w:p>
    <w:p w14:paraId="123EA9A2" w14:textId="77777777" w:rsidR="00386545" w:rsidRDefault="00386545" w:rsidP="00386545">
      <w:pPr>
        <w:jc w:val="center"/>
        <w:rPr>
          <w:b/>
          <w:szCs w:val="24"/>
          <w:lang w:eastAsia="lt-LT"/>
        </w:rPr>
      </w:pPr>
      <w:r>
        <w:rPr>
          <w:b/>
          <w:szCs w:val="24"/>
          <w:lang w:eastAsia="lt-LT"/>
        </w:rPr>
        <w:t>STRATEGINIO PLANO IR METINIO VEIKLOS PLANO ĮGYVENDINIMAS</w:t>
      </w:r>
    </w:p>
    <w:p w14:paraId="08FE6939" w14:textId="77777777" w:rsidR="00386545" w:rsidRDefault="00386545" w:rsidP="00386545">
      <w:pPr>
        <w:jc w:val="center"/>
        <w:rPr>
          <w:b/>
          <w:lang w:eastAsia="lt-LT"/>
        </w:rPr>
      </w:pPr>
    </w:p>
    <w:tbl>
      <w:tblPr>
        <w:tblW w:w="0" w:type="auto"/>
        <w:tblInd w:w="-142" w:type="dxa"/>
        <w:tblBorders>
          <w:top w:val="single" w:sz="4" w:space="0" w:color="auto"/>
        </w:tblBorders>
        <w:tblLook w:val="0000" w:firstRow="0" w:lastRow="0" w:firstColumn="0" w:lastColumn="0" w:noHBand="0" w:noVBand="0"/>
      </w:tblPr>
      <w:tblGrid>
        <w:gridCol w:w="9771"/>
      </w:tblGrid>
      <w:tr w:rsidR="00FF7F15" w14:paraId="502786F6" w14:textId="77777777" w:rsidTr="00EF7B1D">
        <w:trPr>
          <w:trHeight w:val="4952"/>
        </w:trPr>
        <w:tc>
          <w:tcPr>
            <w:tcW w:w="9771" w:type="dxa"/>
            <w:tcBorders>
              <w:left w:val="single" w:sz="4" w:space="0" w:color="auto"/>
              <w:right w:val="single" w:sz="4" w:space="0" w:color="auto"/>
            </w:tcBorders>
          </w:tcPr>
          <w:p w14:paraId="2E9129B0" w14:textId="53CC6A56" w:rsidR="00FF7F15" w:rsidRPr="00526371" w:rsidRDefault="00FF7F15" w:rsidP="00FF7F15">
            <w:pPr>
              <w:spacing w:line="276" w:lineRule="auto"/>
              <w:jc w:val="both"/>
              <w:rPr>
                <w:szCs w:val="24"/>
              </w:rPr>
            </w:pPr>
            <w:r>
              <w:rPr>
                <w:szCs w:val="24"/>
              </w:rPr>
              <w:t xml:space="preserve">         </w:t>
            </w:r>
            <w:r w:rsidRPr="00526371">
              <w:rPr>
                <w:szCs w:val="24"/>
              </w:rPr>
              <w:t xml:space="preserve">Šalčininkų Jano </w:t>
            </w:r>
            <w:proofErr w:type="spellStart"/>
            <w:r w:rsidRPr="00526371">
              <w:rPr>
                <w:szCs w:val="24"/>
              </w:rPr>
              <w:t>Sniadeckio</w:t>
            </w:r>
            <w:proofErr w:type="spellEnd"/>
            <w:r w:rsidRPr="00526371">
              <w:rPr>
                <w:szCs w:val="24"/>
              </w:rPr>
              <w:t xml:space="preserve"> gimnazijos 2023–2025 metų strateginio plano ir 2024 metų veiklos plano strateginiai tikslai: 1) įgyvendinant ugdymo turinio atnaujinimą, sukurti sąlygas kiekvieno mokinio asmeninei </w:t>
            </w:r>
            <w:proofErr w:type="spellStart"/>
            <w:r w:rsidRPr="00526371">
              <w:rPr>
                <w:szCs w:val="24"/>
              </w:rPr>
              <w:t>ūgčiai</w:t>
            </w:r>
            <w:proofErr w:type="spellEnd"/>
            <w:r w:rsidRPr="00526371">
              <w:rPr>
                <w:szCs w:val="24"/>
              </w:rPr>
              <w:t xml:space="preserve">; 2) taikant ugdymo, mokslo ir praktikos sintezę kurti </w:t>
            </w:r>
            <w:proofErr w:type="spellStart"/>
            <w:r w:rsidRPr="00526371">
              <w:rPr>
                <w:szCs w:val="24"/>
              </w:rPr>
              <w:t>įtraukųjį</w:t>
            </w:r>
            <w:proofErr w:type="spellEnd"/>
            <w:r w:rsidRPr="00526371">
              <w:rPr>
                <w:szCs w:val="24"/>
              </w:rPr>
              <w:t xml:space="preserve"> ugdymą(</w:t>
            </w:r>
            <w:proofErr w:type="spellStart"/>
            <w:r w:rsidRPr="00526371">
              <w:rPr>
                <w:szCs w:val="24"/>
              </w:rPr>
              <w:t>si</w:t>
            </w:r>
            <w:proofErr w:type="spellEnd"/>
            <w:r w:rsidRPr="00526371">
              <w:rPr>
                <w:szCs w:val="24"/>
              </w:rPr>
              <w:t>); 3) saugios, jaukios, dialogo ir susitarimų kultūra grįstos ugdymo(</w:t>
            </w:r>
            <w:proofErr w:type="spellStart"/>
            <w:r w:rsidRPr="00526371">
              <w:rPr>
                <w:szCs w:val="24"/>
              </w:rPr>
              <w:t>si</w:t>
            </w:r>
            <w:proofErr w:type="spellEnd"/>
            <w:r w:rsidRPr="00526371">
              <w:rPr>
                <w:szCs w:val="24"/>
              </w:rPr>
              <w:t>) aplinkos kūrimas.</w:t>
            </w:r>
          </w:p>
          <w:p w14:paraId="11F92393" w14:textId="77777777" w:rsidR="00FF7F15" w:rsidRDefault="00FF7F15" w:rsidP="00FF7F15">
            <w:pPr>
              <w:spacing w:line="276" w:lineRule="auto"/>
              <w:jc w:val="both"/>
              <w:rPr>
                <w:szCs w:val="24"/>
              </w:rPr>
            </w:pPr>
            <w:r w:rsidRPr="00526371">
              <w:rPr>
                <w:szCs w:val="24"/>
              </w:rPr>
              <w:t xml:space="preserve">         </w:t>
            </w:r>
            <w:r w:rsidRPr="00D1569D">
              <w:rPr>
                <w:szCs w:val="24"/>
              </w:rPr>
              <w:t>Siekiant pirmojo tikslo –</w:t>
            </w:r>
            <w:r w:rsidRPr="00526371">
              <w:rPr>
                <w:szCs w:val="24"/>
              </w:rPr>
              <w:t xml:space="preserve"> įgyvendinant ugdymo turinio atnaujinimą, sukurti sąlygas kiekvieno mokinio asmeninei </w:t>
            </w:r>
            <w:proofErr w:type="spellStart"/>
            <w:r w:rsidRPr="00526371">
              <w:rPr>
                <w:szCs w:val="24"/>
              </w:rPr>
              <w:t>ūgčiai</w:t>
            </w:r>
            <w:proofErr w:type="spellEnd"/>
            <w:r w:rsidRPr="00526371">
              <w:rPr>
                <w:szCs w:val="24"/>
              </w:rPr>
              <w:t xml:space="preserve"> – buvo vykdomi du veiklos plano uždaviniai: ugdyti asmens brandą rodančias kompetencijas ir diegti atnaujintas bendrąsias ugdymo programas.</w:t>
            </w:r>
          </w:p>
          <w:p w14:paraId="493A1B1F" w14:textId="0CB98301" w:rsidR="00FF7F15" w:rsidRPr="00526371" w:rsidRDefault="005B6FA6" w:rsidP="00FF7F15">
            <w:pPr>
              <w:spacing w:line="276" w:lineRule="auto"/>
              <w:jc w:val="both"/>
              <w:rPr>
                <w:szCs w:val="24"/>
              </w:rPr>
            </w:pPr>
            <w:r>
              <w:rPr>
                <w:szCs w:val="24"/>
              </w:rPr>
              <w:t xml:space="preserve">         Įgyvendinus įvairias veiklos plano uždavinių priemones ženkliai pagerėjo mokinių mokymosi, pasiekimų patikrinimų ir brandos egzaminų rezultatai bei mokinių lankomumas. </w:t>
            </w:r>
            <w:r w:rsidR="00FF7F15" w:rsidRPr="00526371">
              <w:rPr>
                <w:szCs w:val="24"/>
              </w:rPr>
              <w:t xml:space="preserve">2024 m. vidutinis visų valstybinių brandos egzaminų įvertinimų mokyklos vidurkis - 54,8 (savivaldybės – 47,2; šalies – 48,1), vidutinis abituriento laikytų valstybinių brandos egzaminų mokyklos skaičius - 3,8 (savivaldybės – 3,2; šalies – 3,2). Stabiliai geri mokyklos įvertinimų vidurkiai mokinių, laikiusių biologijos VBE 59,4 (savivaldybės m. – 43,1; šalies – 43,6), chemijos VBE 90,0 (savivaldybės m. – 69,3; šalies – 53,0), informacinių technologijų VBE 39,8 (savivaldybės m. – 32,5; šalies – 37,9), matematikos VBE 38,9 (savivaldybės m. – 29,6; šalies – 36,7) rezultatai. </w:t>
            </w:r>
          </w:p>
          <w:p w14:paraId="552F5A77" w14:textId="23759C4E" w:rsidR="00FF7F15" w:rsidRPr="00526371" w:rsidRDefault="00FF7F15" w:rsidP="00FF7F15">
            <w:pPr>
              <w:spacing w:line="276" w:lineRule="auto"/>
              <w:jc w:val="both"/>
              <w:rPr>
                <w:szCs w:val="24"/>
                <w:lang w:eastAsia="lt-LT"/>
              </w:rPr>
            </w:pPr>
            <w:r w:rsidRPr="00526371">
              <w:rPr>
                <w:szCs w:val="24"/>
              </w:rPr>
              <w:t xml:space="preserve">       </w:t>
            </w:r>
            <w:r w:rsidR="00583787">
              <w:rPr>
                <w:szCs w:val="24"/>
              </w:rPr>
              <w:t xml:space="preserve">  </w:t>
            </w:r>
            <w:r w:rsidR="00683C54">
              <w:rPr>
                <w:szCs w:val="24"/>
              </w:rPr>
              <w:t>1-4</w:t>
            </w:r>
            <w:r w:rsidRPr="00526371">
              <w:rPr>
                <w:szCs w:val="24"/>
              </w:rPr>
              <w:t xml:space="preserve"> kl. mokinių pažangumo rodikliai rodo teigiamus pokyčius: aukštesnio lygio pasiekimai padidėjo, o slenkstinis lygis sumažėjo. Lankomumo rodikliai 1- 4 kl. per 2023-2024 m. m. laikotarpį gerėjo: praleistų pamokų skaičius sumažėjo, tačiau ligos ir kitos priežastys išlieka pagrindinėmis pamokų praleidimo priežastimis. Nors praleidimų dėl ligos dalis išlieka didelė, mažėjantis bendras praleistų pamokų skaičius rodo teigiamus pokyčius. </w:t>
            </w:r>
            <w:r w:rsidRPr="00526371">
              <w:rPr>
                <w:szCs w:val="24"/>
                <w:lang w:eastAsia="lt-LT"/>
              </w:rPr>
              <w:t>2023-2024 m.</w:t>
            </w:r>
            <w:r>
              <w:rPr>
                <w:szCs w:val="24"/>
                <w:lang w:eastAsia="lt-LT"/>
              </w:rPr>
              <w:t xml:space="preserve"> </w:t>
            </w:r>
            <w:r w:rsidRPr="00526371">
              <w:rPr>
                <w:szCs w:val="24"/>
                <w:lang w:eastAsia="lt-LT"/>
              </w:rPr>
              <w:t xml:space="preserve">m. 5 </w:t>
            </w:r>
            <w:r>
              <w:rPr>
                <w:szCs w:val="24"/>
                <w:lang w:eastAsia="lt-LT"/>
              </w:rPr>
              <w:t xml:space="preserve">- </w:t>
            </w:r>
            <w:r w:rsidRPr="00526371">
              <w:rPr>
                <w:szCs w:val="24"/>
                <w:lang w:eastAsia="lt-LT"/>
              </w:rPr>
              <w:t>GIV klasių pažangumo rodikliai stabilūs. Palyginus 2022-2023 ir 2023-2024 m.</w:t>
            </w:r>
            <w:r>
              <w:rPr>
                <w:szCs w:val="24"/>
                <w:lang w:eastAsia="lt-LT"/>
              </w:rPr>
              <w:t xml:space="preserve"> </w:t>
            </w:r>
            <w:r w:rsidRPr="00526371">
              <w:rPr>
                <w:szCs w:val="24"/>
                <w:lang w:eastAsia="lt-LT"/>
              </w:rPr>
              <w:t>m. GI-GII klasėse nuo 9,5% iki 14.1 % padidėjo mokinių, besimokančių aukštesniuoju lygiu,</w:t>
            </w:r>
            <w:r>
              <w:rPr>
                <w:szCs w:val="24"/>
                <w:lang w:eastAsia="lt-LT"/>
              </w:rPr>
              <w:t xml:space="preserve"> </w:t>
            </w:r>
            <w:r w:rsidRPr="00526371">
              <w:rPr>
                <w:szCs w:val="24"/>
                <w:lang w:eastAsia="lt-LT"/>
              </w:rPr>
              <w:t xml:space="preserve">skaičius, GIII-GIV klasių -nuo 6,6% iki 8,1 %. Mokymosi kokybė pagerėjo 5b, 6a, 8a, </w:t>
            </w:r>
            <w:proofErr w:type="spellStart"/>
            <w:r w:rsidRPr="00526371">
              <w:rPr>
                <w:szCs w:val="24"/>
                <w:lang w:eastAsia="lt-LT"/>
              </w:rPr>
              <w:t>GIIb</w:t>
            </w:r>
            <w:proofErr w:type="spellEnd"/>
            <w:r w:rsidRPr="00526371">
              <w:rPr>
                <w:szCs w:val="24"/>
                <w:lang w:eastAsia="lt-LT"/>
              </w:rPr>
              <w:t xml:space="preserve">, </w:t>
            </w:r>
            <w:proofErr w:type="spellStart"/>
            <w:r w:rsidRPr="00526371">
              <w:rPr>
                <w:szCs w:val="24"/>
                <w:lang w:eastAsia="lt-LT"/>
              </w:rPr>
              <w:t>GIIa</w:t>
            </w:r>
            <w:proofErr w:type="spellEnd"/>
            <w:r w:rsidRPr="00526371">
              <w:rPr>
                <w:szCs w:val="24"/>
                <w:lang w:eastAsia="lt-LT"/>
              </w:rPr>
              <w:t xml:space="preserve"> klasėse. </w:t>
            </w:r>
          </w:p>
          <w:p w14:paraId="14AE57C8" w14:textId="05E85D93" w:rsidR="00FF7F15" w:rsidRPr="00526371" w:rsidRDefault="00FF7F15" w:rsidP="00FF7F15">
            <w:pPr>
              <w:spacing w:line="276" w:lineRule="auto"/>
              <w:jc w:val="both"/>
              <w:rPr>
                <w:szCs w:val="24"/>
              </w:rPr>
            </w:pPr>
            <w:r w:rsidRPr="00526371">
              <w:rPr>
                <w:szCs w:val="24"/>
                <w:lang w:eastAsia="lt-LT"/>
              </w:rPr>
              <w:t xml:space="preserve">        </w:t>
            </w:r>
            <w:r w:rsidR="00583787">
              <w:rPr>
                <w:szCs w:val="24"/>
                <w:lang w:eastAsia="lt-LT"/>
              </w:rPr>
              <w:t xml:space="preserve"> </w:t>
            </w:r>
            <w:r w:rsidR="00683C54">
              <w:rPr>
                <w:szCs w:val="24"/>
                <w:lang w:eastAsia="lt-LT"/>
              </w:rPr>
              <w:t>1-</w:t>
            </w:r>
            <w:r w:rsidRPr="00526371">
              <w:rPr>
                <w:szCs w:val="24"/>
                <w:lang w:eastAsia="lt-LT"/>
              </w:rPr>
              <w:t>4 klasių mokinių, besimokančių lietuvių kalbos patenkinamu lygiu, daugelyje klasių pasiekimų rodikliai išliko stabilūs arba pagerėjo. Mokinių, besimokančių</w:t>
            </w:r>
            <w:r w:rsidRPr="00526371">
              <w:rPr>
                <w:szCs w:val="24"/>
              </w:rPr>
              <w:t xml:space="preserve"> matematikos patenkinamu lygiu, - 4 klasėse </w:t>
            </w:r>
            <w:r w:rsidRPr="00526371">
              <w:rPr>
                <w:szCs w:val="24"/>
                <w:lang w:eastAsia="lt-LT"/>
              </w:rPr>
              <w:t>pasiekimų rodikliai išliko stabilūs</w:t>
            </w:r>
            <w:r w:rsidRPr="00526371">
              <w:rPr>
                <w:szCs w:val="24"/>
              </w:rPr>
              <w:t xml:space="preserve">, 3 klasėse stebimas patenkinamu lygmeniu besimokančių mokinių skaičiaus augimas, kas signalizuoja apie galimą poreikį intensyvinti individualizuotą darbą su mokiniais. </w:t>
            </w:r>
          </w:p>
          <w:p w14:paraId="7F6A513E" w14:textId="787A8CA8" w:rsidR="00FF7F15" w:rsidRPr="00526371" w:rsidRDefault="00FF7F15" w:rsidP="00FF7F15">
            <w:pPr>
              <w:spacing w:line="276" w:lineRule="auto"/>
              <w:jc w:val="both"/>
              <w:rPr>
                <w:szCs w:val="24"/>
              </w:rPr>
            </w:pPr>
            <w:r w:rsidRPr="00526371">
              <w:rPr>
                <w:szCs w:val="24"/>
              </w:rPr>
              <w:t xml:space="preserve">        </w:t>
            </w:r>
            <w:r w:rsidR="00583787">
              <w:rPr>
                <w:szCs w:val="24"/>
              </w:rPr>
              <w:t xml:space="preserve"> </w:t>
            </w:r>
            <w:r w:rsidRPr="00526371">
              <w:rPr>
                <w:szCs w:val="24"/>
              </w:rPr>
              <w:t>2022-2023 m.</w:t>
            </w:r>
            <w:r w:rsidR="002A4F62">
              <w:rPr>
                <w:szCs w:val="24"/>
              </w:rPr>
              <w:t xml:space="preserve"> </w:t>
            </w:r>
            <w:r w:rsidRPr="00526371">
              <w:rPr>
                <w:szCs w:val="24"/>
              </w:rPr>
              <w:t>m. 5-8 klasių lietuvių kalbos ir literatūros patenkinamu lygiu mokėsi 20,51%</w:t>
            </w:r>
          </w:p>
          <w:p w14:paraId="2CBBC391" w14:textId="2112522D" w:rsidR="00FF7F15" w:rsidRPr="00526371" w:rsidRDefault="00FF7F15" w:rsidP="00FF7F15">
            <w:pPr>
              <w:spacing w:line="276" w:lineRule="auto"/>
              <w:jc w:val="both"/>
              <w:rPr>
                <w:szCs w:val="24"/>
              </w:rPr>
            </w:pPr>
            <w:r w:rsidRPr="00526371">
              <w:rPr>
                <w:szCs w:val="24"/>
              </w:rPr>
              <w:t>mokinių, 2023-2024 m.</w:t>
            </w:r>
            <w:r w:rsidR="002A4F62">
              <w:rPr>
                <w:szCs w:val="24"/>
              </w:rPr>
              <w:t xml:space="preserve"> </w:t>
            </w:r>
            <w:r w:rsidR="00683C54">
              <w:rPr>
                <w:szCs w:val="24"/>
              </w:rPr>
              <w:t>m -18,4 % , mokinių</w:t>
            </w:r>
            <w:r w:rsidRPr="00526371">
              <w:rPr>
                <w:szCs w:val="24"/>
              </w:rPr>
              <w:t>, besimokančių lietuvių kalbos ir literatūros, skaičius</w:t>
            </w:r>
          </w:p>
          <w:p w14:paraId="3A4A57E2" w14:textId="36B1B2DE" w:rsidR="00FF7F15" w:rsidRPr="00526371" w:rsidRDefault="00FF7F15" w:rsidP="00FF7F15">
            <w:pPr>
              <w:spacing w:line="276" w:lineRule="auto"/>
              <w:jc w:val="both"/>
              <w:rPr>
                <w:szCs w:val="24"/>
                <w:lang w:eastAsia="lt-LT"/>
              </w:rPr>
            </w:pPr>
            <w:r w:rsidRPr="00526371">
              <w:rPr>
                <w:szCs w:val="24"/>
              </w:rPr>
              <w:t>patenkinamu lygiu sumažėjo 2,1 %. 2022-2023 m.</w:t>
            </w:r>
            <w:r w:rsidR="002A4F62">
              <w:rPr>
                <w:szCs w:val="24"/>
              </w:rPr>
              <w:t xml:space="preserve"> </w:t>
            </w:r>
            <w:r w:rsidRPr="00526371">
              <w:rPr>
                <w:szCs w:val="24"/>
              </w:rPr>
              <w:t>m. 5-8 klasių matematikos patenkinamu lygmeniu mokėsi 31,2% mokinių, 2023-2024 m.</w:t>
            </w:r>
            <w:r w:rsidR="002A4F62">
              <w:rPr>
                <w:szCs w:val="24"/>
              </w:rPr>
              <w:t xml:space="preserve"> </w:t>
            </w:r>
            <w:r w:rsidRPr="00526371">
              <w:rPr>
                <w:szCs w:val="24"/>
              </w:rPr>
              <w:t>m. -</w:t>
            </w:r>
            <w:r w:rsidR="00683C54">
              <w:rPr>
                <w:szCs w:val="24"/>
              </w:rPr>
              <w:t xml:space="preserve"> </w:t>
            </w:r>
            <w:r w:rsidRPr="00526371">
              <w:rPr>
                <w:szCs w:val="24"/>
              </w:rPr>
              <w:t xml:space="preserve">32,7 % mokinių, mokinių, besimokančių matematikos </w:t>
            </w:r>
            <w:r w:rsidRPr="00526371">
              <w:rPr>
                <w:szCs w:val="24"/>
              </w:rPr>
              <w:lastRenderedPageBreak/>
              <w:t>patenkinamu lygiu,</w:t>
            </w:r>
            <w:r w:rsidR="002A4F62">
              <w:rPr>
                <w:szCs w:val="24"/>
              </w:rPr>
              <w:t xml:space="preserve"> </w:t>
            </w:r>
            <w:r w:rsidRPr="00526371">
              <w:rPr>
                <w:szCs w:val="24"/>
              </w:rPr>
              <w:t>skaičius padidėjo 1,5 %.</w:t>
            </w:r>
            <w:r w:rsidRPr="00526371">
              <w:rPr>
                <w:szCs w:val="24"/>
                <w:lang w:eastAsia="lt-LT"/>
              </w:rPr>
              <w:t xml:space="preserve"> 2022-2023 m.</w:t>
            </w:r>
            <w:r w:rsidR="002A4F62">
              <w:rPr>
                <w:szCs w:val="24"/>
                <w:lang w:eastAsia="lt-LT"/>
              </w:rPr>
              <w:t xml:space="preserve"> </w:t>
            </w:r>
            <w:r w:rsidRPr="00526371">
              <w:rPr>
                <w:szCs w:val="24"/>
                <w:lang w:eastAsia="lt-LT"/>
              </w:rPr>
              <w:t>m. GI-GIV klasių lietuvių kalbos ir literatūros patenkinamu lygiu mokėsi 34,69%, 2023-2024 m.</w:t>
            </w:r>
            <w:r w:rsidR="002A4F62">
              <w:rPr>
                <w:szCs w:val="24"/>
                <w:lang w:eastAsia="lt-LT"/>
              </w:rPr>
              <w:t xml:space="preserve"> </w:t>
            </w:r>
            <w:r w:rsidRPr="00526371">
              <w:rPr>
                <w:szCs w:val="24"/>
                <w:lang w:eastAsia="lt-LT"/>
              </w:rPr>
              <w:t>m</w:t>
            </w:r>
            <w:r w:rsidR="002A4F62">
              <w:rPr>
                <w:szCs w:val="24"/>
                <w:lang w:eastAsia="lt-LT"/>
              </w:rPr>
              <w:t>.</w:t>
            </w:r>
            <w:r w:rsidRPr="00526371">
              <w:rPr>
                <w:szCs w:val="24"/>
                <w:lang w:eastAsia="lt-LT"/>
              </w:rPr>
              <w:t xml:space="preserve"> -</w:t>
            </w:r>
            <w:r w:rsidR="00683C54">
              <w:rPr>
                <w:szCs w:val="24"/>
                <w:lang w:eastAsia="lt-LT"/>
              </w:rPr>
              <w:t xml:space="preserve"> </w:t>
            </w:r>
            <w:r w:rsidRPr="00526371">
              <w:rPr>
                <w:szCs w:val="24"/>
                <w:lang w:eastAsia="lt-LT"/>
              </w:rPr>
              <w:t>32,83 %, mokinių skaičius, besimokančių lietuvių kalbos ir literatūros patenkinamu lygiu, sumažėjo 1,89 %. 2022-2023 m.</w:t>
            </w:r>
            <w:r w:rsidR="002A4F62">
              <w:rPr>
                <w:szCs w:val="24"/>
                <w:lang w:eastAsia="lt-LT"/>
              </w:rPr>
              <w:t xml:space="preserve"> </w:t>
            </w:r>
            <w:r w:rsidRPr="00526371">
              <w:rPr>
                <w:szCs w:val="24"/>
                <w:lang w:eastAsia="lt-LT"/>
              </w:rPr>
              <w:t>m. GI-GIV klasių matematikos patenkinamu lygmeniu mokėsi 50,6 %, o 2023-2024 m.</w:t>
            </w:r>
            <w:r w:rsidR="002A4F62">
              <w:rPr>
                <w:szCs w:val="24"/>
                <w:lang w:eastAsia="lt-LT"/>
              </w:rPr>
              <w:t xml:space="preserve"> </w:t>
            </w:r>
            <w:r w:rsidRPr="00526371">
              <w:rPr>
                <w:szCs w:val="24"/>
                <w:lang w:eastAsia="lt-LT"/>
              </w:rPr>
              <w:t>m</w:t>
            </w:r>
            <w:r w:rsidR="00683C54">
              <w:rPr>
                <w:szCs w:val="24"/>
                <w:lang w:eastAsia="lt-LT"/>
              </w:rPr>
              <w:t>.</w:t>
            </w:r>
            <w:r w:rsidRPr="00526371">
              <w:rPr>
                <w:szCs w:val="24"/>
                <w:lang w:eastAsia="lt-LT"/>
              </w:rPr>
              <w:t xml:space="preserve"> -</w:t>
            </w:r>
            <w:r w:rsidR="002A4F62">
              <w:rPr>
                <w:szCs w:val="24"/>
                <w:lang w:eastAsia="lt-LT"/>
              </w:rPr>
              <w:t xml:space="preserve"> </w:t>
            </w:r>
            <w:r w:rsidRPr="00526371">
              <w:rPr>
                <w:szCs w:val="24"/>
                <w:lang w:eastAsia="lt-LT"/>
              </w:rPr>
              <w:t>44,53 % , mokinių skaičius, besimokančių matematikos patenkinamu lygiu, sumažėjo 8,3 %.</w:t>
            </w:r>
          </w:p>
          <w:p w14:paraId="511A5A82" w14:textId="1951F6EC" w:rsidR="00FF7F15" w:rsidRPr="00526371" w:rsidRDefault="00FF7F15" w:rsidP="00FF7F15">
            <w:pPr>
              <w:spacing w:line="276" w:lineRule="auto"/>
              <w:jc w:val="both"/>
              <w:rPr>
                <w:szCs w:val="24"/>
                <w:lang w:eastAsia="lt-LT"/>
              </w:rPr>
            </w:pPr>
            <w:r w:rsidRPr="00526371">
              <w:rPr>
                <w:szCs w:val="24"/>
                <w:lang w:eastAsia="lt-LT"/>
              </w:rPr>
              <w:t xml:space="preserve">        </w:t>
            </w:r>
            <w:r w:rsidR="00583787">
              <w:rPr>
                <w:szCs w:val="24"/>
                <w:lang w:eastAsia="lt-LT"/>
              </w:rPr>
              <w:t xml:space="preserve"> </w:t>
            </w:r>
            <w:r w:rsidRPr="00526371">
              <w:rPr>
                <w:szCs w:val="24"/>
                <w:lang w:eastAsia="lt-LT"/>
              </w:rPr>
              <w:t>Elektroninės mokinių pažangos stebėjimo platformos „Mokinių pažanga“ naudojimas</w:t>
            </w:r>
            <w:r w:rsidR="002A4F62">
              <w:rPr>
                <w:szCs w:val="24"/>
                <w:lang w:eastAsia="lt-LT"/>
              </w:rPr>
              <w:t xml:space="preserve"> </w:t>
            </w:r>
            <w:r w:rsidRPr="00526371">
              <w:rPr>
                <w:szCs w:val="24"/>
                <w:lang w:eastAsia="lt-LT"/>
              </w:rPr>
              <w:t>leidžia informatyviau ir daug paprasčiau gimnazijos vadovams, mokytojams, mokiniams ir jų tėvams mokinių</w:t>
            </w:r>
            <w:r w:rsidR="002A4F62">
              <w:rPr>
                <w:szCs w:val="24"/>
                <w:lang w:eastAsia="lt-LT"/>
              </w:rPr>
              <w:t xml:space="preserve"> </w:t>
            </w:r>
            <w:r w:rsidRPr="00526371">
              <w:rPr>
                <w:szCs w:val="24"/>
                <w:lang w:eastAsia="lt-LT"/>
              </w:rPr>
              <w:t>mokymosi pažangą stebėti ir reaguoti į reikalingos švietimo pagalbos poreikius realiuoju laiku užtikrinant nuolatinio grįžtamojo ryšio palaikymo galimybes.</w:t>
            </w:r>
          </w:p>
          <w:p w14:paraId="7B0F0C28" w14:textId="2E4E7D62" w:rsidR="00FF7F15" w:rsidRPr="00526371" w:rsidRDefault="00FF7F15" w:rsidP="00FF7F15">
            <w:pPr>
              <w:spacing w:line="276" w:lineRule="auto"/>
              <w:jc w:val="both"/>
              <w:rPr>
                <w:szCs w:val="24"/>
              </w:rPr>
            </w:pPr>
            <w:r w:rsidRPr="00526371">
              <w:rPr>
                <w:szCs w:val="24"/>
                <w:lang w:eastAsia="lt-LT"/>
              </w:rPr>
              <w:t xml:space="preserve">       </w:t>
            </w:r>
            <w:r w:rsidR="00583787">
              <w:rPr>
                <w:szCs w:val="24"/>
                <w:lang w:eastAsia="lt-LT"/>
              </w:rPr>
              <w:t xml:space="preserve">  </w:t>
            </w:r>
            <w:r w:rsidR="00C84B8F">
              <w:rPr>
                <w:bCs/>
                <w:szCs w:val="24"/>
              </w:rPr>
              <w:t>80</w:t>
            </w:r>
            <w:r w:rsidRPr="006573A4">
              <w:rPr>
                <w:bCs/>
                <w:szCs w:val="24"/>
              </w:rPr>
              <w:t xml:space="preserve"> proc. tėvų dalyvavo trišaliuose pokalbiuose ,,Mokiniai - tėvai (globėjai) - klasės vadovai”, kurių metu teiktas grįžtamasis ryšys mokinio tėvams, siekiant įtraukti mokinių tėvus į individualios pažangos stebėjimo procesą. </w:t>
            </w:r>
            <w:r w:rsidRPr="00526371">
              <w:rPr>
                <w:szCs w:val="24"/>
              </w:rPr>
              <w:t>Gimnazijoje buvo sudaryta galimybė mokinių tėvams konsultuotis su mokytojais dalykininkais.</w:t>
            </w:r>
            <w:r w:rsidRPr="00526371">
              <w:rPr>
                <w:b/>
                <w:szCs w:val="24"/>
              </w:rPr>
              <w:t xml:space="preserve"> </w:t>
            </w:r>
            <w:r w:rsidRPr="00526371">
              <w:rPr>
                <w:szCs w:val="24"/>
              </w:rPr>
              <w:t xml:space="preserve">Vyko </w:t>
            </w:r>
            <w:r w:rsidRPr="00526371">
              <w:rPr>
                <w:szCs w:val="24"/>
                <w:lang w:eastAsia="lt-LT"/>
              </w:rPr>
              <w:t xml:space="preserve">6 </w:t>
            </w:r>
            <w:r w:rsidRPr="00526371">
              <w:rPr>
                <w:szCs w:val="24"/>
              </w:rPr>
              <w:t xml:space="preserve">tėvų konsultavimo vakarai, kuriuose dalyvavo 90 tėvų. </w:t>
            </w:r>
          </w:p>
          <w:p w14:paraId="0B52600F" w14:textId="5CD5A5AF" w:rsidR="00FF7F15" w:rsidRPr="00526371" w:rsidRDefault="00FF7F15" w:rsidP="00FF7F15">
            <w:pPr>
              <w:spacing w:line="276" w:lineRule="auto"/>
              <w:jc w:val="both"/>
              <w:rPr>
                <w:szCs w:val="24"/>
                <w:lang w:eastAsia="lt-LT"/>
              </w:rPr>
            </w:pPr>
            <w:r w:rsidRPr="00526371">
              <w:rPr>
                <w:szCs w:val="24"/>
              </w:rPr>
              <w:t xml:space="preserve">        </w:t>
            </w:r>
            <w:r w:rsidR="00583787">
              <w:rPr>
                <w:szCs w:val="24"/>
              </w:rPr>
              <w:t xml:space="preserve"> </w:t>
            </w:r>
            <w:r w:rsidRPr="00526371">
              <w:rPr>
                <w:szCs w:val="24"/>
              </w:rPr>
              <w:t>Individualūs mokinio pasiekimai ir pastangos gimnazijoje matomi ir pripažįstami -pakoreguotas Mokinių skatinimo tvarkos aprašas. Skatinant mokinius už jų pasiekimus, aktyvumą, ugdomas noras tobulėti ir siekti geresnių rezultatų - mokslo metų pabaigoje įteikti pagyrimo raštai už puikų mokymąsi 17-ai, labai gerą - 57-iems, gerą - 120-iai 5-GIV kl. mokinių</w:t>
            </w:r>
            <w:r w:rsidRPr="006573A4">
              <w:rPr>
                <w:szCs w:val="24"/>
              </w:rPr>
              <w:t xml:space="preserve">. Apdovanoti 108 pradinukai. Tarp 5 – GII klasių 3 </w:t>
            </w:r>
            <w:r w:rsidRPr="006573A4">
              <w:rPr>
                <w:szCs w:val="24"/>
                <w:lang w:eastAsia="lt-LT"/>
              </w:rPr>
              <w:t>geriausiai besimokančios klasės ir 3 geriausiai</w:t>
            </w:r>
            <w:r w:rsidRPr="00526371">
              <w:rPr>
                <w:szCs w:val="24"/>
                <w:lang w:eastAsia="lt-LT"/>
              </w:rPr>
              <w:t xml:space="preserve"> gimnaziją lankančios klasės gavo ,,saldžiosios akimirkos“ apdovanojimus. Gimnazija skatina mokinių lankomumą ir uniformos dėvėjimą, 93 mokiniams buvo įteikti bilietai į kiną.</w:t>
            </w:r>
          </w:p>
          <w:p w14:paraId="723BC6EF" w14:textId="1593A961" w:rsidR="00FF7F15" w:rsidRPr="00526371" w:rsidRDefault="00FF7F15" w:rsidP="00FF7F15">
            <w:pPr>
              <w:spacing w:line="276" w:lineRule="auto"/>
              <w:jc w:val="both"/>
              <w:rPr>
                <w:szCs w:val="24"/>
                <w:lang w:eastAsia="lt-LT"/>
              </w:rPr>
            </w:pPr>
            <w:r w:rsidRPr="00526371">
              <w:rPr>
                <w:szCs w:val="24"/>
              </w:rPr>
              <w:t xml:space="preserve">        </w:t>
            </w:r>
            <w:r w:rsidR="00583787">
              <w:rPr>
                <w:szCs w:val="24"/>
              </w:rPr>
              <w:t xml:space="preserve"> </w:t>
            </w:r>
            <w:r w:rsidRPr="00526371">
              <w:rPr>
                <w:szCs w:val="24"/>
              </w:rPr>
              <w:t>Įgyvendinant projektinio mokymosi modelį, mokiniai rengia ilgalaikius projektus. Mokiniai pasirenka ir realizuoja geriausiai jų gebėjimus, poreikius, interesus atitinkančią idėją,</w:t>
            </w:r>
            <w:r w:rsidR="00583787">
              <w:rPr>
                <w:szCs w:val="24"/>
              </w:rPr>
              <w:t xml:space="preserve"> </w:t>
            </w:r>
            <w:r w:rsidRPr="00526371">
              <w:rPr>
                <w:szCs w:val="24"/>
              </w:rPr>
              <w:t xml:space="preserve">tobulina planavimo, bendradarbiavimo, mokėjimo mokytis, viešojo kalbėjimo, kūrybiškumo ir kitas svarbias jauniems žmonėms kompetencijas. 2023–2024 mokslo metais 32 % (148) mokinių parengė 35 ilgalaikius projektus, kuriuos koordinavo 30 mokytojų. Tuo tarpu 2022–2023 mokslo metais 25 % (115) mokinių parengė 34 ilgalaikius projektus, kuriuos koordinavo 21 mokytojas. Ilgalaikius projektus su savo auklėtiniais rengia ir pristato 12 pradinio ugdymo mokytojos. </w:t>
            </w:r>
            <w:r w:rsidRPr="00526371">
              <w:rPr>
                <w:szCs w:val="24"/>
                <w:lang w:eastAsia="lt-LT"/>
              </w:rPr>
              <w:t>Ilgalaikiai projektai buvo pristatyti gimnazijos bendruomenei birželio mėnesį. Mokiniai turėjo galimybę rengti trumpalaikius projektus, kuriuos pristatė pamokų metu.</w:t>
            </w:r>
          </w:p>
          <w:p w14:paraId="7A4BB475" w14:textId="458474B0" w:rsidR="00FF7F15" w:rsidRPr="00526371" w:rsidRDefault="00FF7F15" w:rsidP="00FF7F15">
            <w:pPr>
              <w:spacing w:line="276" w:lineRule="auto"/>
              <w:jc w:val="both"/>
              <w:rPr>
                <w:szCs w:val="24"/>
              </w:rPr>
            </w:pPr>
            <w:r w:rsidRPr="00526371">
              <w:rPr>
                <w:rStyle w:val="Grietas"/>
                <w:b w:val="0"/>
                <w:szCs w:val="24"/>
                <w:bdr w:val="none" w:sz="0" w:space="0" w:color="auto" w:frame="1"/>
                <w:shd w:val="clear" w:color="auto" w:fill="FFFFFF"/>
              </w:rPr>
              <w:t xml:space="preserve">        </w:t>
            </w:r>
            <w:r w:rsidR="00583787">
              <w:rPr>
                <w:rStyle w:val="Grietas"/>
                <w:b w:val="0"/>
                <w:szCs w:val="24"/>
                <w:bdr w:val="none" w:sz="0" w:space="0" w:color="auto" w:frame="1"/>
                <w:shd w:val="clear" w:color="auto" w:fill="FFFFFF"/>
              </w:rPr>
              <w:t xml:space="preserve"> </w:t>
            </w:r>
            <w:r w:rsidRPr="00526371">
              <w:rPr>
                <w:rStyle w:val="Grietas"/>
                <w:b w:val="0"/>
                <w:szCs w:val="24"/>
                <w:bdr w:val="none" w:sz="0" w:space="0" w:color="auto" w:frame="1"/>
                <w:shd w:val="clear" w:color="auto" w:fill="FFFFFF"/>
              </w:rPr>
              <w:t xml:space="preserve">Priešmokyklinio ugdymo grupių vaikai dalyvauja projekte „Tarptautinė visuotinė dvikalbystės programa „Dvikalbiai vaikai“ / „Dvikalbė ateitis“, pagal kurį pradeda mokytis anglų kalbos jau nuo 5-6 metų.                                                                                                                                                                                                                               </w:t>
            </w:r>
            <w:r w:rsidRPr="00526371">
              <w:rPr>
                <w:szCs w:val="24"/>
              </w:rPr>
              <w:t xml:space="preserve">            </w:t>
            </w:r>
          </w:p>
          <w:p w14:paraId="4556F39A" w14:textId="4A0AF33F" w:rsidR="00FF7F15" w:rsidRPr="00526371" w:rsidRDefault="00FF7F15" w:rsidP="00FF7F15">
            <w:pPr>
              <w:spacing w:line="276" w:lineRule="auto"/>
              <w:jc w:val="both"/>
              <w:rPr>
                <w:szCs w:val="24"/>
              </w:rPr>
            </w:pPr>
            <w:r w:rsidRPr="00526371">
              <w:rPr>
                <w:szCs w:val="24"/>
              </w:rPr>
              <w:t xml:space="preserve">       </w:t>
            </w:r>
            <w:r w:rsidR="00583787">
              <w:rPr>
                <w:szCs w:val="24"/>
              </w:rPr>
              <w:t xml:space="preserve">  </w:t>
            </w:r>
            <w:r w:rsidRPr="00526371">
              <w:rPr>
                <w:szCs w:val="24"/>
              </w:rPr>
              <w:t xml:space="preserve">Gimnazijos mokytojai dalyvavo mokymuose: </w:t>
            </w:r>
            <w:r w:rsidRPr="00526371">
              <w:rPr>
                <w:szCs w:val="24"/>
                <w:highlight w:val="white"/>
              </w:rPr>
              <w:t>„Mokinių pažangos ir pasiekimų vertinimas atnaujinto ugdymo turinio kontekste“,</w:t>
            </w:r>
            <w:r w:rsidRPr="00526371">
              <w:rPr>
                <w:szCs w:val="24"/>
              </w:rPr>
              <w:t xml:space="preserve"> „Planavimo kultūros mokykloje stiprinimas įgyvendinant atnaujintas bendrąsias programas mokykloje“ („Turinio</w:t>
            </w:r>
            <w:r w:rsidRPr="00526371">
              <w:rPr>
                <w:spacing w:val="-15"/>
                <w:szCs w:val="24"/>
              </w:rPr>
              <w:t xml:space="preserve"> </w:t>
            </w:r>
            <w:r w:rsidRPr="00526371">
              <w:rPr>
                <w:szCs w:val="24"/>
              </w:rPr>
              <w:t>ir</w:t>
            </w:r>
            <w:r w:rsidRPr="00526371">
              <w:rPr>
                <w:spacing w:val="-15"/>
                <w:szCs w:val="24"/>
              </w:rPr>
              <w:t xml:space="preserve"> </w:t>
            </w:r>
            <w:r w:rsidRPr="00526371">
              <w:rPr>
                <w:szCs w:val="24"/>
              </w:rPr>
              <w:t>veiklų</w:t>
            </w:r>
            <w:r w:rsidRPr="00526371">
              <w:rPr>
                <w:spacing w:val="-15"/>
                <w:szCs w:val="24"/>
              </w:rPr>
              <w:t xml:space="preserve"> </w:t>
            </w:r>
            <w:r w:rsidRPr="00526371">
              <w:rPr>
                <w:szCs w:val="24"/>
              </w:rPr>
              <w:t xml:space="preserve">planavimas atsižvelgiant į mokyklos bendruomenės </w:t>
            </w:r>
            <w:r w:rsidRPr="00526371">
              <w:rPr>
                <w:spacing w:val="-2"/>
                <w:szCs w:val="24"/>
              </w:rPr>
              <w:t>poreikius</w:t>
            </w:r>
            <w:r w:rsidR="00176824">
              <w:rPr>
                <w:spacing w:val="-2"/>
                <w:szCs w:val="24"/>
              </w:rPr>
              <w:t>“</w:t>
            </w:r>
            <w:r w:rsidRPr="00526371">
              <w:rPr>
                <w:spacing w:val="-2"/>
                <w:szCs w:val="24"/>
              </w:rPr>
              <w:t>). Mokymų metu siekiame</w:t>
            </w:r>
            <w:r w:rsidR="00176824">
              <w:rPr>
                <w:szCs w:val="24"/>
                <w:shd w:val="clear" w:color="auto" w:fill="FFFFFF"/>
              </w:rPr>
              <w:t xml:space="preserve"> </w:t>
            </w:r>
            <w:r w:rsidRPr="00526371">
              <w:rPr>
                <w:szCs w:val="24"/>
                <w:shd w:val="clear" w:color="auto" w:fill="FFFFFF"/>
              </w:rPr>
              <w:t xml:space="preserve">išsiaiškinti naujus mokinių pažangos ir pasiekimų vertinimo aspektus, kaip atnaujinti mokyklos turimą vertinimo tvarką, atliepiančią naujas vertinimo kryptis, </w:t>
            </w:r>
            <w:r w:rsidRPr="00526371">
              <w:rPr>
                <w:szCs w:val="24"/>
              </w:rPr>
              <w:t>aptarėme esminius ugdymo turinio planavimo tikslus, nuostatas ir principus, analizavome ilgalaikių planų ir susitarimų dėl planavimo pavyzdžius, aptarėme, kaip mokytojų bendradarbiavimas gali palengvinti BP įgyvendinimą mokykloje, siekiant sklandaus perėjimo į atnaujinto ugdymo turinio įgyvendinimą.</w:t>
            </w:r>
          </w:p>
          <w:p w14:paraId="33CC219B" w14:textId="024E09A3" w:rsidR="00FF7F15" w:rsidRPr="00526371" w:rsidRDefault="00FF7F15" w:rsidP="00FF7F15">
            <w:pPr>
              <w:spacing w:line="276" w:lineRule="auto"/>
              <w:jc w:val="both"/>
              <w:rPr>
                <w:szCs w:val="24"/>
                <w:shd w:val="clear" w:color="auto" w:fill="FFFFFF"/>
              </w:rPr>
            </w:pPr>
            <w:r w:rsidRPr="00526371">
              <w:rPr>
                <w:szCs w:val="24"/>
              </w:rPr>
              <w:t xml:space="preserve">        </w:t>
            </w:r>
            <w:r w:rsidR="008F2E8B">
              <w:rPr>
                <w:szCs w:val="24"/>
              </w:rPr>
              <w:t xml:space="preserve"> </w:t>
            </w:r>
            <w:r w:rsidRPr="00526371">
              <w:rPr>
                <w:szCs w:val="24"/>
              </w:rPr>
              <w:t xml:space="preserve">Balandžio 17 d. ir gruodžio 18 d. Metodinė taryba organizavo kūrybines dirbtuves „Darbo su atnaujintomis ugdymo programomis patirtys“, „Moderniųjų ugdymo technologijų taikymas”. Kūrybinių dirbtuvių metu buvo pasidalinta idėjomis, kaip sekėsi įgyvendinti atnaujintą ugdymo turinį, </w:t>
            </w:r>
            <w:r w:rsidRPr="00526371">
              <w:rPr>
                <w:szCs w:val="24"/>
                <w:shd w:val="clear" w:color="auto" w:fill="FFFFFF"/>
              </w:rPr>
              <w:t xml:space="preserve">dėl </w:t>
            </w:r>
            <w:r w:rsidRPr="00526371">
              <w:rPr>
                <w:szCs w:val="24"/>
              </w:rPr>
              <w:t xml:space="preserve">skaitmeninių mokymo priemonių naudojimo. Mokytojai pasidalijo patirtimi, kokie </w:t>
            </w:r>
            <w:r w:rsidRPr="00526371">
              <w:rPr>
                <w:szCs w:val="24"/>
              </w:rPr>
              <w:lastRenderedPageBreak/>
              <w:t xml:space="preserve">metodai, būdai, veiklos taikomi ugdant mokinių kūrybingumą, kritinį mąstymą, organizuojant problemomis grįstą mokymą. </w:t>
            </w:r>
            <w:r w:rsidRPr="00526371">
              <w:rPr>
                <w:szCs w:val="24"/>
                <w:shd w:val="clear" w:color="auto" w:fill="FFFFFF"/>
              </w:rPr>
              <w:t>Praktinių užsiėmimų metu mokytojai išmoko naujų metodikų, pastiprino bendradarbiavimą.</w:t>
            </w:r>
          </w:p>
          <w:p w14:paraId="4BF15AE6" w14:textId="75456559" w:rsidR="008F2E8B" w:rsidRDefault="008F2E8B" w:rsidP="008F2E8B">
            <w:pPr>
              <w:tabs>
                <w:tab w:val="left" w:pos="215"/>
              </w:tabs>
              <w:spacing w:line="276" w:lineRule="auto"/>
              <w:jc w:val="both"/>
              <w:rPr>
                <w:szCs w:val="24"/>
              </w:rPr>
            </w:pPr>
            <w:r>
              <w:rPr>
                <w:szCs w:val="24"/>
              </w:rPr>
              <w:t xml:space="preserve">         </w:t>
            </w:r>
            <w:r w:rsidR="00FF7F15" w:rsidRPr="00526371">
              <w:rPr>
                <w:szCs w:val="24"/>
              </w:rPr>
              <w:t xml:space="preserve">Bendradarbiaujant su Vilniaus TECH ir VU STEAM centru parengtas STEAM dalykų veiklos planas. </w:t>
            </w:r>
          </w:p>
          <w:p w14:paraId="31CE088A" w14:textId="77777777" w:rsidR="00E6369E" w:rsidRDefault="008F2E8B" w:rsidP="00E6369E">
            <w:pPr>
              <w:tabs>
                <w:tab w:val="left" w:pos="215"/>
              </w:tabs>
              <w:spacing w:line="276" w:lineRule="auto"/>
              <w:jc w:val="both"/>
              <w:rPr>
                <w:bCs/>
              </w:rPr>
            </w:pPr>
            <w:r>
              <w:rPr>
                <w:szCs w:val="24"/>
              </w:rPr>
              <w:t xml:space="preserve">         </w:t>
            </w:r>
            <w:r w:rsidR="00FF7F15" w:rsidRPr="006854E8">
              <w:rPr>
                <w:bCs/>
              </w:rPr>
              <w:t>Kiekvienas mokytojas per metus organizavo pamokas, užsiėmimus skirtingose edukacinėse aplinkose. Buvo organizuotos 56 edukacinės išvykos – dalyvavo 1909 mokiniai. 18 edukacinių užsiėmimų dalyvavo 448 mokiniai.</w:t>
            </w:r>
            <w:r w:rsidR="00E6369E">
              <w:rPr>
                <w:bCs/>
              </w:rPr>
              <w:t xml:space="preserve"> </w:t>
            </w:r>
          </w:p>
          <w:p w14:paraId="03C2179F" w14:textId="1843112E" w:rsidR="00FF7F15" w:rsidRPr="00E6369E" w:rsidRDefault="00E6369E" w:rsidP="00E6369E">
            <w:pPr>
              <w:tabs>
                <w:tab w:val="left" w:pos="215"/>
              </w:tabs>
              <w:spacing w:line="276" w:lineRule="auto"/>
              <w:jc w:val="both"/>
              <w:rPr>
                <w:bCs/>
                <w:szCs w:val="24"/>
              </w:rPr>
            </w:pPr>
            <w:r>
              <w:rPr>
                <w:bCs/>
              </w:rPr>
              <w:t xml:space="preserve">         </w:t>
            </w:r>
            <w:r w:rsidR="00FF7F15" w:rsidRPr="00E6369E">
              <w:rPr>
                <w:bCs/>
              </w:rPr>
              <w:t>Gimnazijos mokiniai dalyvavo rajoninėse olimpiadose – laimėjo 17 I-III vietų, konkursuose – laimėtos 36 I-III vietos, varžybose –17 I-III vietų, šalyje – 12 konkursų, 1 olimpiada.</w:t>
            </w:r>
          </w:p>
          <w:p w14:paraId="4810E755" w14:textId="77777777" w:rsidR="00FF7F15" w:rsidRPr="00526371" w:rsidRDefault="00FF7F15" w:rsidP="00FF7F15">
            <w:pPr>
              <w:tabs>
                <w:tab w:val="left" w:pos="215"/>
              </w:tabs>
              <w:spacing w:line="276" w:lineRule="auto"/>
              <w:jc w:val="both"/>
              <w:rPr>
                <w:szCs w:val="24"/>
              </w:rPr>
            </w:pPr>
            <w:r w:rsidRPr="00526371">
              <w:rPr>
                <w:szCs w:val="24"/>
              </w:rPr>
              <w:t xml:space="preserve">         </w:t>
            </w:r>
            <w:r w:rsidRPr="00D1569D">
              <w:rPr>
                <w:szCs w:val="24"/>
              </w:rPr>
              <w:t>Įgyvendinat antrąjį veiklos tikslą -</w:t>
            </w:r>
            <w:r w:rsidRPr="00526371">
              <w:rPr>
                <w:szCs w:val="24"/>
              </w:rPr>
              <w:t xml:space="preserve"> taikant ugdymo, mokslo ir praktikos sintezę kurti </w:t>
            </w:r>
            <w:proofErr w:type="spellStart"/>
            <w:r w:rsidRPr="00526371">
              <w:rPr>
                <w:szCs w:val="24"/>
              </w:rPr>
              <w:t>įtraukųjį</w:t>
            </w:r>
            <w:proofErr w:type="spellEnd"/>
            <w:r w:rsidRPr="00526371">
              <w:rPr>
                <w:szCs w:val="24"/>
              </w:rPr>
              <w:t xml:space="preserve"> ugdymą(</w:t>
            </w:r>
            <w:proofErr w:type="spellStart"/>
            <w:r w:rsidRPr="00526371">
              <w:rPr>
                <w:szCs w:val="24"/>
              </w:rPr>
              <w:t>si</w:t>
            </w:r>
            <w:proofErr w:type="spellEnd"/>
            <w:r w:rsidRPr="00526371">
              <w:rPr>
                <w:szCs w:val="24"/>
              </w:rPr>
              <w:t xml:space="preserve">) – buvo numatyti 2 uždaviniai: plėtoti pedagogų profesinį tobulėjimą; plėsti personalizuotą, savivaldų mokymąsi, teikti mokymosi pagalbą skirtingų gebėjimų ir poreikių mokiniams. </w:t>
            </w:r>
          </w:p>
          <w:p w14:paraId="4B87870A" w14:textId="7F5C26FA" w:rsidR="00FF7F15" w:rsidRPr="00526371" w:rsidRDefault="00FF7F15" w:rsidP="00FF7F15">
            <w:pPr>
              <w:tabs>
                <w:tab w:val="left" w:pos="215"/>
              </w:tabs>
              <w:spacing w:line="276" w:lineRule="auto"/>
              <w:jc w:val="both"/>
              <w:rPr>
                <w:szCs w:val="24"/>
              </w:rPr>
            </w:pPr>
            <w:r w:rsidRPr="00526371">
              <w:rPr>
                <w:szCs w:val="24"/>
              </w:rPr>
              <w:t xml:space="preserve">        </w:t>
            </w:r>
            <w:r w:rsidR="006622DE">
              <w:rPr>
                <w:szCs w:val="24"/>
              </w:rPr>
              <w:t xml:space="preserve"> </w:t>
            </w:r>
            <w:r w:rsidRPr="00526371">
              <w:rPr>
                <w:szCs w:val="24"/>
              </w:rPr>
              <w:t xml:space="preserve">Gimnazijos mokytojai </w:t>
            </w:r>
            <w:r w:rsidRPr="00526371">
              <w:rPr>
                <w:szCs w:val="24"/>
                <w:shd w:val="clear" w:color="auto" w:fill="FFFFFF"/>
              </w:rPr>
              <w:t>kryptingai ir nuosekliai</w:t>
            </w:r>
            <w:r w:rsidR="006622DE">
              <w:rPr>
                <w:szCs w:val="24"/>
                <w:shd w:val="clear" w:color="auto" w:fill="FFFFFF"/>
              </w:rPr>
              <w:t xml:space="preserve"> </w:t>
            </w:r>
            <w:r w:rsidRPr="00526371">
              <w:rPr>
                <w:szCs w:val="24"/>
                <w:shd w:val="clear" w:color="auto" w:fill="FFFFFF"/>
              </w:rPr>
              <w:t xml:space="preserve">tobulino </w:t>
            </w:r>
            <w:r w:rsidRPr="00526371">
              <w:rPr>
                <w:rStyle w:val="Emfaz"/>
                <w:bCs/>
                <w:i w:val="0"/>
                <w:iCs w:val="0"/>
                <w:szCs w:val="24"/>
                <w:shd w:val="clear" w:color="auto" w:fill="FFFFFF"/>
              </w:rPr>
              <w:t>profesines kompetencijas</w:t>
            </w:r>
            <w:r w:rsidRPr="00526371">
              <w:rPr>
                <w:szCs w:val="24"/>
              </w:rPr>
              <w:t xml:space="preserve"> kvalifikacijos tobulinimo renginiuose, siekiant užtikrinti ugdymo kokybę, geresnius mokinių ugdymosi rezultatus ir kurti palankią ugdymosi aplinką. 93 mokytojai dalyvavo gimnazijos kviestiniuose seminaruose „Turinio ir veiklų planavimas atsižvelgiant į mokyklos bendruomenės poreikius“, „ Mokinių pažangos ir pasiekimų vertinimas atnaujinto turinio kontekste“. Gimnazijos mokytojai dalyvavo „Tūkstantmečio mokyklos“ programos pažangos plano kvalifikacijos tobulinimo veiklose, kuriuose kėlė kvalifikacijas įtraukiojo ugdymo, universalaus dizaino bei STEAM ugdymo srityse: 16 gimnazijos mokytojų ir 3 administracijos atstovai dalyvavo mokymuose „STEAM ugdymo organizavimo kompetencijų tobulinimas su stažuotėmis Lietuvoje, Lenkijoje ir Estijoje“, 11 mokytojų ir 1 administracijos atstovas tobulino profesines žinias mokymuose „Kvalifikacijos tobulinimo mokymai su stažuote Lietuvos švietimo įstaigose sėkmingai įgyvendinančiose įtraukiojo ugdymo bei universalaus mokymosi dizaino strategijas“, 19 mokytojų ir 1 administracijos atstovas dalyvavo mokymuose „Universalaus dizaino mokymui: nuo pritaikymo iki universalumo“, 2 administracijos atstovai ir 17 mokytojų tobulino kvalifikaciją „ Ilgalaikiai kvalifikacijos tobulinimo mokymai apie projektinio ir probleminio mokymosi metodo panaudojimą sėkmingai STEAM integracijai“ mokymuose. Iš viso 73 pedagoginiai darbuotojai dalyvavo kvalifikacijos tobulinimo mokymuose 916 dienų, iš viso - 6068,5 valandų. Vidutiniškai vienas mokytojas dalyvavo mokymuose apie 12,54 dienų ir išklausė 84 valandas. Lietuvių kalbos ir matematikos mokytojos profesionaliai ir kokybiškai organizuojant ugdomąjį procesą įgijo metodininkių kvalifikacinę kategoriją. Lenkų kalbos mokytoja ir lietuvių kalbos mokytojos dalyvavo konferencijoje „Lietuvos lenkų mokykla </w:t>
            </w:r>
            <w:proofErr w:type="spellStart"/>
            <w:r w:rsidRPr="00526371">
              <w:rPr>
                <w:szCs w:val="24"/>
              </w:rPr>
              <w:t>daugiakultūrinėje</w:t>
            </w:r>
            <w:proofErr w:type="spellEnd"/>
            <w:r w:rsidRPr="00526371">
              <w:rPr>
                <w:szCs w:val="24"/>
              </w:rPr>
              <w:t xml:space="preserve"> aplinkoje“. Lenkų kalbos mokytoja akcentavo mokyklos vaidmenį puoselėjant tautinę tapatybę ir patriotinio ugdymo programų svarbą, lietuvių kalbos mokytojos pasidalijo savo patirtimi šalinant kalbos barjerą nelietuviškose šeimose augančių vaikų ugdyme. </w:t>
            </w:r>
            <w:r w:rsidRPr="00526371">
              <w:rPr>
                <w:szCs w:val="24"/>
                <w:shd w:val="clear" w:color="auto" w:fill="FFFFFF"/>
              </w:rPr>
              <w:t xml:space="preserve">Dvi pradinio ugdymo mokytojos pasidalino metodinėmis įžvalgomis apie žaidimus ir pramogas kaip efektyvius mokymosi įrankius matematikos pamokose pradinių klasių mokytojų konferencijoje „Receptai šiuolaikinei pamokai“. </w:t>
            </w:r>
            <w:r w:rsidRPr="00526371">
              <w:rPr>
                <w:szCs w:val="24"/>
              </w:rPr>
              <w:t xml:space="preserve">Gimnazijos administracija dalijosi gerąja patirtimi su </w:t>
            </w:r>
            <w:proofErr w:type="spellStart"/>
            <w:r w:rsidRPr="00526371">
              <w:rPr>
                <w:szCs w:val="24"/>
              </w:rPr>
              <w:t>Žnino</w:t>
            </w:r>
            <w:proofErr w:type="spellEnd"/>
            <w:r w:rsidRPr="00526371">
              <w:rPr>
                <w:szCs w:val="24"/>
              </w:rPr>
              <w:t xml:space="preserve"> miesto</w:t>
            </w:r>
            <w:r w:rsidR="0025558E">
              <w:rPr>
                <w:szCs w:val="24"/>
              </w:rPr>
              <w:t xml:space="preserve"> mokytojais</w:t>
            </w:r>
            <w:r w:rsidRPr="00526371">
              <w:rPr>
                <w:szCs w:val="24"/>
              </w:rPr>
              <w:t xml:space="preserve">, </w:t>
            </w:r>
            <w:r w:rsidRPr="00526371">
              <w:rPr>
                <w:szCs w:val="24"/>
                <w:shd w:val="clear" w:color="auto" w:fill="FFFFFF"/>
              </w:rPr>
              <w:t xml:space="preserve">su </w:t>
            </w:r>
            <w:r w:rsidR="0025558E">
              <w:rPr>
                <w:szCs w:val="24"/>
                <w:shd w:val="clear" w:color="auto" w:fill="FFFFFF"/>
              </w:rPr>
              <w:t xml:space="preserve">mokytojais iš Poznanės K. </w:t>
            </w:r>
            <w:proofErr w:type="spellStart"/>
            <w:r w:rsidR="0025558E">
              <w:rPr>
                <w:szCs w:val="24"/>
                <w:shd w:val="clear" w:color="auto" w:fill="FFFFFF"/>
              </w:rPr>
              <w:t>Marcinkowskio</w:t>
            </w:r>
            <w:proofErr w:type="spellEnd"/>
            <w:r w:rsidR="0025558E">
              <w:rPr>
                <w:szCs w:val="24"/>
                <w:shd w:val="clear" w:color="auto" w:fill="FFFFFF"/>
              </w:rPr>
              <w:t xml:space="preserve"> licėjaus,</w:t>
            </w:r>
            <w:r w:rsidRPr="00526371">
              <w:rPr>
                <w:szCs w:val="24"/>
                <w:shd w:val="clear" w:color="auto" w:fill="FFFFFF"/>
              </w:rPr>
              <w:t xml:space="preserve"> su mokytojų grupe iš Kėdainių „Ryto“ progimnazijos, su svečiais iš Prancūzijos – </w:t>
            </w:r>
            <w:proofErr w:type="spellStart"/>
            <w:r w:rsidRPr="00526371">
              <w:rPr>
                <w:szCs w:val="24"/>
                <w:shd w:val="clear" w:color="auto" w:fill="FFFFFF"/>
              </w:rPr>
              <w:t>Sacre</w:t>
            </w:r>
            <w:proofErr w:type="spellEnd"/>
            <w:r w:rsidRPr="00526371">
              <w:rPr>
                <w:szCs w:val="24"/>
                <w:shd w:val="clear" w:color="auto" w:fill="FFFFFF"/>
              </w:rPr>
              <w:t xml:space="preserve"> </w:t>
            </w:r>
            <w:proofErr w:type="spellStart"/>
            <w:r w:rsidRPr="00526371">
              <w:rPr>
                <w:szCs w:val="24"/>
                <w:shd w:val="clear" w:color="auto" w:fill="FFFFFF"/>
              </w:rPr>
              <w:t>Coeur</w:t>
            </w:r>
            <w:proofErr w:type="spellEnd"/>
            <w:r w:rsidRPr="00526371">
              <w:rPr>
                <w:szCs w:val="24"/>
                <w:shd w:val="clear" w:color="auto" w:fill="FFFFFF"/>
              </w:rPr>
              <w:t xml:space="preserve"> licėja</w:t>
            </w:r>
            <w:r w:rsidR="0025558E">
              <w:rPr>
                <w:szCs w:val="24"/>
                <w:shd w:val="clear" w:color="auto" w:fill="FFFFFF"/>
              </w:rPr>
              <w:t>us</w:t>
            </w:r>
            <w:r w:rsidRPr="00526371">
              <w:rPr>
                <w:szCs w:val="24"/>
              </w:rPr>
              <w:t>. Gimnazijos mokytojai dalyvavo išvykoje į Telšius, kurios metu pagilino žinias apie Lietuvos kultūros, istorijos ir kulinarinį paveldą, sustiprino kolektyvo bendruomeniškumą.</w:t>
            </w:r>
          </w:p>
          <w:p w14:paraId="29545856" w14:textId="672C4231" w:rsidR="00FF7F15" w:rsidRPr="00526371" w:rsidRDefault="00FF7F15" w:rsidP="00FF7F15">
            <w:pPr>
              <w:tabs>
                <w:tab w:val="left" w:pos="215"/>
              </w:tabs>
              <w:spacing w:line="276" w:lineRule="auto"/>
              <w:jc w:val="both"/>
              <w:rPr>
                <w:szCs w:val="24"/>
              </w:rPr>
            </w:pPr>
            <w:r w:rsidRPr="00526371">
              <w:rPr>
                <w:szCs w:val="24"/>
              </w:rPr>
              <w:lastRenderedPageBreak/>
              <w:t xml:space="preserve">         Gimnazijoje nuolat skatinamas kolegialaus grįžtamojo ryšio teikimo modelis „Kolega-kolegai</w:t>
            </w:r>
            <w:r w:rsidR="00E92CB4">
              <w:rPr>
                <w:szCs w:val="24"/>
              </w:rPr>
              <w:t>“</w:t>
            </w:r>
            <w:r w:rsidRPr="00526371">
              <w:rPr>
                <w:szCs w:val="24"/>
              </w:rPr>
              <w:t xml:space="preserve">. Mokytojai pravedė 68 atviras / </w:t>
            </w:r>
            <w:r w:rsidRPr="00526371">
              <w:rPr>
                <w:szCs w:val="24"/>
                <w:shd w:val="clear" w:color="auto" w:fill="FFFFFF"/>
              </w:rPr>
              <w:t xml:space="preserve">53 </w:t>
            </w:r>
            <w:r w:rsidRPr="00526371">
              <w:rPr>
                <w:szCs w:val="24"/>
              </w:rPr>
              <w:t xml:space="preserve">integruotas pamokas. </w:t>
            </w:r>
            <w:r w:rsidRPr="00526371">
              <w:rPr>
                <w:szCs w:val="24"/>
                <w:shd w:val="clear" w:color="auto" w:fill="FFFFFF"/>
              </w:rPr>
              <w:t>Balandžio</w:t>
            </w:r>
            <w:r w:rsidR="00E92CB4">
              <w:rPr>
                <w:szCs w:val="24"/>
                <w:shd w:val="clear" w:color="auto" w:fill="FFFFFF"/>
              </w:rPr>
              <w:t xml:space="preserve"> - </w:t>
            </w:r>
            <w:r w:rsidRPr="00526371">
              <w:rPr>
                <w:szCs w:val="24"/>
                <w:shd w:val="clear" w:color="auto" w:fill="FFFFFF"/>
              </w:rPr>
              <w:t>gegužės mėn</w:t>
            </w:r>
            <w:r w:rsidR="00E92CB4">
              <w:rPr>
                <w:szCs w:val="24"/>
                <w:shd w:val="clear" w:color="auto" w:fill="FFFFFF"/>
              </w:rPr>
              <w:t>esiais</w:t>
            </w:r>
            <w:r w:rsidRPr="00526371">
              <w:rPr>
                <w:szCs w:val="24"/>
                <w:shd w:val="clear" w:color="auto" w:fill="FFFFFF"/>
              </w:rPr>
              <w:t xml:space="preserve"> įvyko gimnazijos vadovės i</w:t>
            </w:r>
            <w:r w:rsidRPr="00526371">
              <w:rPr>
                <w:szCs w:val="24"/>
                <w:highlight w:val="white"/>
              </w:rPr>
              <w:t>ndividualūs pokalbiai su pedagogais aptariant metinę veiklą ir jos rezultatus</w:t>
            </w:r>
            <w:r w:rsidRPr="00526371">
              <w:rPr>
                <w:szCs w:val="24"/>
              </w:rPr>
              <w:t xml:space="preserve"> – dalyvavo 98 proc. mokytojų.                                                                                                                                                                                                                                            </w:t>
            </w:r>
          </w:p>
          <w:p w14:paraId="23CD9C95" w14:textId="15115677" w:rsidR="00FF7F15" w:rsidRPr="00526371" w:rsidRDefault="00FF7F15" w:rsidP="00FF7F15">
            <w:pPr>
              <w:tabs>
                <w:tab w:val="left" w:pos="215"/>
              </w:tabs>
              <w:spacing w:line="276" w:lineRule="auto"/>
              <w:jc w:val="both"/>
              <w:rPr>
                <w:szCs w:val="24"/>
              </w:rPr>
            </w:pPr>
            <w:r w:rsidRPr="00526371">
              <w:rPr>
                <w:bCs/>
                <w:szCs w:val="24"/>
                <w:lang w:eastAsia="lt-LT"/>
              </w:rPr>
              <w:t xml:space="preserve">        </w:t>
            </w:r>
            <w:r w:rsidR="00E92CB4">
              <w:rPr>
                <w:bCs/>
                <w:szCs w:val="24"/>
                <w:lang w:eastAsia="lt-LT"/>
              </w:rPr>
              <w:t xml:space="preserve"> </w:t>
            </w:r>
            <w:r w:rsidRPr="00526371">
              <w:rPr>
                <w:bCs/>
                <w:szCs w:val="24"/>
                <w:lang w:eastAsia="lt-LT"/>
              </w:rPr>
              <w:t xml:space="preserve">Gimnazijoje, teikiant mokymosi pagalbą, organizuojamos trumpalaikės ir ilgalaikės konsultacijos. Buvo suteikta 301 konsultacija 496 mokiniams, konsultacijas teikė 20 mokytojų. </w:t>
            </w:r>
            <w:r w:rsidRPr="00526371">
              <w:rPr>
                <w:szCs w:val="24"/>
                <w:lang w:eastAsia="lt-LT"/>
              </w:rPr>
              <w:t>Daugiausia mokymosi pagalbos mokiniams buvo suteikta: matematikos - 154 konsultacijos 244 mokiniams, konsultacijas teikė visi matematikos mokytojai. Lietuvių kalbos ir literatūros - 74 konsultacijos 87 mokiniams, mokymosi pagalbą teikė 8 lietuvių kalbos mokytojai. Trumpalaikės konsultacijos teikiamos pagal mokinių poreik</w:t>
            </w:r>
            <w:r w:rsidR="00E92CB4">
              <w:rPr>
                <w:szCs w:val="24"/>
                <w:lang w:eastAsia="lt-LT"/>
              </w:rPr>
              <w:t>ius</w:t>
            </w:r>
            <w:r w:rsidRPr="00526371">
              <w:rPr>
                <w:szCs w:val="24"/>
                <w:lang w:eastAsia="lt-LT"/>
              </w:rPr>
              <w:t xml:space="preserve">, susitarus su dalyko mokytoju, jos dažniausiai vykdomos pertraukų metu. Mokymosi pagalba buvo teikta mokiniams PUPP ir VBE pasiruošimui, mokiniams, turintiems mokymosi sunkumų, mokiniams, besiruošiantiems olimpiadoms ir konkursams, dalis jų buvo skirta kontroliniams ir savarankiškiems darbams perrašyti. </w:t>
            </w:r>
            <w:r w:rsidRPr="00526371">
              <w:rPr>
                <w:szCs w:val="24"/>
              </w:rPr>
              <w:t xml:space="preserve">5, GI, GIII kl. mokiniams, nepasiekusiems patenkinamo pasiekimų lygio, buvo sudaryti individualūs mokymosi pasiekimų gerinimo planai ir skirta 20 papildomų konsultacijų. </w:t>
            </w:r>
          </w:p>
          <w:p w14:paraId="6F410C9B" w14:textId="77777777" w:rsidR="00E92CB4" w:rsidRDefault="00FF7F15" w:rsidP="00E92CB4">
            <w:pPr>
              <w:tabs>
                <w:tab w:val="left" w:pos="215"/>
              </w:tabs>
              <w:spacing w:line="276" w:lineRule="auto"/>
              <w:jc w:val="both"/>
              <w:rPr>
                <w:szCs w:val="24"/>
              </w:rPr>
            </w:pPr>
            <w:r w:rsidRPr="00526371">
              <w:rPr>
                <w:szCs w:val="24"/>
              </w:rPr>
              <w:t xml:space="preserve">        </w:t>
            </w:r>
            <w:r w:rsidR="00E92CB4">
              <w:rPr>
                <w:szCs w:val="24"/>
              </w:rPr>
              <w:t xml:space="preserve"> </w:t>
            </w:r>
            <w:r w:rsidRPr="003044A4">
              <w:rPr>
                <w:szCs w:val="24"/>
              </w:rPr>
              <w:t>Įgyvendinat trečiąjį veiklos tikslą -</w:t>
            </w:r>
            <w:r w:rsidRPr="00526371">
              <w:rPr>
                <w:szCs w:val="24"/>
              </w:rPr>
              <w:t xml:space="preserve"> saugios, jaukios, dialogo ir susitarimų kultūra grįstos ugdymo(</w:t>
            </w:r>
            <w:proofErr w:type="spellStart"/>
            <w:r w:rsidRPr="00526371">
              <w:rPr>
                <w:szCs w:val="24"/>
              </w:rPr>
              <w:t>si</w:t>
            </w:r>
            <w:proofErr w:type="spellEnd"/>
            <w:r w:rsidRPr="00526371">
              <w:rPr>
                <w:szCs w:val="24"/>
              </w:rPr>
              <w:t>) aplinkos kūrimas – buvo numatyti 4 uždaviniai: plėtoti prevencinių, sveikos gyvensenos veiklų vykdymą; stiprinti mokytojų, tėvų ir kiekvieno vaiko socialines, emocines ir kultūrines kompetencijas; skatinti gimnazijos bendruomenės narių bendravimą ir bendradarbiavimą; atnaujinti ugdymo aplinkas ir mokymo priemones</w:t>
            </w:r>
            <w:r w:rsidR="00E92CB4">
              <w:rPr>
                <w:szCs w:val="24"/>
              </w:rPr>
              <w:t xml:space="preserve">. </w:t>
            </w:r>
          </w:p>
          <w:p w14:paraId="78C1F91D" w14:textId="3071E1C8" w:rsidR="00FF7F15" w:rsidRPr="00E92CB4" w:rsidRDefault="00E92CB4" w:rsidP="00E92CB4">
            <w:pPr>
              <w:tabs>
                <w:tab w:val="left" w:pos="215"/>
              </w:tabs>
              <w:spacing w:line="276" w:lineRule="auto"/>
              <w:jc w:val="both"/>
              <w:rPr>
                <w:szCs w:val="24"/>
              </w:rPr>
            </w:pPr>
            <w:r>
              <w:rPr>
                <w:szCs w:val="24"/>
              </w:rPr>
              <w:t xml:space="preserve">         </w:t>
            </w:r>
            <w:r w:rsidR="00FF7F15" w:rsidRPr="00526371">
              <w:rPr>
                <w:szCs w:val="24"/>
                <w:lang w:eastAsia="lt-LT"/>
              </w:rPr>
              <w:t xml:space="preserve">Klasių vadovai dalyvavo praktiniame užsiėmime </w:t>
            </w:r>
            <w:r w:rsidR="00FF7F15" w:rsidRPr="00526371">
              <w:rPr>
                <w:szCs w:val="24"/>
                <w:shd w:val="clear" w:color="auto" w:fill="FFFFFF"/>
              </w:rPr>
              <w:t>„Patyčių ir smurto atpažinimas ir stabdymas“</w:t>
            </w:r>
            <w:r w:rsidR="00FF7F15" w:rsidRPr="00526371">
              <w:rPr>
                <w:szCs w:val="24"/>
                <w:lang w:eastAsia="lt-LT"/>
              </w:rPr>
              <w:t xml:space="preserve">. Užsiėmimas buvo orientuotas į tai, kad klasių vadovai galėtų efektyviau reaguoti į patyčių atvejus, kurie gali kilti klasėse. </w:t>
            </w:r>
            <w:r w:rsidR="00FF7F15" w:rsidRPr="00526371">
              <w:rPr>
                <w:szCs w:val="24"/>
              </w:rPr>
              <w:t xml:space="preserve">5-GII klasių vadovams buvo organizuoti mokymai „Visada veikite! Saugios mokyklos kūrimas“ </w:t>
            </w:r>
            <w:r w:rsidR="00093EB4">
              <w:rPr>
                <w:szCs w:val="24"/>
              </w:rPr>
              <w:t xml:space="preserve">Mokymuose </w:t>
            </w:r>
            <w:r w:rsidR="00FF7F15" w:rsidRPr="00526371">
              <w:rPr>
                <w:szCs w:val="24"/>
              </w:rPr>
              <w:t>dalyvav</w:t>
            </w:r>
            <w:r w:rsidR="00093EB4">
              <w:rPr>
                <w:szCs w:val="24"/>
              </w:rPr>
              <w:t>ę</w:t>
            </w:r>
            <w:r w:rsidR="00FF7F15" w:rsidRPr="00526371">
              <w:rPr>
                <w:szCs w:val="24"/>
              </w:rPr>
              <w:t xml:space="preserve"> 13 klasių vadovų atnaujino ir patobulino savo žinias patyčių prevencijos srityje. Buvo organizuoti mokymai 6- GIV klasių mokinių tėvams: pranešimas tėvams: </w:t>
            </w:r>
            <w:r w:rsidR="00093EB4">
              <w:rPr>
                <w:szCs w:val="24"/>
              </w:rPr>
              <w:t>„</w:t>
            </w:r>
            <w:r w:rsidR="00FF7F15" w:rsidRPr="00526371">
              <w:rPr>
                <w:szCs w:val="24"/>
              </w:rPr>
              <w:t>Vaikų psichologinis atsparumas: Kaip stiprinti?”, 5 – 8 kl. tėvams parengtas pranešimas ,,Didžiausios vaikų auklėjimo klaidos”.</w:t>
            </w:r>
            <w:r w:rsidR="00FF7F15" w:rsidRPr="00526371">
              <w:rPr>
                <w:szCs w:val="24"/>
                <w:shd w:val="clear" w:color="auto" w:fill="FFFFFF"/>
              </w:rPr>
              <w:t xml:space="preserve"> Gimnazijoje įvyko tėvų, mokytojų susitikimas su prevencinės veiklos konsultantu lektoriumi D. </w:t>
            </w:r>
            <w:proofErr w:type="spellStart"/>
            <w:r w:rsidR="00FF7F15" w:rsidRPr="00526371">
              <w:rPr>
                <w:szCs w:val="24"/>
                <w:shd w:val="clear" w:color="auto" w:fill="FFFFFF"/>
              </w:rPr>
              <w:t>Joneikiu</w:t>
            </w:r>
            <w:proofErr w:type="spellEnd"/>
            <w:r w:rsidR="00FF7F15" w:rsidRPr="00526371">
              <w:rPr>
                <w:szCs w:val="24"/>
                <w:shd w:val="clear" w:color="auto" w:fill="FFFFFF"/>
              </w:rPr>
              <w:t xml:space="preserve">, tema - </w:t>
            </w:r>
            <w:r w:rsidR="00FF7F15" w:rsidRPr="00526371">
              <w:rPr>
                <w:szCs w:val="24"/>
              </w:rPr>
              <w:t>,,Naujos psichoaktyvios medžiagos“.</w:t>
            </w:r>
            <w:r w:rsidR="00FF7F15" w:rsidRPr="00526371">
              <w:rPr>
                <w:szCs w:val="24"/>
                <w:shd w:val="clear" w:color="auto" w:fill="FFFFFF"/>
              </w:rPr>
              <w:t xml:space="preserve"> Lektorius pristatė daug naudingos informacijos apie psichoaktyviąsias medžiagas, naujas vartojimo tendencijas, jų keliamas grėsmes sveikatai ir plintančias naujas medžiagas. 27 mokytojai dalyvavo sveikatos psichologės mokymuose, kurių metu buvo aptarti penki būdai, kaip atsipalaiduoti protui, kūnui ir sielai, kaip gerinti savo emocinę sveikatą ir išbandė praktiškai kai kuriuos metodus. </w:t>
            </w:r>
            <w:r w:rsidR="00FF7F15" w:rsidRPr="00526371">
              <w:rPr>
                <w:szCs w:val="24"/>
              </w:rPr>
              <w:t>25 mokytojai dalyvavo mokymuose „Mokytojų profesinio perdegimo prevencijos“. Vyko psichologo</w:t>
            </w:r>
            <w:r w:rsidR="00093EB4">
              <w:rPr>
                <w:spacing w:val="-10"/>
                <w:szCs w:val="24"/>
              </w:rPr>
              <w:t xml:space="preserve"> </w:t>
            </w:r>
            <w:r w:rsidR="00FF7F15" w:rsidRPr="00526371">
              <w:rPr>
                <w:szCs w:val="24"/>
              </w:rPr>
              <w:t>Liudo</w:t>
            </w:r>
            <w:r w:rsidR="00093EB4">
              <w:rPr>
                <w:spacing w:val="-10"/>
                <w:szCs w:val="24"/>
              </w:rPr>
              <w:t xml:space="preserve"> </w:t>
            </w:r>
            <w:proofErr w:type="spellStart"/>
            <w:r w:rsidR="00FF7F15" w:rsidRPr="00526371">
              <w:rPr>
                <w:szCs w:val="24"/>
              </w:rPr>
              <w:t>Švipo</w:t>
            </w:r>
            <w:proofErr w:type="spellEnd"/>
            <w:r w:rsidR="00093EB4">
              <w:rPr>
                <w:spacing w:val="-10"/>
                <w:szCs w:val="24"/>
              </w:rPr>
              <w:t xml:space="preserve"> </w:t>
            </w:r>
            <w:r w:rsidR="00FF7F15" w:rsidRPr="00526371">
              <w:rPr>
                <w:szCs w:val="24"/>
              </w:rPr>
              <w:t>paskaita</w:t>
            </w:r>
            <w:r w:rsidR="00093EB4">
              <w:rPr>
                <w:spacing w:val="-10"/>
                <w:szCs w:val="24"/>
              </w:rPr>
              <w:t xml:space="preserve"> </w:t>
            </w:r>
            <w:r w:rsidR="00FF7F15" w:rsidRPr="00526371">
              <w:rPr>
                <w:szCs w:val="24"/>
              </w:rPr>
              <w:t>mokytojams, dirbantiems su mokiniais, turinčiais elgesio</w:t>
            </w:r>
            <w:r w:rsidR="00093EB4">
              <w:rPr>
                <w:szCs w:val="24"/>
              </w:rPr>
              <w:t xml:space="preserve"> </w:t>
            </w:r>
            <w:r w:rsidR="00FF7F15" w:rsidRPr="00526371">
              <w:rPr>
                <w:spacing w:val="-2"/>
                <w:szCs w:val="24"/>
              </w:rPr>
              <w:t xml:space="preserve">problemų – dalyvavo 21 mokytojas. </w:t>
            </w:r>
          </w:p>
          <w:p w14:paraId="447EBAB5" w14:textId="3CBAC6D2" w:rsidR="00FF7F15" w:rsidRPr="00526371" w:rsidRDefault="00FF7F15" w:rsidP="00FF7F15">
            <w:pPr>
              <w:tabs>
                <w:tab w:val="left" w:pos="215"/>
              </w:tabs>
              <w:spacing w:line="276" w:lineRule="auto"/>
              <w:jc w:val="both"/>
              <w:rPr>
                <w:szCs w:val="24"/>
              </w:rPr>
            </w:pPr>
            <w:r w:rsidRPr="00526371">
              <w:rPr>
                <w:b/>
                <w:szCs w:val="24"/>
              </w:rPr>
              <w:t xml:space="preserve">         </w:t>
            </w:r>
            <w:r w:rsidRPr="00526371">
              <w:rPr>
                <w:szCs w:val="24"/>
              </w:rPr>
              <w:t>Siekiant sukurti gerą ir saugią mokymosi aplinką socialinės pedagogės vykdė tiriamąją veiklą:</w:t>
            </w:r>
          </w:p>
          <w:p w14:paraId="02716EEA" w14:textId="4F9D3F28" w:rsidR="00FF7F15" w:rsidRPr="00526371" w:rsidRDefault="00FF7F15" w:rsidP="00FF7F15">
            <w:pPr>
              <w:tabs>
                <w:tab w:val="left" w:pos="215"/>
              </w:tabs>
              <w:spacing w:line="276" w:lineRule="auto"/>
              <w:jc w:val="both"/>
              <w:rPr>
                <w:szCs w:val="24"/>
              </w:rPr>
            </w:pPr>
            <w:r w:rsidRPr="00526371">
              <w:rPr>
                <w:szCs w:val="24"/>
              </w:rPr>
              <w:t>psichotropinių medžiagų plitimo tyrimas: „Ar Tu susiduri su narkotikų ar alkoholio vartojimu savo aplinkoje“?; „Patyčių paplitimas gimnazijoje“;</w:t>
            </w:r>
            <w:r w:rsidRPr="00526371">
              <w:rPr>
                <w:i/>
                <w:szCs w:val="24"/>
              </w:rPr>
              <w:t xml:space="preserve"> </w:t>
            </w:r>
            <w:r w:rsidRPr="00526371">
              <w:rPr>
                <w:szCs w:val="24"/>
              </w:rPr>
              <w:t>,,Ką 1-4 kl. mokiniai veikia laisvalaikiu?; ,,Ką galvoju apie savo mokyklą? Ar man yra saugu 5-8 kl.“? - buvo pateiktos rekomendacijos, padedančios gerinti ugdymo (</w:t>
            </w:r>
            <w:proofErr w:type="spellStart"/>
            <w:r w:rsidRPr="00526371">
              <w:rPr>
                <w:szCs w:val="24"/>
              </w:rPr>
              <w:t>si</w:t>
            </w:r>
            <w:proofErr w:type="spellEnd"/>
            <w:r w:rsidRPr="00526371">
              <w:rPr>
                <w:szCs w:val="24"/>
              </w:rPr>
              <w:t>) procesą, gimnazijos mikroklimatą bei prevencinę veiklą.</w:t>
            </w:r>
            <w:r w:rsidR="00DE7420">
              <w:rPr>
                <w:szCs w:val="24"/>
              </w:rPr>
              <w:t xml:space="preserve"> </w:t>
            </w:r>
            <w:r w:rsidRPr="00526371">
              <w:rPr>
                <w:szCs w:val="24"/>
              </w:rPr>
              <w:t>Mokykla dalyvavo tarptautiniame ESPAD tyrime - Alkoholio ir kitų narkotikų vartojimo Europos mokyklose tyrimas ir Mokyklinio amžiaus vaikų gyvensenos ir stebėsenos tyrimas.</w:t>
            </w:r>
          </w:p>
          <w:p w14:paraId="54B8BEAE" w14:textId="151CF77E" w:rsidR="00FF7F15" w:rsidRPr="00526371" w:rsidRDefault="00FF7F15" w:rsidP="00FF7F15">
            <w:pPr>
              <w:pStyle w:val="Antrat2"/>
              <w:shd w:val="clear" w:color="auto" w:fill="FFFFFF"/>
              <w:spacing w:before="0" w:line="276" w:lineRule="auto"/>
              <w:jc w:val="both"/>
              <w:textAlignment w:val="baseline"/>
              <w:rPr>
                <w:rFonts w:ascii="Times New Roman" w:hAnsi="Times New Roman" w:cs="Times New Roman"/>
                <w:color w:val="auto"/>
                <w:sz w:val="24"/>
                <w:szCs w:val="24"/>
              </w:rPr>
            </w:pPr>
            <w:r w:rsidRPr="00526371">
              <w:rPr>
                <w:rFonts w:ascii="Times New Roman" w:hAnsi="Times New Roman" w:cs="Times New Roman"/>
                <w:color w:val="auto"/>
                <w:sz w:val="24"/>
                <w:szCs w:val="24"/>
              </w:rPr>
              <w:lastRenderedPageBreak/>
              <w:t xml:space="preserve">        </w:t>
            </w:r>
            <w:r w:rsidR="00DE7420">
              <w:rPr>
                <w:rFonts w:ascii="Times New Roman" w:hAnsi="Times New Roman" w:cs="Times New Roman"/>
                <w:color w:val="auto"/>
                <w:sz w:val="24"/>
                <w:szCs w:val="24"/>
              </w:rPr>
              <w:t xml:space="preserve"> </w:t>
            </w:r>
            <w:r w:rsidRPr="00526371">
              <w:rPr>
                <w:rFonts w:ascii="Times New Roman" w:hAnsi="Times New Roman" w:cs="Times New Roman"/>
                <w:color w:val="auto"/>
                <w:sz w:val="24"/>
                <w:szCs w:val="24"/>
              </w:rPr>
              <w:t xml:space="preserve">Vykdant žalingų įpročių bei neigiamų socialinių reiškinių prevenciją ir formuojant gebėjimą atsispirti žalingiems įpročiams socialinės pedagogės 12 kartų su 5-GIV klasių mokiniais klasės valandėlių metu organizavo pokalbius – diskusijas žalingų įpročių, prevencijos temomis, organizavo 8 –GI kl. mokinių susitikimus su RVPK pareigūnais prevencinėmis temomis. GIIB, GIIC klasių mokiniai dalyvavo ,,Sveikų santykių dirbtuvėse“. </w:t>
            </w:r>
            <w:r w:rsidRPr="00526371">
              <w:rPr>
                <w:rFonts w:ascii="Times New Roman" w:hAnsi="Times New Roman" w:cs="Times New Roman"/>
                <w:color w:val="auto"/>
                <w:sz w:val="24"/>
                <w:szCs w:val="24"/>
                <w:shd w:val="clear" w:color="auto" w:fill="FFFFFF"/>
              </w:rPr>
              <w:t>1 ir 2 klasių mokiniai dalyvavo užsiėmime, skirtame emocijoms, ypač pykčiui atpažinti ir jį slopinti. Mokiniai dalyvavo įvairiose interaktyviose veiklose, kurios padėjo jiems nustatyti pyktį sukeliančias situacijas ir išbandyti įvairias strategijas.</w:t>
            </w:r>
            <w:r w:rsidRPr="00526371">
              <w:rPr>
                <w:rFonts w:ascii="Times New Roman" w:hAnsi="Times New Roman" w:cs="Times New Roman"/>
                <w:color w:val="auto"/>
                <w:sz w:val="24"/>
                <w:szCs w:val="24"/>
                <w:lang w:eastAsia="lt-LT"/>
              </w:rPr>
              <w:t xml:space="preserve"> GI kl. mokiniai dalyvavo p</w:t>
            </w:r>
            <w:r w:rsidRPr="00526371">
              <w:rPr>
                <w:rFonts w:ascii="Times New Roman" w:eastAsia="Times New Roman" w:hAnsi="Times New Roman" w:cs="Times New Roman"/>
                <w:color w:val="auto"/>
                <w:sz w:val="24"/>
                <w:szCs w:val="24"/>
                <w:lang w:eastAsia="lt-LT"/>
              </w:rPr>
              <w:t xml:space="preserve">askaitoje ir situacijos simuliacijoje apie prekybą žmonėmis. Mokiniai sužinojo apie skirtingas prekybos žmonėmis formas, nuo akivaizdžių ir atvirose visuomenėse pastebimų iki subtilių ir įslaptintų. Socialinės pedagogės organizavo renginius: </w:t>
            </w:r>
            <w:r w:rsidRPr="00526371">
              <w:rPr>
                <w:rFonts w:ascii="Times New Roman" w:hAnsi="Times New Roman" w:cs="Times New Roman"/>
                <w:color w:val="auto"/>
                <w:sz w:val="24"/>
                <w:szCs w:val="24"/>
              </w:rPr>
              <w:t>Tarptautinės Vaiko dienos minėjimą, Tarptautinės tolerancijos dieną paminėti, Tolerancijos simbolio (vėjo malūnėlio) parodą,</w:t>
            </w:r>
            <w:r w:rsidR="00DE7420">
              <w:rPr>
                <w:rFonts w:ascii="Times New Roman" w:hAnsi="Times New Roman" w:cs="Times New Roman"/>
                <w:color w:val="auto"/>
                <w:sz w:val="24"/>
                <w:szCs w:val="24"/>
              </w:rPr>
              <w:t xml:space="preserve"> </w:t>
            </w:r>
            <w:r w:rsidRPr="00526371">
              <w:rPr>
                <w:rFonts w:ascii="Times New Roman" w:hAnsi="Times New Roman" w:cs="Times New Roman"/>
                <w:color w:val="auto"/>
                <w:sz w:val="24"/>
                <w:szCs w:val="24"/>
              </w:rPr>
              <w:t>Sąmoningumo didinimo mėnesio be patyčių renginius; akcijas -</w:t>
            </w:r>
            <w:r w:rsidR="00DE7420">
              <w:rPr>
                <w:rFonts w:ascii="Times New Roman" w:hAnsi="Times New Roman" w:cs="Times New Roman"/>
                <w:b/>
                <w:color w:val="auto"/>
                <w:sz w:val="24"/>
                <w:szCs w:val="24"/>
              </w:rPr>
              <w:t xml:space="preserve"> </w:t>
            </w:r>
            <w:r w:rsidRPr="00526371">
              <w:rPr>
                <w:rFonts w:ascii="Times New Roman" w:hAnsi="Times New Roman" w:cs="Times New Roman"/>
                <w:color w:val="auto"/>
                <w:sz w:val="24"/>
                <w:szCs w:val="24"/>
              </w:rPr>
              <w:t>„Gerumas mūsų širdyse”</w:t>
            </w:r>
            <w:r w:rsidRPr="00526371">
              <w:rPr>
                <w:rFonts w:ascii="Times New Roman" w:hAnsi="Times New Roman" w:cs="Times New Roman"/>
                <w:b/>
                <w:color w:val="auto"/>
                <w:sz w:val="24"/>
                <w:szCs w:val="24"/>
              </w:rPr>
              <w:t xml:space="preserve">, </w:t>
            </w:r>
            <w:r w:rsidRPr="00526371">
              <w:rPr>
                <w:rFonts w:ascii="Times New Roman" w:hAnsi="Times New Roman" w:cs="Times New Roman"/>
                <w:color w:val="auto"/>
                <w:sz w:val="24"/>
                <w:szCs w:val="24"/>
              </w:rPr>
              <w:t>,,Gerumo lašelis“</w:t>
            </w:r>
            <w:r w:rsidR="00DE7420">
              <w:rPr>
                <w:rFonts w:ascii="Times New Roman" w:hAnsi="Times New Roman" w:cs="Times New Roman"/>
                <w:color w:val="auto"/>
                <w:sz w:val="24"/>
                <w:szCs w:val="24"/>
              </w:rPr>
              <w:t xml:space="preserve">, </w:t>
            </w:r>
            <w:r w:rsidRPr="00526371">
              <w:rPr>
                <w:rFonts w:ascii="Times New Roman" w:hAnsi="Times New Roman" w:cs="Times New Roman"/>
                <w:color w:val="auto"/>
                <w:sz w:val="24"/>
                <w:szCs w:val="24"/>
              </w:rPr>
              <w:t>,,V</w:t>
            </w:r>
            <w:r w:rsidR="00DE7420">
              <w:rPr>
                <w:rFonts w:ascii="Times New Roman" w:hAnsi="Times New Roman" w:cs="Times New Roman"/>
                <w:color w:val="auto"/>
                <w:sz w:val="24"/>
                <w:szCs w:val="24"/>
              </w:rPr>
              <w:t>e</w:t>
            </w:r>
            <w:r w:rsidRPr="00526371">
              <w:rPr>
                <w:rFonts w:ascii="Times New Roman" w:hAnsi="Times New Roman" w:cs="Times New Roman"/>
                <w:color w:val="auto"/>
                <w:sz w:val="24"/>
                <w:szCs w:val="24"/>
              </w:rPr>
              <w:t>lykinis gerumo krepšelis“ ,, Kalėdinės eglutės rankų darbų žaislų paroda (42 mokiniai pristatė darbus), Pasaulinės dienos be tabako minėjimą - akciją mieste ,,Pūsk balionus, o ne dūmus“, akciją „Mes jūsų neužmiršome!“, skirtą Tarptautinei dingusių be žinios vaikų dienai</w:t>
            </w:r>
            <w:r w:rsidR="00DE7420">
              <w:rPr>
                <w:rFonts w:ascii="Times New Roman" w:hAnsi="Times New Roman" w:cs="Times New Roman"/>
                <w:color w:val="auto"/>
                <w:sz w:val="24"/>
                <w:szCs w:val="24"/>
              </w:rPr>
              <w:t>. D</w:t>
            </w:r>
            <w:r w:rsidRPr="00526371">
              <w:rPr>
                <w:rFonts w:ascii="Times New Roman" w:hAnsi="Times New Roman" w:cs="Times New Roman"/>
                <w:color w:val="auto"/>
                <w:sz w:val="24"/>
                <w:szCs w:val="24"/>
              </w:rPr>
              <w:t>alyvavome rajono konkurse - projektų smurto prevencijos pristatyme (</w:t>
            </w:r>
            <w:proofErr w:type="spellStart"/>
            <w:r w:rsidRPr="00526371">
              <w:rPr>
                <w:rFonts w:ascii="Times New Roman" w:hAnsi="Times New Roman" w:cs="Times New Roman"/>
                <w:color w:val="auto"/>
                <w:sz w:val="24"/>
                <w:szCs w:val="24"/>
              </w:rPr>
              <w:t>GIc</w:t>
            </w:r>
            <w:proofErr w:type="spellEnd"/>
            <w:r w:rsidRPr="00526371">
              <w:rPr>
                <w:rFonts w:ascii="Times New Roman" w:hAnsi="Times New Roman" w:cs="Times New Roman"/>
                <w:color w:val="auto"/>
                <w:sz w:val="24"/>
                <w:szCs w:val="24"/>
              </w:rPr>
              <w:t xml:space="preserve"> kl. atstovai-III vieta). Renginių metu buvo ugdomas mokinių bendruomeniškumo, </w:t>
            </w:r>
            <w:proofErr w:type="spellStart"/>
            <w:r w:rsidRPr="00526371">
              <w:rPr>
                <w:rFonts w:ascii="Times New Roman" w:hAnsi="Times New Roman" w:cs="Times New Roman"/>
                <w:color w:val="auto"/>
                <w:sz w:val="24"/>
                <w:szCs w:val="24"/>
              </w:rPr>
              <w:t>empatijos</w:t>
            </w:r>
            <w:proofErr w:type="spellEnd"/>
            <w:r w:rsidRPr="00526371">
              <w:rPr>
                <w:rFonts w:ascii="Times New Roman" w:hAnsi="Times New Roman" w:cs="Times New Roman"/>
                <w:color w:val="auto"/>
                <w:sz w:val="24"/>
                <w:szCs w:val="24"/>
              </w:rPr>
              <w:t xml:space="preserve">, kūrybiškumo, kitos pozityvios jauno asmens saviugdos nuostatos. </w:t>
            </w:r>
          </w:p>
          <w:p w14:paraId="4E77F17A" w14:textId="78F1BAF7" w:rsidR="00FF7F15" w:rsidRPr="00526371" w:rsidRDefault="00FF7F15" w:rsidP="00FF7F15">
            <w:pPr>
              <w:shd w:val="clear" w:color="auto" w:fill="FFFFFF"/>
              <w:spacing w:line="276" w:lineRule="auto"/>
              <w:jc w:val="both"/>
              <w:rPr>
                <w:szCs w:val="24"/>
              </w:rPr>
            </w:pPr>
            <w:r w:rsidRPr="00526371">
              <w:rPr>
                <w:szCs w:val="24"/>
              </w:rPr>
              <w:t xml:space="preserve">        </w:t>
            </w:r>
            <w:r w:rsidR="00DE7420">
              <w:rPr>
                <w:szCs w:val="24"/>
              </w:rPr>
              <w:t xml:space="preserve"> </w:t>
            </w:r>
            <w:r w:rsidRPr="00526371">
              <w:rPr>
                <w:szCs w:val="24"/>
              </w:rPr>
              <w:t xml:space="preserve">Vyko </w:t>
            </w:r>
            <w:r w:rsidRPr="00526371">
              <w:rPr>
                <w:szCs w:val="24"/>
                <w:lang w:eastAsia="lt-LT"/>
              </w:rPr>
              <w:t>89</w:t>
            </w:r>
            <w:r w:rsidRPr="00526371">
              <w:rPr>
                <w:szCs w:val="24"/>
              </w:rPr>
              <w:t xml:space="preserve"> sveikatingumo (akcijos, paskaitos, diskusijos, debatai, viktorinos, filmo peržiūra, konkursai ir kt.) užsiėmimai, renginiai, kuriuose dalyvavo 2316 mokinių.</w:t>
            </w:r>
          </w:p>
          <w:p w14:paraId="6A77C51C" w14:textId="41B0B612" w:rsidR="00FF7F15" w:rsidRPr="00526371" w:rsidRDefault="00FF7F15" w:rsidP="00FF7F15">
            <w:pPr>
              <w:shd w:val="clear" w:color="auto" w:fill="FFFFFF"/>
              <w:spacing w:line="276" w:lineRule="auto"/>
              <w:jc w:val="both"/>
              <w:rPr>
                <w:szCs w:val="24"/>
              </w:rPr>
            </w:pPr>
            <w:r w:rsidRPr="00526371">
              <w:rPr>
                <w:szCs w:val="24"/>
              </w:rPr>
              <w:t xml:space="preserve">        </w:t>
            </w:r>
            <w:r w:rsidR="00DE7420">
              <w:rPr>
                <w:szCs w:val="24"/>
              </w:rPr>
              <w:t xml:space="preserve"> </w:t>
            </w:r>
            <w:r w:rsidRPr="00526371">
              <w:rPr>
                <w:szCs w:val="24"/>
              </w:rPr>
              <w:t xml:space="preserve">Socialinės pedagogės organizavo 22 klasės valandėles apie pagarbą, palankumą ir dėmesingumą kitam žmogui , mandagaus elgesio taisyklių laikymąsi 1-GII klasėse. Renginiai buvo skirti mokinių suvokimui, kaip jų veiksmai ir žodžiai veikia kitus, ir tokiu būdu mokėsi būti garbingesni ir dėmesingesni. </w:t>
            </w:r>
          </w:p>
          <w:p w14:paraId="0FD1C3AD" w14:textId="34F52D82" w:rsidR="00FF7F15" w:rsidRPr="00526371" w:rsidRDefault="002123C1" w:rsidP="002123C1">
            <w:pPr>
              <w:pStyle w:val="Antrat1"/>
              <w:spacing w:line="276" w:lineRule="auto"/>
              <w:ind w:left="0"/>
              <w:jc w:val="both"/>
              <w:rPr>
                <w:b w:val="0"/>
              </w:rPr>
            </w:pPr>
            <w:r>
              <w:rPr>
                <w:b w:val="0"/>
              </w:rPr>
              <w:t xml:space="preserve">         </w:t>
            </w:r>
            <w:r w:rsidR="00FF7F15" w:rsidRPr="00526371">
              <w:rPr>
                <w:b w:val="0"/>
              </w:rPr>
              <w:t>Siekiant ugdyti socialinius emocinius įgūdžius, gimnazijoje tęsiamas socialinių ir emocinių įgūdžių „</w:t>
            </w:r>
            <w:proofErr w:type="spellStart"/>
            <w:r w:rsidR="00FF7F15" w:rsidRPr="00526371">
              <w:rPr>
                <w:b w:val="0"/>
              </w:rPr>
              <w:t>Lions</w:t>
            </w:r>
            <w:proofErr w:type="spellEnd"/>
            <w:r w:rsidR="00FF7F15" w:rsidRPr="00526371">
              <w:rPr>
                <w:b w:val="0"/>
              </w:rPr>
              <w:t xml:space="preserve"> </w:t>
            </w:r>
            <w:proofErr w:type="spellStart"/>
            <w:r w:rsidR="00FF7F15" w:rsidRPr="00526371">
              <w:rPr>
                <w:b w:val="0"/>
              </w:rPr>
              <w:t>Quest</w:t>
            </w:r>
            <w:proofErr w:type="spellEnd"/>
            <w:r w:rsidR="00FF7F15" w:rsidRPr="00526371">
              <w:rPr>
                <w:b w:val="0"/>
              </w:rPr>
              <w:t>“ programos: „Laikas kartu“, „Paauglystės kryžkelės“, „Raktai į sėkmę“ - įgyvendinimas priešmokyklinio ugdymo, 1 – GIV kl. mokiniams. Programa „</w:t>
            </w:r>
            <w:proofErr w:type="spellStart"/>
            <w:r w:rsidR="00FF7F15" w:rsidRPr="00526371">
              <w:rPr>
                <w:b w:val="0"/>
              </w:rPr>
              <w:t>Lions</w:t>
            </w:r>
            <w:proofErr w:type="spellEnd"/>
            <w:r w:rsidR="00FF7F15" w:rsidRPr="00526371">
              <w:rPr>
                <w:b w:val="0"/>
              </w:rPr>
              <w:t xml:space="preserve"> </w:t>
            </w:r>
            <w:proofErr w:type="spellStart"/>
            <w:r w:rsidR="00FF7F15" w:rsidRPr="00526371">
              <w:rPr>
                <w:b w:val="0"/>
              </w:rPr>
              <w:t>Quest</w:t>
            </w:r>
            <w:proofErr w:type="spellEnd"/>
            <w:r w:rsidR="00FF7F15" w:rsidRPr="00526371">
              <w:rPr>
                <w:b w:val="0"/>
              </w:rPr>
              <w:t>“ integruota į klasės valandėles. Nuo lapkričio mėn. vykdoma prevencinė psichologinio mikroklimato gimnazijoje gerinimo programa ,,</w:t>
            </w:r>
            <w:proofErr w:type="spellStart"/>
            <w:r w:rsidR="00FF7F15" w:rsidRPr="00526371">
              <w:rPr>
                <w:b w:val="0"/>
              </w:rPr>
              <w:t>Navigacja</w:t>
            </w:r>
            <w:proofErr w:type="spellEnd"/>
            <w:r w:rsidR="00FF7F15" w:rsidRPr="00526371">
              <w:rPr>
                <w:b w:val="0"/>
              </w:rPr>
              <w:t xml:space="preserve"> w </w:t>
            </w:r>
            <w:proofErr w:type="spellStart"/>
            <w:r w:rsidR="00FF7F15" w:rsidRPr="00526371">
              <w:rPr>
                <w:b w:val="0"/>
              </w:rPr>
              <w:t>každą</w:t>
            </w:r>
            <w:proofErr w:type="spellEnd"/>
            <w:r w:rsidR="00FF7F15" w:rsidRPr="00526371">
              <w:rPr>
                <w:b w:val="0"/>
              </w:rPr>
              <w:t xml:space="preserve"> </w:t>
            </w:r>
            <w:proofErr w:type="spellStart"/>
            <w:r w:rsidR="00FF7F15" w:rsidRPr="00526371">
              <w:rPr>
                <w:b w:val="0"/>
              </w:rPr>
              <w:t>pogodę</w:t>
            </w:r>
            <w:proofErr w:type="spellEnd"/>
            <w:r w:rsidR="00FF7F15" w:rsidRPr="00526371">
              <w:rPr>
                <w:b w:val="0"/>
              </w:rPr>
              <w:t xml:space="preserve">“ 5a, 5c, 7a, 8c klasėse. </w:t>
            </w:r>
          </w:p>
          <w:p w14:paraId="7D4C8B07" w14:textId="2AB5950E" w:rsidR="00FF7F15" w:rsidRPr="00526371" w:rsidRDefault="00CD72CB" w:rsidP="00FF7F15">
            <w:pPr>
              <w:pStyle w:val="Antrat1"/>
              <w:spacing w:line="276" w:lineRule="auto"/>
              <w:ind w:left="0"/>
              <w:jc w:val="both"/>
              <w:rPr>
                <w:b w:val="0"/>
              </w:rPr>
            </w:pPr>
            <w:r>
              <w:rPr>
                <w:b w:val="0"/>
              </w:rPr>
              <w:t xml:space="preserve">         </w:t>
            </w:r>
            <w:r w:rsidR="00FF7F15" w:rsidRPr="00526371">
              <w:rPr>
                <w:b w:val="0"/>
              </w:rPr>
              <w:t>Specialiosios pedagogės, skatindamos gimnazijos bendruomenės narių supratimą, atvirumą bei bendradarbiavimą, siekiant sukurti įtraukią mokymo(</w:t>
            </w:r>
            <w:proofErr w:type="spellStart"/>
            <w:r w:rsidR="00FF7F15" w:rsidRPr="00526371">
              <w:rPr>
                <w:b w:val="0"/>
              </w:rPr>
              <w:t>si</w:t>
            </w:r>
            <w:proofErr w:type="spellEnd"/>
            <w:r w:rsidR="00FF7F15" w:rsidRPr="00526371">
              <w:rPr>
                <w:b w:val="0"/>
              </w:rPr>
              <w:t>) aplinką, organizavo renginius: „</w:t>
            </w:r>
            <w:proofErr w:type="spellStart"/>
            <w:r w:rsidR="00FF7F15" w:rsidRPr="00526371">
              <w:rPr>
                <w:b w:val="0"/>
              </w:rPr>
              <w:t>Disleksijos</w:t>
            </w:r>
            <w:proofErr w:type="spellEnd"/>
            <w:r w:rsidR="00FF7F15" w:rsidRPr="00526371">
              <w:rPr>
                <w:b w:val="0"/>
              </w:rPr>
              <w:t xml:space="preserve"> pažinimo savaitė“, „Lietaus vaikų dienos“ ir „Saulės vaikų dienos“ minėjimas. Gimnazijos bendruomenei buvo paruošta vaizdinė informacinė medžiaga, organizuota kūrybinių darbų ir diktantų paroda. </w:t>
            </w:r>
          </w:p>
          <w:p w14:paraId="7C7E7ACF" w14:textId="762B1B3A" w:rsidR="00FF7F15" w:rsidRPr="00526371" w:rsidRDefault="00FF7F15" w:rsidP="00FF7F15">
            <w:pPr>
              <w:tabs>
                <w:tab w:val="left" w:pos="215"/>
              </w:tabs>
              <w:spacing w:line="276" w:lineRule="auto"/>
              <w:jc w:val="both"/>
              <w:rPr>
                <w:szCs w:val="24"/>
              </w:rPr>
            </w:pPr>
            <w:r w:rsidRPr="00526371">
              <w:rPr>
                <w:szCs w:val="24"/>
              </w:rPr>
              <w:t xml:space="preserve">    </w:t>
            </w:r>
            <w:r w:rsidRPr="00526371">
              <w:rPr>
                <w:szCs w:val="24"/>
                <w:shd w:val="clear" w:color="auto" w:fill="FFFFFF"/>
              </w:rPr>
              <w:t xml:space="preserve">    </w:t>
            </w:r>
            <w:r w:rsidR="00CD72CB">
              <w:rPr>
                <w:szCs w:val="24"/>
                <w:shd w:val="clear" w:color="auto" w:fill="FFFFFF"/>
              </w:rPr>
              <w:t xml:space="preserve"> </w:t>
            </w:r>
            <w:r w:rsidRPr="00526371">
              <w:rPr>
                <w:szCs w:val="24"/>
              </w:rPr>
              <w:t>Gimnazijoje sistemingai kuriamos, tobulinamos ir įgyvendinamos veiklos, priemonės ir metodikos, kurios padeda mokiniams sąmoningai planuoti savo karjeros kelią. Buvo vykdomos ugd</w:t>
            </w:r>
            <w:r w:rsidRPr="00526371">
              <w:rPr>
                <w:bCs/>
                <w:szCs w:val="24"/>
              </w:rPr>
              <w:t xml:space="preserve">ymo karjerai veiklos: </w:t>
            </w:r>
            <w:r w:rsidRPr="00526371">
              <w:rPr>
                <w:bCs/>
                <w:iCs/>
                <w:szCs w:val="24"/>
              </w:rPr>
              <w:t>teminės užduotys, patirtiniai/praktiniai užsiėmimai grupėse, karjeros kompetencijas ugdantys žaidimai</w:t>
            </w:r>
            <w:r w:rsidR="00CD72CB">
              <w:rPr>
                <w:bCs/>
                <w:iCs/>
                <w:szCs w:val="24"/>
              </w:rPr>
              <w:t xml:space="preserve"> </w:t>
            </w:r>
            <w:r w:rsidRPr="00526371">
              <w:rPr>
                <w:bCs/>
                <w:iCs/>
                <w:szCs w:val="24"/>
              </w:rPr>
              <w:t>- 19 veikl</w:t>
            </w:r>
            <w:r w:rsidR="00CD72CB">
              <w:rPr>
                <w:bCs/>
                <w:iCs/>
                <w:szCs w:val="24"/>
              </w:rPr>
              <w:t>ų</w:t>
            </w:r>
            <w:r w:rsidRPr="00526371">
              <w:rPr>
                <w:bCs/>
                <w:szCs w:val="24"/>
              </w:rPr>
              <w:t>,</w:t>
            </w:r>
            <w:r w:rsidRPr="00526371">
              <w:rPr>
                <w:szCs w:val="24"/>
              </w:rPr>
              <w:t xml:space="preserve"> užsiėmimai „Mano karjeros plano pildymas“ skaitmeninėje ugdymo karjerai platformoje „</w:t>
            </w:r>
            <w:proofErr w:type="spellStart"/>
            <w:r w:rsidRPr="00526371">
              <w:rPr>
                <w:szCs w:val="24"/>
              </w:rPr>
              <w:t>Spotiself</w:t>
            </w:r>
            <w:proofErr w:type="spellEnd"/>
            <w:r w:rsidRPr="00526371">
              <w:rPr>
                <w:szCs w:val="24"/>
              </w:rPr>
              <w:t xml:space="preserve">“ (8 – GIV kl.), Vilnius TECH ateities inžinerijos pavasario sesijos projektinių darbų pristatymai nuotoliniu būdu (GII – GIV kl.), Mokinių pilietiškumo ir gynybos įgūdžių užsiėmimai (GI, GIII kl.). </w:t>
            </w:r>
            <w:r w:rsidRPr="00526371">
              <w:rPr>
                <w:bCs/>
                <w:szCs w:val="24"/>
              </w:rPr>
              <w:t>Profesinio konsultavimo veiklos (</w:t>
            </w:r>
            <w:r w:rsidR="006D2EDB">
              <w:rPr>
                <w:bCs/>
                <w:szCs w:val="24"/>
              </w:rPr>
              <w:t xml:space="preserve">iš viso - </w:t>
            </w:r>
            <w:r w:rsidRPr="00526371">
              <w:rPr>
                <w:bCs/>
                <w:szCs w:val="24"/>
              </w:rPr>
              <w:t xml:space="preserve">18 ): </w:t>
            </w:r>
            <w:r w:rsidRPr="00526371">
              <w:rPr>
                <w:bCs/>
                <w:iCs/>
                <w:szCs w:val="24"/>
              </w:rPr>
              <w:t>individualios ir grupinės konsultacijos mokiniams ir jų tėvams</w:t>
            </w:r>
            <w:r w:rsidR="006D2EDB">
              <w:rPr>
                <w:b/>
                <w:bCs/>
                <w:szCs w:val="24"/>
              </w:rPr>
              <w:t xml:space="preserve"> </w:t>
            </w:r>
            <w:r w:rsidRPr="00526371">
              <w:rPr>
                <w:szCs w:val="24"/>
              </w:rPr>
              <w:t xml:space="preserve">dėl stojimo į aukštąsias ir profesines mokyklas (GII – GIV kl. tėvai, mokiniai), klasės vadovų, mokinių konsultacijos dėl mokymo dalykų pasirinkimų GIII kl., apie </w:t>
            </w:r>
            <w:proofErr w:type="spellStart"/>
            <w:r w:rsidRPr="00526371">
              <w:rPr>
                <w:szCs w:val="24"/>
              </w:rPr>
              <w:t>savanorystės</w:t>
            </w:r>
            <w:proofErr w:type="spellEnd"/>
            <w:r w:rsidRPr="00526371">
              <w:rPr>
                <w:szCs w:val="24"/>
              </w:rPr>
              <w:t xml:space="preserve"> veiklą, apie LAMA BPO registraciją, prašymų pildymą, sutarčių pasirašymą (GIV kl.). </w:t>
            </w:r>
            <w:r w:rsidRPr="00526371">
              <w:rPr>
                <w:bCs/>
                <w:szCs w:val="24"/>
              </w:rPr>
              <w:t>Mokinių profesinis informavimas (</w:t>
            </w:r>
            <w:r w:rsidRPr="00526371">
              <w:rPr>
                <w:bCs/>
                <w:iCs/>
                <w:szCs w:val="24"/>
              </w:rPr>
              <w:t xml:space="preserve">informaciniai </w:t>
            </w:r>
            <w:r w:rsidRPr="00526371">
              <w:rPr>
                <w:bCs/>
                <w:iCs/>
                <w:szCs w:val="24"/>
              </w:rPr>
              <w:lastRenderedPageBreak/>
              <w:t>vizitai, renginiai</w:t>
            </w:r>
            <w:r w:rsidRPr="00526371">
              <w:rPr>
                <w:bCs/>
                <w:szCs w:val="24"/>
              </w:rPr>
              <w:t>): s</w:t>
            </w:r>
            <w:r w:rsidRPr="00526371">
              <w:rPr>
                <w:szCs w:val="24"/>
              </w:rPr>
              <w:t xml:space="preserve">usitikimai su gimnazijos absolventais „Mano sėkmės istorija“, susitikimai su aukštųjų mokyklų atstovais (buvo organizuoti 29 susitikimai). </w:t>
            </w:r>
            <w:r w:rsidRPr="00526371">
              <w:rPr>
                <w:bCs/>
                <w:szCs w:val="24"/>
              </w:rPr>
              <w:t xml:space="preserve">Profesinis </w:t>
            </w:r>
            <w:proofErr w:type="spellStart"/>
            <w:r w:rsidRPr="00526371">
              <w:rPr>
                <w:bCs/>
                <w:szCs w:val="24"/>
              </w:rPr>
              <w:t>veiklinimas</w:t>
            </w:r>
            <w:proofErr w:type="spellEnd"/>
            <w:r w:rsidRPr="00526371">
              <w:rPr>
                <w:bCs/>
                <w:szCs w:val="24"/>
              </w:rPr>
              <w:t xml:space="preserve"> – 20 </w:t>
            </w:r>
            <w:r w:rsidRPr="00526371">
              <w:rPr>
                <w:bCs/>
                <w:iCs/>
                <w:szCs w:val="24"/>
              </w:rPr>
              <w:t>pažintinių vizitų.</w:t>
            </w:r>
            <w:r w:rsidRPr="00526371">
              <w:rPr>
                <w:b/>
                <w:bCs/>
                <w:szCs w:val="24"/>
              </w:rPr>
              <w:t xml:space="preserve"> </w:t>
            </w:r>
          </w:p>
          <w:p w14:paraId="1B3A4D5D" w14:textId="6AC0A6B1" w:rsidR="00FF7F15" w:rsidRPr="00526371" w:rsidRDefault="00FF7F15" w:rsidP="00FF7F15">
            <w:pPr>
              <w:tabs>
                <w:tab w:val="left" w:pos="215"/>
              </w:tabs>
              <w:spacing w:line="276" w:lineRule="auto"/>
              <w:jc w:val="both"/>
              <w:rPr>
                <w:szCs w:val="24"/>
              </w:rPr>
            </w:pPr>
            <w:r w:rsidRPr="00526371">
              <w:rPr>
                <w:szCs w:val="24"/>
              </w:rPr>
              <w:t xml:space="preserve">         Mokinių savivalda organizavo tokius renginius, kaip: Talentų pasirodymai, Šv. Valentino paštas, Filmų vakaras, „</w:t>
            </w:r>
            <w:proofErr w:type="spellStart"/>
            <w:r w:rsidRPr="00526371">
              <w:rPr>
                <w:szCs w:val="24"/>
              </w:rPr>
              <w:t>Andrzejki</w:t>
            </w:r>
            <w:proofErr w:type="spellEnd"/>
            <w:r w:rsidRPr="00526371">
              <w:rPr>
                <w:szCs w:val="24"/>
              </w:rPr>
              <w:t>“ žaidimai ir Šv. Mikalojaus diena pradinukams, aktyviai bendradarbiavo su gimnazijos administracija, spręsdama klausimus, susijusius su maisto kokybe valgykloje ir gimnazijos patalpų tvarkymu. Mokinių savivalda taip pat inicijavo uniformų pakeitimo projektą. Veikla apėmė informacijos rinkimą, apklausas ir susitikimą su Tėvų taryba. Mokinių savivalda aktyviai vykdė informacijos sklaidą socialiniuose tinkluose,</w:t>
            </w:r>
            <w:r w:rsidR="006D2EDB">
              <w:rPr>
                <w:szCs w:val="24"/>
              </w:rPr>
              <w:t xml:space="preserve"> </w:t>
            </w:r>
            <w:r w:rsidRPr="00526371">
              <w:rPr>
                <w:szCs w:val="24"/>
              </w:rPr>
              <w:t>siekdama efektyviai informuoti mokinius apie organizuojamas veiklas ir sprendimus.</w:t>
            </w:r>
            <w:r w:rsidRPr="00526371">
              <w:rPr>
                <w:szCs w:val="24"/>
                <w:shd w:val="clear" w:color="auto" w:fill="FFFFFF"/>
              </w:rPr>
              <w:t xml:space="preserve"> </w:t>
            </w:r>
          </w:p>
          <w:p w14:paraId="26B6AD7F" w14:textId="57F64ADF" w:rsidR="00FF7F15" w:rsidRPr="00526371" w:rsidRDefault="00FF7F15" w:rsidP="00FF7F15">
            <w:pPr>
              <w:pStyle w:val="Default"/>
              <w:tabs>
                <w:tab w:val="left" w:pos="215"/>
              </w:tabs>
              <w:spacing w:line="276" w:lineRule="auto"/>
              <w:jc w:val="both"/>
              <w:rPr>
                <w:color w:val="auto"/>
                <w:shd w:val="clear" w:color="auto" w:fill="FFFFFF"/>
              </w:rPr>
            </w:pPr>
            <w:r w:rsidRPr="00526371">
              <w:rPr>
                <w:color w:val="auto"/>
                <w:shd w:val="clear" w:color="auto" w:fill="FFFFFF"/>
              </w:rPr>
              <w:t xml:space="preserve">         Gimnazija dalyvauja </w:t>
            </w:r>
            <w:proofErr w:type="spellStart"/>
            <w:r w:rsidRPr="00526371">
              <w:rPr>
                <w:color w:val="auto"/>
                <w:shd w:val="clear" w:color="auto" w:fill="FFFFFF"/>
              </w:rPr>
              <w:t>Erasmus+projekte</w:t>
            </w:r>
            <w:proofErr w:type="spellEnd"/>
            <w:r w:rsidRPr="00526371">
              <w:rPr>
                <w:rStyle w:val="Emfaz"/>
                <w:color w:val="auto"/>
                <w:bdr w:val="none" w:sz="0" w:space="0" w:color="auto" w:frame="1"/>
                <w:shd w:val="clear" w:color="auto" w:fill="FFFFFF"/>
              </w:rPr>
              <w:t xml:space="preserve"> </w:t>
            </w:r>
            <w:proofErr w:type="spellStart"/>
            <w:r w:rsidRPr="00526371">
              <w:rPr>
                <w:rStyle w:val="Emfaz"/>
                <w:i w:val="0"/>
                <w:color w:val="auto"/>
                <w:bdr w:val="none" w:sz="0" w:space="0" w:color="auto" w:frame="1"/>
                <w:shd w:val="clear" w:color="auto" w:fill="FFFFFF"/>
              </w:rPr>
              <w:t>Let‘s</w:t>
            </w:r>
            <w:proofErr w:type="spellEnd"/>
            <w:r w:rsidRPr="00526371">
              <w:rPr>
                <w:rStyle w:val="Emfaz"/>
                <w:i w:val="0"/>
                <w:color w:val="auto"/>
                <w:bdr w:val="none" w:sz="0" w:space="0" w:color="auto" w:frame="1"/>
                <w:shd w:val="clear" w:color="auto" w:fill="FFFFFF"/>
              </w:rPr>
              <w:t xml:space="preserve"> </w:t>
            </w:r>
            <w:proofErr w:type="spellStart"/>
            <w:r w:rsidRPr="00526371">
              <w:rPr>
                <w:rStyle w:val="Emfaz"/>
                <w:i w:val="0"/>
                <w:color w:val="auto"/>
                <w:bdr w:val="none" w:sz="0" w:space="0" w:color="auto" w:frame="1"/>
                <w:shd w:val="clear" w:color="auto" w:fill="FFFFFF"/>
              </w:rPr>
              <w:t>Play</w:t>
            </w:r>
            <w:proofErr w:type="spellEnd"/>
            <w:r w:rsidRPr="00526371">
              <w:rPr>
                <w:rStyle w:val="Emfaz"/>
                <w:i w:val="0"/>
                <w:color w:val="auto"/>
                <w:bdr w:val="none" w:sz="0" w:space="0" w:color="auto" w:frame="1"/>
                <w:shd w:val="clear" w:color="auto" w:fill="FFFFFF"/>
              </w:rPr>
              <w:t xml:space="preserve"> It </w:t>
            </w:r>
            <w:proofErr w:type="spellStart"/>
            <w:r w:rsidRPr="00526371">
              <w:rPr>
                <w:rStyle w:val="Emfaz"/>
                <w:i w:val="0"/>
                <w:color w:val="auto"/>
                <w:bdr w:val="none" w:sz="0" w:space="0" w:color="auto" w:frame="1"/>
                <w:shd w:val="clear" w:color="auto" w:fill="FFFFFF"/>
              </w:rPr>
              <w:t>Again</w:t>
            </w:r>
            <w:proofErr w:type="spellEnd"/>
            <w:r w:rsidRPr="00526371">
              <w:rPr>
                <w:i/>
                <w:color w:val="auto"/>
              </w:rPr>
              <w:t>.</w:t>
            </w:r>
            <w:r w:rsidRPr="00526371">
              <w:rPr>
                <w:color w:val="auto"/>
                <w:shd w:val="clear" w:color="auto" w:fill="FFFFFF"/>
              </w:rPr>
              <w:t xml:space="preserve"> Projekto pagrindinis tikslas – jaunimo supažindinimas su šalių tradicijomis, regionų istorija, protėvių papročiais, siekiant išvengti pernelyg didelio mobiliųjų prietaisų naudojimo, izoliacijos ir atstumo jausmo. Grupės, kurias sudarė aštuoni mokiniai ir du mokytojai, keliavo į Šiaurės Makedoniją, Lenkiją, Maltą, Kiprą su tikslu pristatyti lietuviškus tradicinius žaidimus ir susipažinti su šių šalių tradiciniais žaidimais. </w:t>
            </w:r>
          </w:p>
          <w:p w14:paraId="492AAA44" w14:textId="74A8E445" w:rsidR="00FF7F15" w:rsidRPr="00526371" w:rsidRDefault="00FF7F15" w:rsidP="00FF7F15">
            <w:pPr>
              <w:pStyle w:val="Default"/>
              <w:tabs>
                <w:tab w:val="left" w:pos="215"/>
              </w:tabs>
              <w:spacing w:line="276" w:lineRule="auto"/>
              <w:jc w:val="both"/>
              <w:rPr>
                <w:color w:val="auto"/>
              </w:rPr>
            </w:pPr>
            <w:r w:rsidRPr="00526371">
              <w:rPr>
                <w:rFonts w:eastAsia="Times New Roman"/>
                <w:color w:val="auto"/>
                <w:lang w:eastAsia="lt-LT"/>
              </w:rPr>
              <w:t xml:space="preserve">        </w:t>
            </w:r>
            <w:r w:rsidR="006D2EDB">
              <w:rPr>
                <w:rFonts w:eastAsia="Times New Roman"/>
                <w:color w:val="auto"/>
                <w:lang w:eastAsia="lt-LT"/>
              </w:rPr>
              <w:t xml:space="preserve"> </w:t>
            </w:r>
            <w:r w:rsidRPr="00526371">
              <w:rPr>
                <w:rFonts w:eastAsia="Times New Roman"/>
                <w:color w:val="auto"/>
                <w:lang w:eastAsia="lt-LT"/>
              </w:rPr>
              <w:t xml:space="preserve">Šalčininkų Jano </w:t>
            </w:r>
            <w:proofErr w:type="spellStart"/>
            <w:r w:rsidRPr="00526371">
              <w:rPr>
                <w:rFonts w:eastAsia="Times New Roman"/>
                <w:color w:val="auto"/>
                <w:lang w:eastAsia="lt-LT"/>
              </w:rPr>
              <w:t>Sniadeckio</w:t>
            </w:r>
            <w:proofErr w:type="spellEnd"/>
            <w:r w:rsidRPr="00526371">
              <w:rPr>
                <w:rFonts w:eastAsia="Times New Roman"/>
                <w:color w:val="auto"/>
                <w:lang w:eastAsia="lt-LT"/>
              </w:rPr>
              <w:t xml:space="preserve"> gimnazijai suteiktas Mokyklos – Europos Parlamento ambasadorės statusas. </w:t>
            </w:r>
            <w:r w:rsidRPr="00526371">
              <w:rPr>
                <w:color w:val="auto"/>
                <w:lang w:eastAsia="lt-LT"/>
              </w:rPr>
              <w:t xml:space="preserve">Rugsėjo gimnazijos MEPA komanda kartu su Rokiškio r. </w:t>
            </w:r>
            <w:proofErr w:type="spellStart"/>
            <w:r w:rsidRPr="00526371">
              <w:rPr>
                <w:color w:val="auto"/>
                <w:lang w:eastAsia="lt-LT"/>
              </w:rPr>
              <w:t>Juodupės</w:t>
            </w:r>
            <w:proofErr w:type="spellEnd"/>
            <w:r w:rsidRPr="00526371">
              <w:rPr>
                <w:color w:val="auto"/>
                <w:lang w:eastAsia="lt-LT"/>
              </w:rPr>
              <w:t xml:space="preserve"> gimnazijos ir Vilniaus Pilaitės gimnazijos komandomis dalyvavo tarptautiniame renginyje Taline. Renginyje dalyvavo jaunimas iš Suomijos, Estijos, Latvijos. </w:t>
            </w:r>
            <w:r w:rsidRPr="00526371">
              <w:rPr>
                <w:color w:val="auto"/>
              </w:rPr>
              <w:t xml:space="preserve">Užsiėmimų metu dalyviai pristatė savo šalies Europos parlamento atstovų veiklą, susipažino su balsavimo statistika, sužinojo, kaip veikia faktų tikrinimas ir diskutavo apie esamą situaciją Europoje. Gruodžio mėn. gimnazijos MEPA ambasadorių komanda turėjo galimybę dalyvauti </w:t>
            </w:r>
            <w:proofErr w:type="spellStart"/>
            <w:r w:rsidRPr="00526371">
              <w:rPr>
                <w:color w:val="auto"/>
              </w:rPr>
              <w:t>Euroscolos</w:t>
            </w:r>
            <w:proofErr w:type="spellEnd"/>
            <w:r w:rsidRPr="00526371">
              <w:rPr>
                <w:color w:val="auto"/>
              </w:rPr>
              <w:t xml:space="preserve"> renginyje Strasbūre. Dalyviai galėjo išbandyti </w:t>
            </w:r>
            <w:proofErr w:type="spellStart"/>
            <w:r w:rsidRPr="00526371">
              <w:rPr>
                <w:color w:val="auto"/>
              </w:rPr>
              <w:t>Europarlamento</w:t>
            </w:r>
            <w:proofErr w:type="spellEnd"/>
            <w:r w:rsidRPr="00526371">
              <w:rPr>
                <w:color w:val="auto"/>
              </w:rPr>
              <w:t xml:space="preserve"> nario darbą – vyko EP darbo simuliacija, kurios metu jaunimas buvo suskirstytas į frakcijas, kuriose atstovavo tam tikram požiūriui apie DI integraciją į mūsų gyvenimą.</w:t>
            </w:r>
          </w:p>
          <w:p w14:paraId="04D2D756" w14:textId="5273A47E" w:rsidR="00FF7F15" w:rsidRPr="00526371" w:rsidRDefault="00FF7F15" w:rsidP="00FF7F15">
            <w:pPr>
              <w:tabs>
                <w:tab w:val="left" w:pos="215"/>
              </w:tabs>
              <w:spacing w:line="276" w:lineRule="auto"/>
              <w:jc w:val="both"/>
              <w:rPr>
                <w:szCs w:val="24"/>
                <w:shd w:val="clear" w:color="auto" w:fill="FFFFFF"/>
              </w:rPr>
            </w:pPr>
            <w:r w:rsidRPr="00526371">
              <w:rPr>
                <w:szCs w:val="24"/>
                <w:shd w:val="clear" w:color="auto" w:fill="FFFFFF"/>
              </w:rPr>
              <w:t xml:space="preserve">        </w:t>
            </w:r>
            <w:r w:rsidR="006D2EDB">
              <w:rPr>
                <w:szCs w:val="24"/>
                <w:shd w:val="clear" w:color="auto" w:fill="FFFFFF"/>
              </w:rPr>
              <w:t xml:space="preserve"> </w:t>
            </w:r>
            <w:r w:rsidRPr="00526371">
              <w:rPr>
                <w:szCs w:val="24"/>
                <w:shd w:val="clear" w:color="auto" w:fill="FFFFFF"/>
              </w:rPr>
              <w:t xml:space="preserve">Gimnazijos </w:t>
            </w:r>
            <w:proofErr w:type="spellStart"/>
            <w:r w:rsidRPr="00526371">
              <w:rPr>
                <w:szCs w:val="24"/>
                <w:shd w:val="clear" w:color="auto" w:fill="FFFFFF"/>
              </w:rPr>
              <w:t>GIIbc</w:t>
            </w:r>
            <w:proofErr w:type="spellEnd"/>
            <w:r w:rsidRPr="00526371">
              <w:rPr>
                <w:szCs w:val="24"/>
                <w:shd w:val="clear" w:color="auto" w:fill="FFFFFF"/>
              </w:rPr>
              <w:t xml:space="preserve"> kl. mokiniai dalyvavo projekte ,,</w:t>
            </w:r>
            <w:proofErr w:type="spellStart"/>
            <w:r w:rsidRPr="00526371">
              <w:rPr>
                <w:szCs w:val="24"/>
                <w:shd w:val="clear" w:color="auto" w:fill="FFFFFF"/>
              </w:rPr>
              <w:t>Super</w:t>
            </w:r>
            <w:proofErr w:type="spellEnd"/>
            <w:r w:rsidRPr="00526371">
              <w:rPr>
                <w:szCs w:val="24"/>
                <w:shd w:val="clear" w:color="auto" w:fill="FFFFFF"/>
              </w:rPr>
              <w:t xml:space="preserve"> pilietis“. Interaktyvios pilietiškumo pamokos vyksta „</w:t>
            </w:r>
            <w:proofErr w:type="spellStart"/>
            <w:r w:rsidRPr="00526371">
              <w:rPr>
                <w:szCs w:val="24"/>
                <w:shd w:val="clear" w:color="auto" w:fill="FFFFFF"/>
              </w:rPr>
              <w:t>Minecraft</w:t>
            </w:r>
            <w:proofErr w:type="spellEnd"/>
            <w:r w:rsidRPr="00526371">
              <w:rPr>
                <w:szCs w:val="24"/>
                <w:shd w:val="clear" w:color="auto" w:fill="FFFFFF"/>
              </w:rPr>
              <w:t>“ edukacinėje platformoje.</w:t>
            </w:r>
            <w:r w:rsidR="006D2EDB">
              <w:rPr>
                <w:szCs w:val="24"/>
                <w:shd w:val="clear" w:color="auto" w:fill="FFFFFF"/>
              </w:rPr>
              <w:t xml:space="preserve"> </w:t>
            </w:r>
            <w:r w:rsidRPr="00526371">
              <w:rPr>
                <w:szCs w:val="24"/>
                <w:shd w:val="clear" w:color="auto" w:fill="FFFFFF"/>
              </w:rPr>
              <w:t>Mokiniai, bendradarbiaudami komandose, atlieka pilietiškumo užduotis, nagrinėja diskriminacines, melagingas žinutes, laisvos žiniasklaidos svarbą bei patys tampa žurnalistais ir atlieka tyrimus.</w:t>
            </w:r>
          </w:p>
          <w:p w14:paraId="279BAF8C" w14:textId="77777777" w:rsidR="00FF7F15" w:rsidRPr="00526371" w:rsidRDefault="00FF7F15" w:rsidP="00FF7F15">
            <w:pPr>
              <w:shd w:val="clear" w:color="auto" w:fill="FFFFFF"/>
              <w:spacing w:before="24" w:after="24" w:line="276" w:lineRule="auto"/>
              <w:ind w:firstLine="480"/>
              <w:jc w:val="both"/>
              <w:textAlignment w:val="baseline"/>
              <w:rPr>
                <w:szCs w:val="24"/>
                <w:lang w:eastAsia="lt-LT"/>
              </w:rPr>
            </w:pPr>
            <w:r w:rsidRPr="00526371">
              <w:rPr>
                <w:szCs w:val="24"/>
                <w:lang w:eastAsia="lt-LT"/>
              </w:rPr>
              <w:t>Mokinių komanda dalyvavo „</w:t>
            </w:r>
            <w:proofErr w:type="spellStart"/>
            <w:r w:rsidRPr="00526371">
              <w:rPr>
                <w:szCs w:val="24"/>
                <w:lang w:eastAsia="lt-LT"/>
              </w:rPr>
              <w:t>Go</w:t>
            </w:r>
            <w:proofErr w:type="spellEnd"/>
            <w:r w:rsidRPr="00526371">
              <w:rPr>
                <w:szCs w:val="24"/>
                <w:lang w:eastAsia="lt-LT"/>
              </w:rPr>
              <w:t xml:space="preserve"> Vilnius“ organizuotame konkurse „Vilnius mano mieste“. Mokiniai palygino, kokios Vilniaus miesto vietos yra susijusios su Šalčininkų kultūros paveldu. Konkurso komisija skyrė gimnazijos mokiniams prizinę vietą ir 200 eurų vertės MAXIMA dovanų kortelę. </w:t>
            </w:r>
          </w:p>
          <w:p w14:paraId="53F9CE50" w14:textId="77777777" w:rsidR="006D2EDB" w:rsidRDefault="00FF7F15" w:rsidP="006D2EDB">
            <w:pPr>
              <w:tabs>
                <w:tab w:val="left" w:pos="215"/>
              </w:tabs>
              <w:spacing w:line="276" w:lineRule="auto"/>
              <w:ind w:firstLine="603"/>
              <w:jc w:val="both"/>
              <w:rPr>
                <w:szCs w:val="24"/>
              </w:rPr>
            </w:pPr>
            <w:r w:rsidRPr="00526371">
              <w:rPr>
                <w:szCs w:val="24"/>
              </w:rPr>
              <w:t>Plėtojant kultūros edukacines veiklas buvo panaudotos Kultūros paso galimybės. Įvyko 35 edukacijos, 107 užsiėmimai, kuriuose dalyvavo 3144 dalyviai. Vidutiniškai vienam mokiniui teko dalyvauti bent 4 edukacijose, kas rodo aktyvų gimnazijos bendruomenės įsitraukimą ir edukacijų</w:t>
            </w:r>
            <w:r w:rsidR="006D2EDB">
              <w:rPr>
                <w:szCs w:val="24"/>
              </w:rPr>
              <w:t xml:space="preserve"> </w:t>
            </w:r>
            <w:r w:rsidRPr="00526371">
              <w:rPr>
                <w:szCs w:val="24"/>
              </w:rPr>
              <w:t>prieinamumą.</w:t>
            </w:r>
            <w:r w:rsidR="006D2EDB">
              <w:rPr>
                <w:szCs w:val="24"/>
              </w:rPr>
              <w:t xml:space="preserve"> </w:t>
            </w:r>
          </w:p>
          <w:p w14:paraId="4E219CFD" w14:textId="77777777" w:rsidR="006D2EDB" w:rsidRDefault="006D2EDB" w:rsidP="006D2EDB">
            <w:pPr>
              <w:tabs>
                <w:tab w:val="left" w:pos="215"/>
              </w:tabs>
              <w:spacing w:line="276" w:lineRule="auto"/>
              <w:jc w:val="both"/>
              <w:rPr>
                <w:szCs w:val="24"/>
              </w:rPr>
            </w:pPr>
            <w:r>
              <w:rPr>
                <w:szCs w:val="24"/>
              </w:rPr>
              <w:t xml:space="preserve">         </w:t>
            </w:r>
            <w:r w:rsidR="00FF7F15" w:rsidRPr="00526371">
              <w:rPr>
                <w:szCs w:val="24"/>
              </w:rPr>
              <w:t>Sėkmingai plėtotas bendradarbiavimas su Šalčininkų rajono savivaldybės kultūros centru ir Šalčininkų rajono savivaldybės viešąja biblioteka, Šalčininkų r. savivaldybės Visuomenės sveikatos biuru: pasinaudota turtinga dirbtuvių, koncertų, spektaklių, projektų, parodų, mokymų pasiūla.</w:t>
            </w:r>
          </w:p>
          <w:p w14:paraId="2DB90838" w14:textId="37C8F475" w:rsidR="00FF7F15" w:rsidRPr="003647EB" w:rsidRDefault="006D2EDB" w:rsidP="006D2EDB">
            <w:pPr>
              <w:tabs>
                <w:tab w:val="left" w:pos="215"/>
              </w:tabs>
              <w:spacing w:line="276" w:lineRule="auto"/>
              <w:jc w:val="both"/>
              <w:rPr>
                <w:bCs/>
                <w:szCs w:val="24"/>
              </w:rPr>
            </w:pPr>
            <w:r>
              <w:rPr>
                <w:bCs/>
                <w:lang w:eastAsia="pl-PL"/>
              </w:rPr>
              <w:t xml:space="preserve">         </w:t>
            </w:r>
            <w:r w:rsidR="00FF7F15" w:rsidRPr="006D2EDB">
              <w:rPr>
                <w:bCs/>
                <w:lang w:eastAsia="pl-PL"/>
              </w:rPr>
              <w:t xml:space="preserve">Pagal projektą </w:t>
            </w:r>
            <w:r w:rsidR="00FF7F15" w:rsidRPr="006D2EDB">
              <w:rPr>
                <w:bCs/>
                <w:highlight w:val="white"/>
              </w:rPr>
              <w:t>„</w:t>
            </w:r>
            <w:r w:rsidR="00FF7F15" w:rsidRPr="006D2EDB">
              <w:rPr>
                <w:bCs/>
              </w:rPr>
              <w:t>Galimybių mokykla</w:t>
            </w:r>
            <w:r w:rsidR="00FF7F15" w:rsidRPr="006D2EDB">
              <w:rPr>
                <w:bCs/>
                <w:highlight w:val="white"/>
              </w:rPr>
              <w:t>“</w:t>
            </w:r>
            <w:r w:rsidR="00FF7F15" w:rsidRPr="006D2EDB">
              <w:rPr>
                <w:bCs/>
              </w:rPr>
              <w:t xml:space="preserve"> </w:t>
            </w:r>
            <w:r w:rsidR="00FF7F15" w:rsidRPr="006D2EDB">
              <w:rPr>
                <w:bCs/>
                <w:lang w:eastAsia="pl-PL"/>
              </w:rPr>
              <w:t>buvo įsigyti vadovėliai</w:t>
            </w:r>
            <w:r w:rsidR="00FF7F15" w:rsidRPr="006D2EDB">
              <w:rPr>
                <w:bCs/>
                <w:shd w:val="clear" w:color="auto" w:fill="FFFFFF"/>
              </w:rPr>
              <w:t xml:space="preserve"> atnaujintam ugdymo turiniui įgyvendinti</w:t>
            </w:r>
            <w:r w:rsidR="00FF7F15" w:rsidRPr="006D2EDB">
              <w:rPr>
                <w:bCs/>
                <w:lang w:eastAsia="pl-PL"/>
              </w:rPr>
              <w:t>: lietuvių kalb</w:t>
            </w:r>
            <w:r>
              <w:rPr>
                <w:bCs/>
                <w:lang w:eastAsia="pl-PL"/>
              </w:rPr>
              <w:t>os</w:t>
            </w:r>
            <w:r w:rsidR="00FF7F15" w:rsidRPr="006D2EDB">
              <w:rPr>
                <w:bCs/>
                <w:lang w:eastAsia="pl-PL"/>
              </w:rPr>
              <w:t xml:space="preserve"> ir literatūr</w:t>
            </w:r>
            <w:r>
              <w:rPr>
                <w:bCs/>
                <w:lang w:eastAsia="pl-PL"/>
              </w:rPr>
              <w:t>os</w:t>
            </w:r>
            <w:r w:rsidR="00FF7F15" w:rsidRPr="006D2EDB">
              <w:rPr>
                <w:bCs/>
                <w:lang w:eastAsia="pl-PL"/>
              </w:rPr>
              <w:t>, matematik</w:t>
            </w:r>
            <w:r>
              <w:rPr>
                <w:bCs/>
                <w:lang w:eastAsia="pl-PL"/>
              </w:rPr>
              <w:t>os</w:t>
            </w:r>
            <w:r w:rsidR="00FF7F15" w:rsidRPr="006D2EDB">
              <w:rPr>
                <w:bCs/>
                <w:lang w:eastAsia="pl-PL"/>
              </w:rPr>
              <w:t>, gamtos moksla</w:t>
            </w:r>
            <w:r>
              <w:rPr>
                <w:bCs/>
                <w:lang w:eastAsia="pl-PL"/>
              </w:rPr>
              <w:t>ms</w:t>
            </w:r>
            <w:r w:rsidR="00FF7F15" w:rsidRPr="006D2EDB">
              <w:rPr>
                <w:bCs/>
                <w:lang w:eastAsia="pl-PL"/>
              </w:rPr>
              <w:t xml:space="preserve">, </w:t>
            </w:r>
            <w:proofErr w:type="spellStart"/>
            <w:r w:rsidR="00FF7F15" w:rsidRPr="006D2EDB">
              <w:rPr>
                <w:bCs/>
                <w:lang w:eastAsia="pl-PL"/>
              </w:rPr>
              <w:t>istorij</w:t>
            </w:r>
            <w:r>
              <w:rPr>
                <w:bCs/>
                <w:lang w:eastAsia="pl-PL"/>
              </w:rPr>
              <w:t>si</w:t>
            </w:r>
            <w:proofErr w:type="spellEnd"/>
            <w:r w:rsidR="00FF7F15" w:rsidRPr="006D2EDB">
              <w:rPr>
                <w:bCs/>
                <w:lang w:eastAsia="pl-PL"/>
              </w:rPr>
              <w:t xml:space="preserve">, </w:t>
            </w:r>
            <w:proofErr w:type="spellStart"/>
            <w:r w:rsidR="00FF7F15" w:rsidRPr="006D2EDB">
              <w:rPr>
                <w:bCs/>
                <w:lang w:eastAsia="pl-PL"/>
              </w:rPr>
              <w:t>geografij</w:t>
            </w:r>
            <w:r>
              <w:rPr>
                <w:bCs/>
                <w:lang w:eastAsia="pl-PL"/>
              </w:rPr>
              <w:t>si</w:t>
            </w:r>
            <w:proofErr w:type="spellEnd"/>
            <w:r w:rsidR="00FF7F15" w:rsidRPr="006D2EDB">
              <w:rPr>
                <w:bCs/>
                <w:lang w:eastAsia="pl-PL"/>
              </w:rPr>
              <w:t>, fizika</w:t>
            </w:r>
            <w:r>
              <w:rPr>
                <w:bCs/>
                <w:lang w:eastAsia="pl-PL"/>
              </w:rPr>
              <w:t>i</w:t>
            </w:r>
            <w:r w:rsidR="00FF7F15" w:rsidRPr="006D2EDB">
              <w:rPr>
                <w:bCs/>
                <w:lang w:eastAsia="pl-PL"/>
              </w:rPr>
              <w:t>, geografija</w:t>
            </w:r>
            <w:r>
              <w:rPr>
                <w:bCs/>
                <w:lang w:eastAsia="pl-PL"/>
              </w:rPr>
              <w:t>i</w:t>
            </w:r>
            <w:r w:rsidR="00FF7F15" w:rsidRPr="006D2EDB">
              <w:rPr>
                <w:bCs/>
                <w:lang w:eastAsia="pl-PL"/>
              </w:rPr>
              <w:t>, biologija</w:t>
            </w:r>
            <w:r>
              <w:rPr>
                <w:bCs/>
                <w:lang w:eastAsia="pl-PL"/>
              </w:rPr>
              <w:t>i</w:t>
            </w:r>
            <w:r w:rsidR="00FF7F15" w:rsidRPr="006D2EDB">
              <w:rPr>
                <w:bCs/>
                <w:lang w:eastAsia="pl-PL"/>
              </w:rPr>
              <w:t>, ekonomika</w:t>
            </w:r>
            <w:r>
              <w:rPr>
                <w:bCs/>
                <w:lang w:eastAsia="pl-PL"/>
              </w:rPr>
              <w:t>i</w:t>
            </w:r>
            <w:r w:rsidR="00FF7F15" w:rsidRPr="006D2EDB">
              <w:rPr>
                <w:bCs/>
                <w:lang w:eastAsia="pl-PL"/>
              </w:rPr>
              <w:t xml:space="preserve">. Buvo įsigytos programinės įrangos licencijos: </w:t>
            </w:r>
            <w:r w:rsidR="00FF7F15" w:rsidRPr="006D2EDB">
              <w:rPr>
                <w:bCs/>
                <w:lang w:eastAsia="lt-LT"/>
              </w:rPr>
              <w:t xml:space="preserve">Interjero projektavimo </w:t>
            </w:r>
            <w:proofErr w:type="spellStart"/>
            <w:r w:rsidR="00FF7F15" w:rsidRPr="006D2EDB">
              <w:rPr>
                <w:bCs/>
                <w:lang w:eastAsia="lt-LT"/>
              </w:rPr>
              <w:t>online</w:t>
            </w:r>
            <w:proofErr w:type="spellEnd"/>
            <w:r w:rsidR="00FF7F15" w:rsidRPr="006D2EDB">
              <w:rPr>
                <w:bCs/>
                <w:lang w:eastAsia="lt-LT"/>
              </w:rPr>
              <w:t xml:space="preserve"> programa</w:t>
            </w:r>
            <w:r>
              <w:rPr>
                <w:bCs/>
                <w:lang w:eastAsia="lt-LT"/>
              </w:rPr>
              <w:t xml:space="preserve"> </w:t>
            </w:r>
            <w:r w:rsidR="00FF7F15" w:rsidRPr="006D2EDB">
              <w:rPr>
                <w:bCs/>
                <w:lang w:eastAsia="lt-LT"/>
              </w:rPr>
              <w:t>“</w:t>
            </w:r>
            <w:proofErr w:type="spellStart"/>
            <w:r w:rsidR="00FF7F15" w:rsidRPr="006D2EDB">
              <w:rPr>
                <w:bCs/>
                <w:lang w:eastAsia="lt-LT"/>
              </w:rPr>
              <w:t>Sketchup</w:t>
            </w:r>
            <w:proofErr w:type="spellEnd"/>
            <w:r w:rsidR="00FF7F15" w:rsidRPr="006D2EDB">
              <w:rPr>
                <w:bCs/>
                <w:lang w:eastAsia="lt-LT"/>
              </w:rPr>
              <w:t>”</w:t>
            </w:r>
            <w:r w:rsidR="00742DAC">
              <w:rPr>
                <w:bCs/>
                <w:lang w:eastAsia="lt-LT"/>
              </w:rPr>
              <w:t xml:space="preserve"> </w:t>
            </w:r>
            <w:r w:rsidR="00FF7F15" w:rsidRPr="006D2EDB">
              <w:rPr>
                <w:bCs/>
                <w:lang w:eastAsia="lt-LT"/>
              </w:rPr>
              <w:t>-</w:t>
            </w:r>
            <w:r w:rsidR="00742DAC">
              <w:rPr>
                <w:bCs/>
                <w:lang w:eastAsia="lt-LT"/>
              </w:rPr>
              <w:t xml:space="preserve"> </w:t>
            </w:r>
            <w:r w:rsidR="00FF7F15" w:rsidRPr="006D2EDB">
              <w:rPr>
                <w:bCs/>
                <w:lang w:eastAsia="lt-LT"/>
              </w:rPr>
              <w:t>1 mokytoj</w:t>
            </w:r>
            <w:r w:rsidR="00742DAC">
              <w:rPr>
                <w:bCs/>
                <w:lang w:eastAsia="lt-LT"/>
              </w:rPr>
              <w:t xml:space="preserve">ui ir </w:t>
            </w:r>
            <w:r w:rsidR="00FF7F15" w:rsidRPr="006D2EDB">
              <w:rPr>
                <w:bCs/>
                <w:lang w:eastAsia="lt-LT"/>
              </w:rPr>
              <w:t>10 mokinių,   </w:t>
            </w:r>
            <w:proofErr w:type="spellStart"/>
            <w:r w:rsidR="00FF7F15" w:rsidRPr="006D2EDB">
              <w:rPr>
                <w:bCs/>
                <w:lang w:eastAsia="lt-LT"/>
              </w:rPr>
              <w:t>elicejus</w:t>
            </w:r>
            <w:proofErr w:type="spellEnd"/>
            <w:r w:rsidR="00FF7F15" w:rsidRPr="006D2EDB">
              <w:rPr>
                <w:bCs/>
                <w:lang w:eastAsia="lt-LT"/>
              </w:rPr>
              <w:t xml:space="preserve"> licencija (matematika) - 48 mokinia</w:t>
            </w:r>
            <w:r w:rsidR="00742DAC">
              <w:rPr>
                <w:bCs/>
                <w:lang w:eastAsia="lt-LT"/>
              </w:rPr>
              <w:t>ms</w:t>
            </w:r>
            <w:r w:rsidR="00FF7F15" w:rsidRPr="006D2EDB">
              <w:rPr>
                <w:bCs/>
                <w:lang w:eastAsia="lt-LT"/>
              </w:rPr>
              <w:t>, skaitmeninė mokymo(</w:t>
            </w:r>
            <w:proofErr w:type="spellStart"/>
            <w:r w:rsidR="00FF7F15" w:rsidRPr="006D2EDB">
              <w:rPr>
                <w:bCs/>
                <w:lang w:eastAsia="lt-LT"/>
              </w:rPr>
              <w:t>si</w:t>
            </w:r>
            <w:proofErr w:type="spellEnd"/>
            <w:r w:rsidR="00FF7F15" w:rsidRPr="006D2EDB">
              <w:rPr>
                <w:bCs/>
                <w:lang w:eastAsia="lt-LT"/>
              </w:rPr>
              <w:t>) aplinka EDUKA - 32 mokytoja</w:t>
            </w:r>
            <w:r w:rsidR="00742DAC">
              <w:rPr>
                <w:bCs/>
                <w:lang w:eastAsia="lt-LT"/>
              </w:rPr>
              <w:t>ms</w:t>
            </w:r>
            <w:r w:rsidR="00FF7F15" w:rsidRPr="006D2EDB">
              <w:rPr>
                <w:bCs/>
                <w:lang w:eastAsia="lt-LT"/>
              </w:rPr>
              <w:t xml:space="preserve"> (224 mokiniai įsigijo savarankiškai), skaitmeninių priemonių platforma </w:t>
            </w:r>
            <w:proofErr w:type="spellStart"/>
            <w:r w:rsidR="00FF7F15" w:rsidRPr="006D2EDB">
              <w:rPr>
                <w:bCs/>
                <w:lang w:eastAsia="lt-LT"/>
              </w:rPr>
              <w:t>Wordwall</w:t>
            </w:r>
            <w:proofErr w:type="spellEnd"/>
            <w:r w:rsidR="00FF7F15" w:rsidRPr="006D2EDB">
              <w:rPr>
                <w:bCs/>
                <w:lang w:eastAsia="lt-LT"/>
              </w:rPr>
              <w:t xml:space="preserve"> - 15 mokytojų, </w:t>
            </w:r>
            <w:r w:rsidR="00FF7F15" w:rsidRPr="006D2EDB">
              <w:rPr>
                <w:bCs/>
                <w:lang w:eastAsia="lt-LT"/>
              </w:rPr>
              <w:lastRenderedPageBreak/>
              <w:t xml:space="preserve">elektroninė mokinių pažangos stebėjimo platforma </w:t>
            </w:r>
            <w:r w:rsidR="00742DAC">
              <w:rPr>
                <w:bCs/>
                <w:lang w:eastAsia="lt-LT"/>
              </w:rPr>
              <w:t>„</w:t>
            </w:r>
            <w:r w:rsidR="00FF7F15" w:rsidRPr="006D2EDB">
              <w:rPr>
                <w:bCs/>
                <w:lang w:eastAsia="lt-LT"/>
              </w:rPr>
              <w:t>Mokinių pažanga</w:t>
            </w:r>
            <w:r w:rsidR="00742DAC">
              <w:rPr>
                <w:bCs/>
                <w:lang w:eastAsia="lt-LT"/>
              </w:rPr>
              <w:t>“</w:t>
            </w:r>
            <w:r w:rsidR="00FF7F15" w:rsidRPr="006D2EDB">
              <w:rPr>
                <w:bCs/>
                <w:lang w:eastAsia="lt-LT"/>
              </w:rPr>
              <w:t xml:space="preserve"> licencija </w:t>
            </w:r>
            <w:r w:rsidR="00742DAC">
              <w:rPr>
                <w:bCs/>
                <w:lang w:eastAsia="lt-LT"/>
              </w:rPr>
              <w:t>(</w:t>
            </w:r>
            <w:r w:rsidR="00FF7F15" w:rsidRPr="006D2EDB">
              <w:rPr>
                <w:bCs/>
                <w:lang w:eastAsia="lt-LT"/>
              </w:rPr>
              <w:t>17 vnt.</w:t>
            </w:r>
            <w:r w:rsidR="00742DAC">
              <w:rPr>
                <w:bCs/>
                <w:lang w:eastAsia="lt-LT"/>
              </w:rPr>
              <w:t>)</w:t>
            </w:r>
            <w:r w:rsidR="00FF7F15" w:rsidRPr="006D2EDB">
              <w:rPr>
                <w:bCs/>
                <w:lang w:eastAsia="lt-LT"/>
              </w:rPr>
              <w:t xml:space="preserve">, informatikos ugdymo sistema </w:t>
            </w:r>
            <w:r w:rsidR="00742DAC">
              <w:rPr>
                <w:bCs/>
                <w:lang w:eastAsia="lt-LT"/>
              </w:rPr>
              <w:t>„</w:t>
            </w:r>
            <w:r w:rsidR="00FF7F15" w:rsidRPr="006D2EDB">
              <w:rPr>
                <w:bCs/>
                <w:lang w:eastAsia="lt-LT"/>
              </w:rPr>
              <w:t xml:space="preserve">Vedliai”- 9 mokytojai, </w:t>
            </w:r>
            <w:r w:rsidR="00FF7F15" w:rsidRPr="00742DAC">
              <w:rPr>
                <w:rStyle w:val="Grietas"/>
                <w:b w:val="0"/>
                <w:bdr w:val="none" w:sz="0" w:space="0" w:color="auto" w:frame="1"/>
                <w:shd w:val="clear" w:color="auto" w:fill="FFFFFF"/>
              </w:rPr>
              <w:t>„Tarptautinė visuotinė dvikalbystės programa „Dvikalbiai vaikai“ / „Dvikalbė ateitis“- priešmokyklinio ugdymo vaika</w:t>
            </w:r>
            <w:r w:rsidR="00742DAC" w:rsidRPr="00742DAC">
              <w:rPr>
                <w:rStyle w:val="Grietas"/>
                <w:b w:val="0"/>
                <w:bdr w:val="none" w:sz="0" w:space="0" w:color="auto" w:frame="1"/>
                <w:shd w:val="clear" w:color="auto" w:fill="FFFFFF"/>
              </w:rPr>
              <w:t>ms</w:t>
            </w:r>
            <w:r w:rsidR="00FF7F15" w:rsidRPr="00742DAC">
              <w:rPr>
                <w:rStyle w:val="Grietas"/>
                <w:b w:val="0"/>
                <w:bdr w:val="none" w:sz="0" w:space="0" w:color="auto" w:frame="1"/>
                <w:shd w:val="clear" w:color="auto" w:fill="FFFFFF"/>
              </w:rPr>
              <w:t xml:space="preserve"> </w:t>
            </w:r>
            <w:r w:rsidR="00742DAC" w:rsidRPr="00742DAC">
              <w:rPr>
                <w:rStyle w:val="Grietas"/>
                <w:b w:val="0"/>
                <w:bdr w:val="none" w:sz="0" w:space="0" w:color="auto" w:frame="1"/>
                <w:shd w:val="clear" w:color="auto" w:fill="FFFFFF"/>
              </w:rPr>
              <w:t>(</w:t>
            </w:r>
            <w:r w:rsidR="00FF7F15" w:rsidRPr="00742DAC">
              <w:rPr>
                <w:rStyle w:val="Grietas"/>
                <w:b w:val="0"/>
                <w:bdr w:val="none" w:sz="0" w:space="0" w:color="auto" w:frame="1"/>
                <w:shd w:val="clear" w:color="auto" w:fill="FFFFFF"/>
              </w:rPr>
              <w:t>44 licencijos</w:t>
            </w:r>
            <w:r w:rsidR="00742DAC" w:rsidRPr="003647EB">
              <w:rPr>
                <w:rStyle w:val="Grietas"/>
                <w:b w:val="0"/>
                <w:bdr w:val="none" w:sz="0" w:space="0" w:color="auto" w:frame="1"/>
                <w:shd w:val="clear" w:color="auto" w:fill="FFFFFF"/>
              </w:rPr>
              <w:t>)</w:t>
            </w:r>
            <w:r w:rsidR="003647EB">
              <w:t>.</w:t>
            </w:r>
          </w:p>
          <w:p w14:paraId="2E7D0836" w14:textId="45F5FD93" w:rsidR="00FF7F15" w:rsidRPr="00526371" w:rsidRDefault="00EF7B1D" w:rsidP="00EF7B1D">
            <w:pPr>
              <w:pStyle w:val="Antrat1"/>
              <w:spacing w:line="276" w:lineRule="auto"/>
              <w:ind w:left="38"/>
              <w:jc w:val="both"/>
              <w:rPr>
                <w:b w:val="0"/>
              </w:rPr>
            </w:pPr>
            <w:r w:rsidRPr="00EF7B1D">
              <w:rPr>
                <w:b w:val="0"/>
                <w:lang w:eastAsia="pl-PL"/>
              </w:rPr>
              <w:t xml:space="preserve">         </w:t>
            </w:r>
            <w:r w:rsidR="00FF7F15" w:rsidRPr="00EF7B1D">
              <w:rPr>
                <w:b w:val="0"/>
              </w:rPr>
              <w:t>Į</w:t>
            </w:r>
            <w:r w:rsidR="00FF7F15" w:rsidRPr="00526371">
              <w:rPr>
                <w:b w:val="0"/>
              </w:rPr>
              <w:t xml:space="preserve">vykdyti TŪM programoje numatyti infrastruktūros darbai, įsigyta įranga ir mokymo priemonės: atnaujinta </w:t>
            </w:r>
            <w:r w:rsidR="00FF7F15" w:rsidRPr="00526371">
              <w:rPr>
                <w:b w:val="0"/>
                <w:shd w:val="clear" w:color="auto" w:fill="FFFFFF"/>
              </w:rPr>
              <w:t xml:space="preserve">muzikos kabineto įranga, </w:t>
            </w:r>
            <w:r w:rsidR="00FF7F15" w:rsidRPr="00526371">
              <w:rPr>
                <w:b w:val="0"/>
                <w:lang w:eastAsia="lt-LT"/>
              </w:rPr>
              <w:t xml:space="preserve">įsigyti lauko muzikos instrumentai ir įrengta lauko muzikos aikštelė, </w:t>
            </w:r>
            <w:r w:rsidR="00FF7F15" w:rsidRPr="00526371">
              <w:rPr>
                <w:b w:val="0"/>
                <w:shd w:val="clear" w:color="auto" w:fill="FFFFFF"/>
              </w:rPr>
              <w:t xml:space="preserve">įsigytos naujos priemonės matematikos kabinetams, atliktas švietimo pagalbos specialistų patalpų, dviejų informacinių technologijų laboratorijų, medžio dirbtuvių remontas, atnaujinta choreografijos salė, įrengta sensorinė ir atsipalaidavimo erdvė. </w:t>
            </w:r>
            <w:r w:rsidR="00FF7F15" w:rsidRPr="00526371">
              <w:rPr>
                <w:b w:val="0"/>
              </w:rPr>
              <w:t xml:space="preserve">Užtikrinta estetiška, funkcionali ir patogi ugdymosi aplinka. Gerinant gimnazijos infrastruktūrą, atlikti remonto darbai: trys </w:t>
            </w:r>
            <w:r>
              <w:rPr>
                <w:b w:val="0"/>
              </w:rPr>
              <w:t>pirmų</w:t>
            </w:r>
            <w:r w:rsidR="00FF7F15" w:rsidRPr="00526371">
              <w:rPr>
                <w:b w:val="0"/>
              </w:rPr>
              <w:t xml:space="preserve"> klasių kabinetai, esantys Šalčininkų „Santarvės“ gimnazijos patalpose, 1, 14, 22 kabinetai, bendrabučio konferencijos salė, administracijos patalpos. Atnaujintas klasių inventorius ir priemonės. </w:t>
            </w:r>
          </w:p>
          <w:p w14:paraId="3C277104" w14:textId="1D76F8B3" w:rsidR="00FF7F15" w:rsidRPr="00EF7B1D" w:rsidRDefault="00FF7F15" w:rsidP="00EF7B1D">
            <w:pPr>
              <w:pStyle w:val="Default"/>
              <w:tabs>
                <w:tab w:val="left" w:pos="215"/>
              </w:tabs>
              <w:spacing w:line="276" w:lineRule="auto"/>
              <w:jc w:val="both"/>
              <w:rPr>
                <w:color w:val="auto"/>
              </w:rPr>
            </w:pPr>
            <w:r w:rsidRPr="00526371">
              <w:rPr>
                <w:color w:val="auto"/>
              </w:rPr>
              <w:t xml:space="preserve"> </w:t>
            </w:r>
            <w:r w:rsidRPr="00526371">
              <w:rPr>
                <w:color w:val="auto"/>
                <w:lang w:eastAsia="ru-RU"/>
              </w:rPr>
              <w:t xml:space="preserve">        </w:t>
            </w:r>
            <w:r w:rsidRPr="00526371">
              <w:rPr>
                <w:color w:val="auto"/>
              </w:rPr>
              <w:t>Tobulintos sritys, kurioms 202</w:t>
            </w:r>
            <w:r w:rsidRPr="00526371">
              <w:rPr>
                <w:color w:val="auto"/>
                <w:lang w:eastAsia="lt-LT"/>
              </w:rPr>
              <w:t>5</w:t>
            </w:r>
            <w:r w:rsidRPr="00526371">
              <w:rPr>
                <w:color w:val="auto"/>
              </w:rPr>
              <w:t xml:space="preserve"> m. reikia skirti didesnį dėmesį: tobulinti pamokos kokybę; s</w:t>
            </w:r>
            <w:r w:rsidRPr="00526371">
              <w:rPr>
                <w:color w:val="auto"/>
                <w:lang w:eastAsia="pl-PL"/>
              </w:rPr>
              <w:t>tiprinti bendruomeniškumą plėtojant dialogo ir susitarimų kultūrą;</w:t>
            </w:r>
            <w:r w:rsidRPr="00526371">
              <w:rPr>
                <w:color w:val="auto"/>
              </w:rPr>
              <w:t xml:space="preserve"> stiprinti STEAM ugdymą gimnazijoje.</w:t>
            </w:r>
          </w:p>
        </w:tc>
      </w:tr>
    </w:tbl>
    <w:p w14:paraId="55D22D2E" w14:textId="77777777" w:rsidR="00EF7B1D" w:rsidRDefault="00EF7B1D" w:rsidP="00386545">
      <w:pPr>
        <w:jc w:val="center"/>
        <w:rPr>
          <w:b/>
          <w:szCs w:val="24"/>
          <w:lang w:eastAsia="lt-LT"/>
        </w:rPr>
      </w:pPr>
    </w:p>
    <w:p w14:paraId="09BD9CA0" w14:textId="782F9E20" w:rsidR="00386545" w:rsidRDefault="00386545" w:rsidP="00386545">
      <w:pPr>
        <w:jc w:val="center"/>
        <w:rPr>
          <w:b/>
          <w:szCs w:val="24"/>
          <w:lang w:eastAsia="lt-LT"/>
        </w:rPr>
      </w:pPr>
      <w:r>
        <w:rPr>
          <w:b/>
          <w:szCs w:val="24"/>
          <w:lang w:eastAsia="lt-LT"/>
        </w:rPr>
        <w:t>I SKYRIUS</w:t>
      </w:r>
    </w:p>
    <w:p w14:paraId="4A2E6630" w14:textId="77777777" w:rsidR="00386545" w:rsidRDefault="00386545" w:rsidP="00386545">
      <w:pPr>
        <w:jc w:val="center"/>
        <w:rPr>
          <w:b/>
          <w:szCs w:val="24"/>
          <w:lang w:eastAsia="lt-LT"/>
        </w:rPr>
      </w:pPr>
      <w:r>
        <w:rPr>
          <w:b/>
          <w:szCs w:val="24"/>
          <w:lang w:eastAsia="lt-LT"/>
        </w:rPr>
        <w:t>METŲ VEIKLOS LŪKESČIAI</w:t>
      </w:r>
    </w:p>
    <w:p w14:paraId="711324E3" w14:textId="77777777" w:rsidR="00386545" w:rsidRDefault="00386545" w:rsidP="00386545">
      <w:pPr>
        <w:jc w:val="center"/>
        <w:rPr>
          <w:lang w:eastAsia="lt-LT"/>
        </w:rPr>
      </w:pPr>
    </w:p>
    <w:p w14:paraId="067B166C" w14:textId="77777777" w:rsidR="00386545" w:rsidRDefault="00386545" w:rsidP="00386545">
      <w:pPr>
        <w:tabs>
          <w:tab w:val="left" w:pos="284"/>
        </w:tabs>
        <w:rPr>
          <w:b/>
          <w:szCs w:val="24"/>
          <w:lang w:eastAsia="lt-LT"/>
        </w:rPr>
      </w:pPr>
      <w:r>
        <w:rPr>
          <w:b/>
          <w:szCs w:val="24"/>
          <w:lang w:eastAsia="lt-LT"/>
        </w:rPr>
        <w:t>1.</w:t>
      </w:r>
      <w:r>
        <w:rPr>
          <w:b/>
          <w:szCs w:val="24"/>
          <w:lang w:eastAsia="lt-LT"/>
        </w:rPr>
        <w:tab/>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7"/>
        <w:gridCol w:w="1701"/>
        <w:gridCol w:w="2268"/>
        <w:gridCol w:w="3119"/>
      </w:tblGrid>
      <w:tr w:rsidR="00386545" w14:paraId="7D4E5F7C" w14:textId="77777777" w:rsidTr="00A67948">
        <w:tc>
          <w:tcPr>
            <w:tcW w:w="2297" w:type="dxa"/>
            <w:tcBorders>
              <w:top w:val="single" w:sz="4" w:space="0" w:color="auto"/>
              <w:left w:val="single" w:sz="4" w:space="0" w:color="auto"/>
              <w:bottom w:val="single" w:sz="4" w:space="0" w:color="auto"/>
              <w:right w:val="single" w:sz="4" w:space="0" w:color="auto"/>
            </w:tcBorders>
            <w:vAlign w:val="center"/>
            <w:hideMark/>
          </w:tcPr>
          <w:p w14:paraId="3B17EDC0" w14:textId="77777777" w:rsidR="00386545" w:rsidRDefault="00386545" w:rsidP="0076669D">
            <w:pPr>
              <w:jc w:val="center"/>
              <w:rPr>
                <w:sz w:val="22"/>
                <w:szCs w:val="22"/>
                <w:lang w:eastAsia="lt-LT"/>
              </w:rPr>
            </w:pPr>
            <w:r>
              <w:rPr>
                <w:sz w:val="22"/>
                <w:szCs w:val="22"/>
                <w:lang w:eastAsia="lt-LT"/>
              </w:rPr>
              <w:t>Metų užduotys (toliau – 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08A14A" w14:textId="77777777" w:rsidR="00386545" w:rsidRDefault="00386545" w:rsidP="0076669D">
            <w:pPr>
              <w:jc w:val="center"/>
              <w:rPr>
                <w:sz w:val="22"/>
                <w:szCs w:val="22"/>
                <w:lang w:eastAsia="lt-LT"/>
              </w:rPr>
            </w:pPr>
            <w:r>
              <w:rPr>
                <w:sz w:val="22"/>
                <w:szCs w:val="22"/>
                <w:lang w:eastAsia="lt-LT"/>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62052C0" w14:textId="77777777" w:rsidR="00386545" w:rsidRDefault="00386545" w:rsidP="0076669D">
            <w:pPr>
              <w:jc w:val="center"/>
              <w:rPr>
                <w:sz w:val="22"/>
                <w:szCs w:val="22"/>
                <w:lang w:eastAsia="lt-LT"/>
              </w:rPr>
            </w:pPr>
            <w:r>
              <w:rPr>
                <w:sz w:val="22"/>
                <w:szCs w:val="22"/>
                <w:lang w:eastAsia="lt-LT"/>
              </w:rPr>
              <w:t>Rezultatų vertinimo rodikliai (kuriais vadovaujantis vertinama, ar nustatytos užduotys įvykdytos)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135270" w14:textId="77777777" w:rsidR="00386545" w:rsidRDefault="00386545" w:rsidP="0076669D">
            <w:pPr>
              <w:jc w:val="center"/>
              <w:rPr>
                <w:sz w:val="22"/>
                <w:szCs w:val="22"/>
                <w:lang w:eastAsia="lt-LT"/>
              </w:rPr>
            </w:pPr>
            <w:r>
              <w:rPr>
                <w:sz w:val="22"/>
                <w:szCs w:val="22"/>
                <w:lang w:eastAsia="lt-LT"/>
              </w:rPr>
              <w:t>Pasiekti rezultatai ir jų rodikliai</w:t>
            </w:r>
          </w:p>
        </w:tc>
      </w:tr>
      <w:tr w:rsidR="00047BD6" w14:paraId="190F8BE1" w14:textId="77777777" w:rsidTr="00A67948">
        <w:tc>
          <w:tcPr>
            <w:tcW w:w="2297" w:type="dxa"/>
            <w:tcBorders>
              <w:top w:val="single" w:sz="4" w:space="0" w:color="auto"/>
              <w:left w:val="single" w:sz="4" w:space="0" w:color="auto"/>
              <w:bottom w:val="single" w:sz="4" w:space="0" w:color="auto"/>
              <w:right w:val="single" w:sz="4" w:space="0" w:color="auto"/>
            </w:tcBorders>
            <w:vAlign w:val="center"/>
          </w:tcPr>
          <w:p w14:paraId="42B21F38" w14:textId="77777777" w:rsidR="00047BD6" w:rsidRPr="00E21EBE" w:rsidRDefault="00047BD6" w:rsidP="00047BD6">
            <w:pPr>
              <w:rPr>
                <w:szCs w:val="24"/>
                <w:lang w:eastAsia="lt-LT"/>
              </w:rPr>
            </w:pPr>
            <w:r>
              <w:rPr>
                <w:szCs w:val="24"/>
                <w:lang w:eastAsia="lt-LT"/>
              </w:rPr>
              <w:t xml:space="preserve">1.1. </w:t>
            </w:r>
            <w:r w:rsidRPr="00E21EBE">
              <w:rPr>
                <w:szCs w:val="24"/>
                <w:lang w:eastAsia="lt-LT"/>
              </w:rPr>
              <w:t>Atnaujinto ugdymo turinio įgyvendinimas</w:t>
            </w:r>
          </w:p>
          <w:p w14:paraId="466474E5" w14:textId="77777777" w:rsidR="00047BD6" w:rsidRPr="00E21EBE" w:rsidRDefault="00047BD6" w:rsidP="00047BD6">
            <w:pPr>
              <w:rPr>
                <w:szCs w:val="24"/>
                <w:lang w:eastAsia="lt-LT"/>
              </w:rPr>
            </w:pPr>
            <w:r w:rsidRPr="00E21EBE">
              <w:rPr>
                <w:szCs w:val="24"/>
                <w:lang w:eastAsia="lt-LT"/>
              </w:rPr>
              <w:t>(tęstinė).</w:t>
            </w:r>
          </w:p>
          <w:p w14:paraId="16E54EF5" w14:textId="77777777" w:rsidR="00047BD6" w:rsidRDefault="00047BD6" w:rsidP="00047BD6">
            <w:pPr>
              <w:rPr>
                <w:szCs w:val="24"/>
                <w:lang w:eastAsia="lt-LT"/>
              </w:rPr>
            </w:pPr>
          </w:p>
        </w:tc>
        <w:tc>
          <w:tcPr>
            <w:tcW w:w="1701" w:type="dxa"/>
            <w:tcBorders>
              <w:top w:val="single" w:sz="4" w:space="0" w:color="auto"/>
              <w:left w:val="single" w:sz="4" w:space="0" w:color="auto"/>
              <w:bottom w:val="single" w:sz="4" w:space="0" w:color="auto"/>
              <w:right w:val="single" w:sz="4" w:space="0" w:color="auto"/>
            </w:tcBorders>
            <w:vAlign w:val="center"/>
          </w:tcPr>
          <w:p w14:paraId="7612D7B4" w14:textId="77777777" w:rsidR="00084F5E" w:rsidRPr="00E21EBE" w:rsidRDefault="00084F5E" w:rsidP="00084F5E">
            <w:pPr>
              <w:autoSpaceDE w:val="0"/>
              <w:autoSpaceDN w:val="0"/>
              <w:adjustRightInd w:val="0"/>
              <w:rPr>
                <w:szCs w:val="24"/>
                <w:lang w:eastAsia="lt-LT"/>
              </w:rPr>
            </w:pPr>
            <w:r w:rsidRPr="00E21EBE">
              <w:rPr>
                <w:szCs w:val="24"/>
                <w:lang w:eastAsia="lt-LT"/>
              </w:rPr>
              <w:t>1, 3, 5, 7, GI ir GIII klasių parengtų ilgalaikių planų pagal atnaujintas ugdymo programa</w:t>
            </w:r>
            <w:r w:rsidR="006C6B65">
              <w:rPr>
                <w:szCs w:val="24"/>
                <w:lang w:eastAsia="lt-LT"/>
              </w:rPr>
              <w:t>s</w:t>
            </w:r>
            <w:r w:rsidRPr="00E21EBE">
              <w:rPr>
                <w:szCs w:val="24"/>
                <w:lang w:eastAsia="lt-LT"/>
              </w:rPr>
              <w:t xml:space="preserve"> tobulinimas.</w:t>
            </w:r>
          </w:p>
          <w:p w14:paraId="4BEA1844" w14:textId="77777777" w:rsidR="00084F5E" w:rsidRDefault="00084F5E" w:rsidP="00084F5E">
            <w:pPr>
              <w:autoSpaceDE w:val="0"/>
              <w:autoSpaceDN w:val="0"/>
              <w:adjustRightInd w:val="0"/>
              <w:rPr>
                <w:szCs w:val="24"/>
                <w:lang w:eastAsia="lt-LT"/>
              </w:rPr>
            </w:pPr>
            <w:r w:rsidRPr="00E21EBE">
              <w:rPr>
                <w:szCs w:val="24"/>
                <w:lang w:eastAsia="lt-LT"/>
              </w:rPr>
              <w:t>2, 4, 6, 8, GII ir GIV klasių ilgalaikių planų parengimas pagal atnaujintas ugdymo programas.</w:t>
            </w:r>
          </w:p>
          <w:p w14:paraId="6EB1B68D" w14:textId="77777777" w:rsidR="00084F5E" w:rsidRPr="00E21EBE" w:rsidRDefault="00084F5E" w:rsidP="00084F5E">
            <w:pPr>
              <w:autoSpaceDE w:val="0"/>
              <w:autoSpaceDN w:val="0"/>
              <w:adjustRightInd w:val="0"/>
              <w:rPr>
                <w:szCs w:val="24"/>
                <w:lang w:eastAsia="lt-LT"/>
              </w:rPr>
            </w:pPr>
          </w:p>
          <w:p w14:paraId="32B534DC" w14:textId="77777777" w:rsidR="00084F5E" w:rsidRDefault="00084F5E" w:rsidP="00084F5E">
            <w:pPr>
              <w:autoSpaceDE w:val="0"/>
              <w:autoSpaceDN w:val="0"/>
              <w:adjustRightInd w:val="0"/>
              <w:rPr>
                <w:szCs w:val="24"/>
                <w:lang w:eastAsia="lt-LT"/>
              </w:rPr>
            </w:pPr>
          </w:p>
          <w:p w14:paraId="6CB9BCA7" w14:textId="77777777" w:rsidR="00C63F28" w:rsidRDefault="00C63F28" w:rsidP="00084F5E">
            <w:pPr>
              <w:autoSpaceDE w:val="0"/>
              <w:autoSpaceDN w:val="0"/>
              <w:adjustRightInd w:val="0"/>
              <w:rPr>
                <w:szCs w:val="24"/>
                <w:lang w:eastAsia="lt-LT"/>
              </w:rPr>
            </w:pPr>
          </w:p>
          <w:p w14:paraId="2C873F9D" w14:textId="77777777" w:rsidR="00084F5E" w:rsidRPr="00E21EBE" w:rsidRDefault="00084F5E" w:rsidP="00084F5E">
            <w:pPr>
              <w:autoSpaceDE w:val="0"/>
              <w:autoSpaceDN w:val="0"/>
              <w:adjustRightInd w:val="0"/>
              <w:rPr>
                <w:szCs w:val="24"/>
                <w:lang w:eastAsia="lt-LT"/>
              </w:rPr>
            </w:pPr>
            <w:r w:rsidRPr="00E21EBE">
              <w:rPr>
                <w:szCs w:val="24"/>
                <w:lang w:eastAsia="lt-LT"/>
              </w:rPr>
              <w:t>Kūrybinių dirbtuvių organizavimas.</w:t>
            </w:r>
          </w:p>
          <w:p w14:paraId="5BA04812" w14:textId="77777777" w:rsidR="00047BD6" w:rsidRPr="00E21EBE" w:rsidRDefault="00047BD6" w:rsidP="00047BD6">
            <w:pPr>
              <w:autoSpaceDE w:val="0"/>
              <w:autoSpaceDN w:val="0"/>
              <w:adjustRightInd w:val="0"/>
              <w:rPr>
                <w:szCs w:val="24"/>
                <w:lang w:eastAsia="lt-LT"/>
              </w:rPr>
            </w:pPr>
          </w:p>
          <w:p w14:paraId="2EF9B2CE" w14:textId="77777777" w:rsidR="00084F5E" w:rsidRDefault="00084F5E" w:rsidP="00047BD6">
            <w:pPr>
              <w:autoSpaceDE w:val="0"/>
              <w:autoSpaceDN w:val="0"/>
              <w:adjustRightInd w:val="0"/>
              <w:rPr>
                <w:szCs w:val="24"/>
                <w:lang w:eastAsia="lt-LT"/>
              </w:rPr>
            </w:pPr>
          </w:p>
          <w:p w14:paraId="3C4D61A0" w14:textId="77777777" w:rsidR="00084F5E" w:rsidRDefault="00084F5E" w:rsidP="00047BD6">
            <w:pPr>
              <w:autoSpaceDE w:val="0"/>
              <w:autoSpaceDN w:val="0"/>
              <w:adjustRightInd w:val="0"/>
              <w:rPr>
                <w:szCs w:val="24"/>
                <w:lang w:eastAsia="lt-LT"/>
              </w:rPr>
            </w:pPr>
          </w:p>
          <w:p w14:paraId="7FA71A54" w14:textId="77777777" w:rsidR="00084F5E" w:rsidRDefault="00084F5E" w:rsidP="00047BD6">
            <w:pPr>
              <w:autoSpaceDE w:val="0"/>
              <w:autoSpaceDN w:val="0"/>
              <w:adjustRightInd w:val="0"/>
              <w:rPr>
                <w:szCs w:val="24"/>
                <w:lang w:eastAsia="lt-LT"/>
              </w:rPr>
            </w:pPr>
          </w:p>
          <w:p w14:paraId="48A9F53D" w14:textId="77777777" w:rsidR="00047BD6" w:rsidRPr="00E21EBE" w:rsidRDefault="00047BD6" w:rsidP="00047BD6">
            <w:pPr>
              <w:autoSpaceDE w:val="0"/>
              <w:autoSpaceDN w:val="0"/>
              <w:adjustRightInd w:val="0"/>
              <w:rPr>
                <w:szCs w:val="24"/>
                <w:lang w:eastAsia="lt-LT"/>
              </w:rPr>
            </w:pPr>
            <w:r w:rsidRPr="00E21EBE">
              <w:rPr>
                <w:szCs w:val="24"/>
                <w:lang w:eastAsia="lt-LT"/>
              </w:rPr>
              <w:t>Organizuoti profesinio tobulėjimo programas, kurios padės mokytojams atsinaujinti.</w:t>
            </w:r>
          </w:p>
          <w:p w14:paraId="3B31EE37" w14:textId="77777777" w:rsidR="00047BD6" w:rsidRPr="00E21EBE" w:rsidRDefault="00047BD6" w:rsidP="00047BD6">
            <w:pPr>
              <w:autoSpaceDE w:val="0"/>
              <w:autoSpaceDN w:val="0"/>
              <w:adjustRightInd w:val="0"/>
              <w:rPr>
                <w:szCs w:val="24"/>
                <w:lang w:eastAsia="lt-LT"/>
              </w:rPr>
            </w:pPr>
          </w:p>
          <w:p w14:paraId="058C91A5" w14:textId="77777777" w:rsidR="00047BD6" w:rsidRPr="00E21EBE" w:rsidRDefault="00047BD6" w:rsidP="00047BD6">
            <w:pPr>
              <w:autoSpaceDE w:val="0"/>
              <w:autoSpaceDN w:val="0"/>
              <w:adjustRightInd w:val="0"/>
              <w:rPr>
                <w:szCs w:val="24"/>
                <w:lang w:eastAsia="lt-LT"/>
              </w:rPr>
            </w:pPr>
          </w:p>
          <w:p w14:paraId="7CBC1C5D" w14:textId="77777777" w:rsidR="00084F5E" w:rsidRDefault="00084F5E" w:rsidP="00047BD6">
            <w:pPr>
              <w:rPr>
                <w:szCs w:val="24"/>
                <w:lang w:eastAsia="lt-LT"/>
              </w:rPr>
            </w:pPr>
          </w:p>
          <w:p w14:paraId="5799092E" w14:textId="77777777" w:rsidR="00084F5E" w:rsidRDefault="00084F5E" w:rsidP="00047BD6">
            <w:pPr>
              <w:rPr>
                <w:szCs w:val="24"/>
                <w:lang w:eastAsia="lt-LT"/>
              </w:rPr>
            </w:pPr>
          </w:p>
          <w:p w14:paraId="25020B0B" w14:textId="77777777" w:rsidR="00084F5E" w:rsidRDefault="00084F5E" w:rsidP="00047BD6">
            <w:pPr>
              <w:rPr>
                <w:szCs w:val="24"/>
                <w:lang w:eastAsia="lt-LT"/>
              </w:rPr>
            </w:pPr>
          </w:p>
          <w:p w14:paraId="5A6E7CF6" w14:textId="77777777" w:rsidR="00047BD6" w:rsidRDefault="00797493" w:rsidP="00047BD6">
            <w:pPr>
              <w:rPr>
                <w:szCs w:val="24"/>
                <w:lang w:eastAsia="lt-LT"/>
              </w:rPr>
            </w:pPr>
            <w:r>
              <w:rPr>
                <w:szCs w:val="24"/>
                <w:lang w:eastAsia="lt-LT"/>
              </w:rPr>
              <w:t>S</w:t>
            </w:r>
            <w:r w:rsidR="00047BD6" w:rsidRPr="00E21EBE">
              <w:rPr>
                <w:szCs w:val="24"/>
                <w:lang w:eastAsia="lt-LT"/>
              </w:rPr>
              <w:t>tebėsenos tikslingumas.</w:t>
            </w:r>
          </w:p>
        </w:tc>
        <w:tc>
          <w:tcPr>
            <w:tcW w:w="2268" w:type="dxa"/>
            <w:tcBorders>
              <w:top w:val="single" w:sz="4" w:space="0" w:color="auto"/>
              <w:left w:val="single" w:sz="4" w:space="0" w:color="auto"/>
              <w:bottom w:val="single" w:sz="4" w:space="0" w:color="auto"/>
              <w:right w:val="single" w:sz="4" w:space="0" w:color="auto"/>
            </w:tcBorders>
            <w:vAlign w:val="center"/>
          </w:tcPr>
          <w:p w14:paraId="5BBCCCA5" w14:textId="77777777" w:rsidR="00047BD6" w:rsidRPr="00B02E88" w:rsidRDefault="00047BD6" w:rsidP="00B02E88">
            <w:pPr>
              <w:rPr>
                <w:color w:val="000000" w:themeColor="text1"/>
                <w:szCs w:val="24"/>
                <w:lang w:eastAsia="lt-LT"/>
              </w:rPr>
            </w:pPr>
            <w:r w:rsidRPr="00B02E88">
              <w:rPr>
                <w:color w:val="000000" w:themeColor="text1"/>
                <w:szCs w:val="24"/>
                <w:lang w:eastAsia="lt-LT"/>
              </w:rPr>
              <w:lastRenderedPageBreak/>
              <w:t xml:space="preserve">1, 3, 5, 7, GI ir GIII klasių ilgalaikiai planai patobulinti iki birželio 13 d. </w:t>
            </w:r>
          </w:p>
          <w:p w14:paraId="7503C9A1" w14:textId="77777777" w:rsidR="00047BD6" w:rsidRPr="00B02E88" w:rsidRDefault="00047BD6" w:rsidP="00B02E88">
            <w:pPr>
              <w:autoSpaceDE w:val="0"/>
              <w:autoSpaceDN w:val="0"/>
              <w:adjustRightInd w:val="0"/>
              <w:rPr>
                <w:color w:val="000000" w:themeColor="text1"/>
                <w:szCs w:val="24"/>
                <w:lang w:eastAsia="lt-LT"/>
              </w:rPr>
            </w:pPr>
            <w:r w:rsidRPr="00B02E88">
              <w:rPr>
                <w:color w:val="000000" w:themeColor="text1"/>
                <w:szCs w:val="24"/>
                <w:lang w:eastAsia="lt-LT"/>
              </w:rPr>
              <w:t>2, 4, 6, 8, GII ir GIV klasių ilgalaikių planų projektai pagal atnaujintas ugdymo programas parengti iki rugpjūčio 30 d.</w:t>
            </w:r>
          </w:p>
          <w:p w14:paraId="2D5B10B6" w14:textId="77777777" w:rsidR="00047BD6" w:rsidRPr="00B02E88" w:rsidRDefault="00047BD6" w:rsidP="00B02E88">
            <w:pPr>
              <w:autoSpaceDE w:val="0"/>
              <w:autoSpaceDN w:val="0"/>
              <w:adjustRightInd w:val="0"/>
              <w:rPr>
                <w:color w:val="000000" w:themeColor="text1"/>
                <w:szCs w:val="24"/>
                <w:lang w:eastAsia="lt-LT"/>
              </w:rPr>
            </w:pPr>
            <w:r w:rsidRPr="00B02E88">
              <w:rPr>
                <w:color w:val="000000" w:themeColor="text1"/>
                <w:szCs w:val="24"/>
                <w:lang w:eastAsia="lt-LT"/>
              </w:rPr>
              <w:t>100 proc. ilgalaikiai planai parengti pagal atnaujintas ugdymo programas ir suderinti Metodinėse grupėse iki rugsėjo 27 d.</w:t>
            </w:r>
          </w:p>
          <w:p w14:paraId="199CED43" w14:textId="77777777" w:rsidR="00047BD6" w:rsidRPr="00B02E88" w:rsidRDefault="00047BD6" w:rsidP="00B02E88">
            <w:pPr>
              <w:rPr>
                <w:color w:val="000000" w:themeColor="text1"/>
                <w:szCs w:val="24"/>
                <w:lang w:eastAsia="lt-LT"/>
              </w:rPr>
            </w:pPr>
            <w:r w:rsidRPr="00B02E88">
              <w:rPr>
                <w:color w:val="000000" w:themeColor="text1"/>
                <w:szCs w:val="24"/>
                <w:lang w:eastAsia="lt-LT"/>
              </w:rPr>
              <w:t>Du kartus per metus kūrybinių dirbtuvių metu</w:t>
            </w:r>
          </w:p>
          <w:p w14:paraId="3446E055" w14:textId="77777777" w:rsidR="00047BD6" w:rsidRPr="00B02E88" w:rsidRDefault="00047BD6" w:rsidP="00B02E88">
            <w:pPr>
              <w:autoSpaceDE w:val="0"/>
              <w:autoSpaceDN w:val="0"/>
              <w:adjustRightInd w:val="0"/>
              <w:rPr>
                <w:color w:val="000000" w:themeColor="text1"/>
                <w:szCs w:val="24"/>
                <w:lang w:eastAsia="lt-LT"/>
              </w:rPr>
            </w:pPr>
            <w:r w:rsidRPr="00B02E88">
              <w:rPr>
                <w:color w:val="000000" w:themeColor="text1"/>
                <w:szCs w:val="24"/>
                <w:lang w:eastAsia="lt-LT"/>
              </w:rPr>
              <w:t xml:space="preserve">kiekvienas mokytojas pasidalins bent viena idėja, kaip sekasi </w:t>
            </w:r>
            <w:r w:rsidRPr="00B02E88">
              <w:rPr>
                <w:color w:val="000000" w:themeColor="text1"/>
                <w:szCs w:val="24"/>
                <w:lang w:eastAsia="lt-LT"/>
              </w:rPr>
              <w:lastRenderedPageBreak/>
              <w:t>įgyvendinti atnaujintą ugdymo turinį.</w:t>
            </w:r>
          </w:p>
          <w:p w14:paraId="1E18F12D" w14:textId="77777777" w:rsidR="00047BD6" w:rsidRPr="00B02E88" w:rsidRDefault="00047BD6" w:rsidP="00B02E88">
            <w:pPr>
              <w:rPr>
                <w:color w:val="000000" w:themeColor="text1"/>
                <w:szCs w:val="24"/>
                <w:lang w:eastAsia="lt-LT"/>
              </w:rPr>
            </w:pPr>
            <w:r w:rsidRPr="00B02E88">
              <w:rPr>
                <w:color w:val="000000" w:themeColor="text1"/>
                <w:szCs w:val="24"/>
                <w:lang w:eastAsia="lt-LT"/>
              </w:rPr>
              <w:t xml:space="preserve">Organizuoti mokymus: </w:t>
            </w:r>
          </w:p>
          <w:p w14:paraId="3DE90C16" w14:textId="77777777" w:rsidR="00047BD6" w:rsidRPr="00B02E88" w:rsidRDefault="00047BD6" w:rsidP="00B02E88">
            <w:pPr>
              <w:rPr>
                <w:color w:val="000000" w:themeColor="text1"/>
                <w:szCs w:val="24"/>
                <w:lang w:eastAsia="lt-LT"/>
              </w:rPr>
            </w:pPr>
            <w:r w:rsidRPr="00B02E88">
              <w:rPr>
                <w:color w:val="000000" w:themeColor="text1"/>
                <w:szCs w:val="24"/>
                <w:lang w:eastAsia="lt-LT"/>
              </w:rPr>
              <w:t xml:space="preserve">„Mokinių pažangos ir pasiekimų vertinimas atnaujinto ugdymo turinio kontekste“, </w:t>
            </w:r>
          </w:p>
          <w:p w14:paraId="30817F6F" w14:textId="77777777" w:rsidR="00047BD6" w:rsidRPr="00B02E88" w:rsidRDefault="00047BD6" w:rsidP="00B02E88">
            <w:pPr>
              <w:rPr>
                <w:color w:val="000000" w:themeColor="text1"/>
                <w:szCs w:val="24"/>
                <w:lang w:eastAsia="lt-LT"/>
              </w:rPr>
            </w:pPr>
            <w:r w:rsidRPr="00B02E88">
              <w:rPr>
                <w:color w:val="000000" w:themeColor="text1"/>
                <w:szCs w:val="24"/>
                <w:lang w:eastAsia="lt-LT"/>
              </w:rPr>
              <w:t>„Planavimo kultūros mokykloje  stiprinimas įgyvendinant atnaujintas bendrąsias programas mokykloje“.</w:t>
            </w:r>
          </w:p>
          <w:p w14:paraId="73029E30" w14:textId="77777777" w:rsidR="00047BD6" w:rsidRPr="00B02E88" w:rsidRDefault="00047BD6" w:rsidP="00B02E88">
            <w:pPr>
              <w:rPr>
                <w:color w:val="000000" w:themeColor="text1"/>
                <w:szCs w:val="24"/>
                <w:lang w:eastAsia="lt-LT"/>
              </w:rPr>
            </w:pPr>
            <w:r w:rsidRPr="00B02E88">
              <w:rPr>
                <w:color w:val="000000" w:themeColor="text1"/>
                <w:szCs w:val="24"/>
                <w:lang w:eastAsia="lt-LT"/>
              </w:rPr>
              <w:t>Mokytojų ir mokinių veiklos stebėjimas, kuris padės nustatyti, kaip atnaujintas ugdymo turinys įtakoja mokinių mokymąsi ir kokie gali būti tobulinimo aspektai.</w:t>
            </w:r>
          </w:p>
        </w:tc>
        <w:tc>
          <w:tcPr>
            <w:tcW w:w="3119" w:type="dxa"/>
            <w:tcBorders>
              <w:top w:val="single" w:sz="4" w:space="0" w:color="auto"/>
              <w:left w:val="single" w:sz="4" w:space="0" w:color="auto"/>
              <w:bottom w:val="single" w:sz="4" w:space="0" w:color="auto"/>
              <w:right w:val="single" w:sz="4" w:space="0" w:color="auto"/>
            </w:tcBorders>
            <w:vAlign w:val="center"/>
          </w:tcPr>
          <w:p w14:paraId="467B819C" w14:textId="1A6D2DC3" w:rsidR="00B33E5F" w:rsidRPr="00B02E88" w:rsidRDefault="00A85580" w:rsidP="00B02E88">
            <w:pPr>
              <w:rPr>
                <w:color w:val="000000" w:themeColor="text1"/>
                <w:szCs w:val="24"/>
              </w:rPr>
            </w:pPr>
            <w:r w:rsidRPr="00B02E88">
              <w:rPr>
                <w:color w:val="000000" w:themeColor="text1"/>
                <w:szCs w:val="24"/>
              </w:rPr>
              <w:lastRenderedPageBreak/>
              <w:t xml:space="preserve">Metodinė taryba, Metodinės grupės birželio </w:t>
            </w:r>
            <w:r w:rsidR="006047C3">
              <w:rPr>
                <w:color w:val="000000" w:themeColor="text1"/>
                <w:szCs w:val="24"/>
              </w:rPr>
              <w:t xml:space="preserve">mėn. </w:t>
            </w:r>
            <w:r w:rsidRPr="00B02E88">
              <w:rPr>
                <w:color w:val="000000" w:themeColor="text1"/>
                <w:szCs w:val="24"/>
              </w:rPr>
              <w:t>susitikimų metu aptarė</w:t>
            </w:r>
            <w:r w:rsidR="004766C5" w:rsidRPr="00B02E88">
              <w:rPr>
                <w:color w:val="000000" w:themeColor="text1"/>
                <w:szCs w:val="24"/>
              </w:rPr>
              <w:t xml:space="preserve"> pa</w:t>
            </w:r>
            <w:r w:rsidRPr="00B02E88">
              <w:rPr>
                <w:color w:val="000000" w:themeColor="text1"/>
                <w:szCs w:val="24"/>
              </w:rPr>
              <w:t>tobulintus ilgalaikius planus pagal atnaujintas ugdymo programas (2024 m. birželio mėn. renginių planas).</w:t>
            </w:r>
          </w:p>
          <w:p w14:paraId="0B28265A" w14:textId="69815E57" w:rsidR="00961B32" w:rsidRPr="00B02E88" w:rsidRDefault="00FB0CDB" w:rsidP="00B02E88">
            <w:pPr>
              <w:rPr>
                <w:color w:val="000000" w:themeColor="text1"/>
                <w:szCs w:val="24"/>
              </w:rPr>
            </w:pPr>
            <w:r w:rsidRPr="00B02E88">
              <w:rPr>
                <w:color w:val="000000" w:themeColor="text1"/>
                <w:szCs w:val="24"/>
              </w:rPr>
              <w:t>1-GIV kl.</w:t>
            </w:r>
            <w:r w:rsidR="00961B32" w:rsidRPr="00B02E88">
              <w:rPr>
                <w:color w:val="000000" w:themeColor="text1"/>
                <w:szCs w:val="24"/>
              </w:rPr>
              <w:t xml:space="preserve"> </w:t>
            </w:r>
            <w:r w:rsidR="006036F1" w:rsidRPr="00B02E88">
              <w:rPr>
                <w:color w:val="000000" w:themeColor="text1"/>
                <w:szCs w:val="24"/>
              </w:rPr>
              <w:t xml:space="preserve">dalyko </w:t>
            </w:r>
            <w:r w:rsidR="00961B32" w:rsidRPr="00B02E88">
              <w:rPr>
                <w:color w:val="000000" w:themeColor="text1"/>
                <w:szCs w:val="24"/>
              </w:rPr>
              <w:t xml:space="preserve">mokytojai iki rugsėjo 6 d. </w:t>
            </w:r>
            <w:r w:rsidR="006036F1" w:rsidRPr="00B02E88">
              <w:rPr>
                <w:color w:val="000000" w:themeColor="text1"/>
                <w:szCs w:val="24"/>
              </w:rPr>
              <w:t>kuruojančiam vadovui</w:t>
            </w:r>
            <w:r w:rsidR="004766C5" w:rsidRPr="00B02E88">
              <w:rPr>
                <w:color w:val="000000" w:themeColor="text1"/>
                <w:szCs w:val="24"/>
              </w:rPr>
              <w:t xml:space="preserve"> a</w:t>
            </w:r>
            <w:r w:rsidR="006036F1" w:rsidRPr="00B02E88">
              <w:rPr>
                <w:color w:val="000000" w:themeColor="text1"/>
                <w:szCs w:val="24"/>
              </w:rPr>
              <w:t xml:space="preserve">tsiuntė </w:t>
            </w:r>
            <w:r w:rsidR="00FA1C06" w:rsidRPr="00B02E88">
              <w:rPr>
                <w:color w:val="000000" w:themeColor="text1"/>
                <w:szCs w:val="24"/>
              </w:rPr>
              <w:t xml:space="preserve">suderinimui </w:t>
            </w:r>
            <w:r w:rsidR="00961B32" w:rsidRPr="00B02E88">
              <w:rPr>
                <w:color w:val="000000" w:themeColor="text1"/>
                <w:szCs w:val="24"/>
              </w:rPr>
              <w:t>dalykų ilgalaikius planus (2024 m. rugsėjo mėn. renginių planas).</w:t>
            </w:r>
          </w:p>
          <w:p w14:paraId="1E53F4A8" w14:textId="1C69E7BF" w:rsidR="00961B32" w:rsidRPr="00B02E88" w:rsidRDefault="00961B32" w:rsidP="00B02E88">
            <w:pPr>
              <w:autoSpaceDE w:val="0"/>
              <w:autoSpaceDN w:val="0"/>
              <w:adjustRightInd w:val="0"/>
              <w:rPr>
                <w:color w:val="000000" w:themeColor="text1"/>
                <w:szCs w:val="24"/>
                <w:lang w:eastAsia="lt-LT"/>
              </w:rPr>
            </w:pPr>
            <w:r w:rsidRPr="00B02E88">
              <w:rPr>
                <w:color w:val="000000" w:themeColor="text1"/>
                <w:szCs w:val="24"/>
                <w:lang w:eastAsia="lt-LT"/>
              </w:rPr>
              <w:t xml:space="preserve">100 proc. ilgalaikiai planai parengti pagal atnaujintas ugdymo programas ir suderinti Metodinėse grupėse </w:t>
            </w:r>
            <w:r w:rsidR="006047C3">
              <w:rPr>
                <w:color w:val="000000" w:themeColor="text1"/>
                <w:szCs w:val="24"/>
                <w:lang w:eastAsia="lt-LT"/>
              </w:rPr>
              <w:t>bei</w:t>
            </w:r>
            <w:r w:rsidR="006036F1" w:rsidRPr="00B02E88">
              <w:rPr>
                <w:color w:val="000000" w:themeColor="text1"/>
                <w:szCs w:val="24"/>
                <w:lang w:eastAsia="lt-LT"/>
              </w:rPr>
              <w:t xml:space="preserve"> su kuruojančiu vadovu </w:t>
            </w:r>
            <w:r w:rsidRPr="00B02E88">
              <w:rPr>
                <w:color w:val="000000" w:themeColor="text1"/>
                <w:szCs w:val="24"/>
                <w:lang w:eastAsia="lt-LT"/>
              </w:rPr>
              <w:t>iki rugsėjo 27 d.</w:t>
            </w:r>
          </w:p>
          <w:p w14:paraId="15DDA015" w14:textId="77777777" w:rsidR="00961B32" w:rsidRPr="00B02E88" w:rsidRDefault="00142830" w:rsidP="00B02E88">
            <w:pPr>
              <w:rPr>
                <w:color w:val="000000" w:themeColor="text1"/>
                <w:szCs w:val="24"/>
                <w:shd w:val="clear" w:color="auto" w:fill="FFFFFF"/>
              </w:rPr>
            </w:pPr>
            <w:r w:rsidRPr="00B02E88">
              <w:rPr>
                <w:color w:val="000000" w:themeColor="text1"/>
                <w:szCs w:val="24"/>
              </w:rPr>
              <w:t>Mano iniciatyva balandžio ir gruodžio mėn. vyko kūrybinės dirbtuvės, kuriose mokytojai</w:t>
            </w:r>
            <w:r w:rsidRPr="00B02E88">
              <w:rPr>
                <w:b/>
                <w:color w:val="000000" w:themeColor="text1"/>
                <w:szCs w:val="24"/>
              </w:rPr>
              <w:t xml:space="preserve"> </w:t>
            </w:r>
            <w:r w:rsidRPr="00B02E88">
              <w:rPr>
                <w:color w:val="000000" w:themeColor="text1"/>
                <w:szCs w:val="24"/>
                <w:shd w:val="clear" w:color="auto" w:fill="FFFFFF"/>
              </w:rPr>
              <w:t xml:space="preserve">pasidalino </w:t>
            </w:r>
            <w:r w:rsidRPr="00B02E88">
              <w:rPr>
                <w:color w:val="000000" w:themeColor="text1"/>
                <w:szCs w:val="24"/>
                <w:shd w:val="clear" w:color="auto" w:fill="FFFFFF"/>
              </w:rPr>
              <w:lastRenderedPageBreak/>
              <w:t xml:space="preserve">patirtimi, metodais, kaip efektyviai pritaikyti atnaujintas ugdymo programas savo pamokose, dėl </w:t>
            </w:r>
            <w:r w:rsidRPr="00B02E88">
              <w:rPr>
                <w:color w:val="000000" w:themeColor="text1"/>
                <w:szCs w:val="24"/>
              </w:rPr>
              <w:t xml:space="preserve">skaitmeninių mokymo priemonių naudojimo, </w:t>
            </w:r>
            <w:r w:rsidRPr="00B02E88">
              <w:rPr>
                <w:color w:val="000000" w:themeColor="text1"/>
                <w:szCs w:val="24"/>
                <w:shd w:val="clear" w:color="auto" w:fill="FFFFFF"/>
              </w:rPr>
              <w:t>kaip</w:t>
            </w:r>
            <w:r w:rsidRPr="00B02E88">
              <w:rPr>
                <w:color w:val="000000" w:themeColor="text1"/>
                <w:szCs w:val="24"/>
              </w:rPr>
              <w:t xml:space="preserve"> ugdyti kritinį mąstymą, kūrybingumą bei spręsti realias problemas.</w:t>
            </w:r>
            <w:r w:rsidRPr="00B02E88">
              <w:rPr>
                <w:color w:val="000000" w:themeColor="text1"/>
                <w:szCs w:val="24"/>
                <w:shd w:val="clear" w:color="auto" w:fill="FFFFFF"/>
              </w:rPr>
              <w:t xml:space="preserve"> </w:t>
            </w:r>
          </w:p>
          <w:p w14:paraId="7253114E" w14:textId="4CBAA158" w:rsidR="00142830" w:rsidRPr="00B02E88" w:rsidRDefault="00142830" w:rsidP="00B02E88">
            <w:pPr>
              <w:rPr>
                <w:color w:val="000000" w:themeColor="text1"/>
                <w:szCs w:val="24"/>
                <w:lang w:eastAsia="lt-LT"/>
              </w:rPr>
            </w:pPr>
            <w:r w:rsidRPr="00B02E88">
              <w:rPr>
                <w:color w:val="000000" w:themeColor="text1"/>
                <w:szCs w:val="24"/>
                <w:shd w:val="clear" w:color="auto" w:fill="FFFFFF"/>
              </w:rPr>
              <w:t xml:space="preserve">Kovo 20 d. organizavau mokymus </w:t>
            </w:r>
            <w:r w:rsidRPr="00B02E88">
              <w:rPr>
                <w:color w:val="000000" w:themeColor="text1"/>
                <w:szCs w:val="24"/>
                <w:lang w:eastAsia="lt-LT"/>
              </w:rPr>
              <w:t>„Mokinių pažangos ir pasiekimų vertinimas atnaujinto ugdymo turinio kontekste“</w:t>
            </w:r>
            <w:r w:rsidR="005B570B" w:rsidRPr="00B02E88">
              <w:rPr>
                <w:color w:val="000000" w:themeColor="text1"/>
                <w:szCs w:val="24"/>
                <w:shd w:val="clear" w:color="auto" w:fill="FFFFFF"/>
              </w:rPr>
              <w:t xml:space="preserve"> </w:t>
            </w:r>
            <w:r w:rsidR="006047C3">
              <w:rPr>
                <w:color w:val="000000" w:themeColor="text1"/>
                <w:szCs w:val="24"/>
                <w:shd w:val="clear" w:color="auto" w:fill="FFFFFF"/>
              </w:rPr>
              <w:t>(</w:t>
            </w:r>
            <w:r w:rsidR="005B570B" w:rsidRPr="00B02E88">
              <w:rPr>
                <w:color w:val="000000" w:themeColor="text1"/>
                <w:szCs w:val="24"/>
                <w:shd w:val="clear" w:color="auto" w:fill="FFFFFF"/>
              </w:rPr>
              <w:t>2024-03-21 įsakymas Nr. V-209</w:t>
            </w:r>
            <w:r w:rsidR="006047C3">
              <w:rPr>
                <w:color w:val="000000" w:themeColor="text1"/>
                <w:szCs w:val="24"/>
                <w:shd w:val="clear" w:color="auto" w:fill="FFFFFF"/>
              </w:rPr>
              <w:t>)</w:t>
            </w:r>
            <w:r w:rsidR="005B570B" w:rsidRPr="00B02E88">
              <w:rPr>
                <w:color w:val="000000" w:themeColor="text1"/>
                <w:szCs w:val="24"/>
                <w:lang w:eastAsia="lt-LT"/>
              </w:rPr>
              <w:t xml:space="preserve"> </w:t>
            </w:r>
            <w:r w:rsidRPr="00B02E88">
              <w:rPr>
                <w:color w:val="000000" w:themeColor="text1"/>
                <w:szCs w:val="24"/>
                <w:lang w:eastAsia="lt-LT"/>
              </w:rPr>
              <w:t>- dalyvavo 57</w:t>
            </w:r>
            <w:r w:rsidR="00FA1C06" w:rsidRPr="00B02E88">
              <w:rPr>
                <w:color w:val="000000" w:themeColor="text1"/>
                <w:szCs w:val="24"/>
                <w:lang w:eastAsia="lt-LT"/>
              </w:rPr>
              <w:t xml:space="preserve"> mokytojai</w:t>
            </w:r>
            <w:r w:rsidRPr="00B02E88">
              <w:rPr>
                <w:color w:val="000000" w:themeColor="text1"/>
                <w:szCs w:val="24"/>
                <w:lang w:eastAsia="lt-LT"/>
              </w:rPr>
              <w:t xml:space="preserve">, </w:t>
            </w:r>
          </w:p>
          <w:p w14:paraId="77CBC8B5" w14:textId="77777777" w:rsidR="00084F5E" w:rsidRPr="00B02E88" w:rsidRDefault="00084F5E" w:rsidP="00B02E88">
            <w:pPr>
              <w:rPr>
                <w:color w:val="000000" w:themeColor="text1"/>
                <w:szCs w:val="24"/>
                <w:lang w:eastAsia="lt-LT"/>
              </w:rPr>
            </w:pPr>
            <w:r w:rsidRPr="00B02E88">
              <w:rPr>
                <w:color w:val="000000" w:themeColor="text1"/>
                <w:szCs w:val="24"/>
                <w:lang w:eastAsia="lt-LT"/>
              </w:rPr>
              <w:t xml:space="preserve">Gegužės 16 d. organizavau mokymus </w:t>
            </w:r>
          </w:p>
          <w:p w14:paraId="5FDFACD5" w14:textId="537B4D0B" w:rsidR="00B938C3" w:rsidRPr="00B02E88" w:rsidRDefault="00084F5E" w:rsidP="00B02E88">
            <w:pPr>
              <w:rPr>
                <w:color w:val="000000" w:themeColor="text1"/>
                <w:szCs w:val="24"/>
                <w:lang w:eastAsia="lt-LT"/>
              </w:rPr>
            </w:pPr>
            <w:r w:rsidRPr="00B02E88">
              <w:rPr>
                <w:color w:val="000000" w:themeColor="text1"/>
                <w:szCs w:val="24"/>
                <w:lang w:eastAsia="lt-LT"/>
              </w:rPr>
              <w:t>„Planavimo kultūros mokykloje stiprinimas įgyvendinant atnaujintas bendrąsias programas mokykloje“</w:t>
            </w:r>
            <w:r w:rsidR="00797493" w:rsidRPr="00B02E88">
              <w:rPr>
                <w:color w:val="000000" w:themeColor="text1"/>
                <w:szCs w:val="24"/>
                <w:shd w:val="clear" w:color="auto" w:fill="FFFFFF"/>
              </w:rPr>
              <w:t xml:space="preserve"> </w:t>
            </w:r>
            <w:r w:rsidR="006047C3">
              <w:rPr>
                <w:color w:val="000000" w:themeColor="text1"/>
                <w:szCs w:val="24"/>
                <w:shd w:val="clear" w:color="auto" w:fill="FFFFFF"/>
              </w:rPr>
              <w:t>(</w:t>
            </w:r>
            <w:r w:rsidR="00797493" w:rsidRPr="00B02E88">
              <w:rPr>
                <w:color w:val="000000" w:themeColor="text1"/>
                <w:szCs w:val="24"/>
                <w:shd w:val="clear" w:color="auto" w:fill="FFFFFF"/>
              </w:rPr>
              <w:t>2024 m. gegužės 20</w:t>
            </w:r>
            <w:r w:rsidR="005B570B" w:rsidRPr="00B02E88">
              <w:rPr>
                <w:color w:val="000000" w:themeColor="text1"/>
                <w:szCs w:val="24"/>
                <w:shd w:val="clear" w:color="auto" w:fill="FFFFFF"/>
              </w:rPr>
              <w:t xml:space="preserve"> </w:t>
            </w:r>
            <w:r w:rsidR="00797493" w:rsidRPr="00B02E88">
              <w:rPr>
                <w:color w:val="000000" w:themeColor="text1"/>
                <w:szCs w:val="24"/>
                <w:shd w:val="clear" w:color="auto" w:fill="FFFFFF"/>
              </w:rPr>
              <w:t>d. įsakymas Nr. K-</w:t>
            </w:r>
            <w:r w:rsidR="00797493" w:rsidRPr="00B02E88">
              <w:rPr>
                <w:color w:val="000000" w:themeColor="text1"/>
                <w:szCs w:val="24"/>
                <w:lang w:eastAsia="lt-LT"/>
              </w:rPr>
              <w:t>52</w:t>
            </w:r>
            <w:r w:rsidR="006047C3">
              <w:rPr>
                <w:color w:val="000000" w:themeColor="text1"/>
                <w:szCs w:val="24"/>
                <w:shd w:val="clear" w:color="auto" w:fill="FFFFFF"/>
              </w:rPr>
              <w:t>)</w:t>
            </w:r>
            <w:r w:rsidRPr="00B02E88">
              <w:rPr>
                <w:color w:val="000000" w:themeColor="text1"/>
                <w:szCs w:val="24"/>
                <w:lang w:eastAsia="lt-LT"/>
              </w:rPr>
              <w:t xml:space="preserve"> – dalyvavo 36</w:t>
            </w:r>
            <w:r w:rsidR="00FA1C06" w:rsidRPr="00B02E88">
              <w:rPr>
                <w:color w:val="000000" w:themeColor="text1"/>
                <w:szCs w:val="24"/>
                <w:lang w:eastAsia="lt-LT"/>
              </w:rPr>
              <w:t xml:space="preserve"> mokytojai</w:t>
            </w:r>
            <w:r w:rsidRPr="00B02E88">
              <w:rPr>
                <w:color w:val="000000" w:themeColor="text1"/>
                <w:szCs w:val="24"/>
                <w:lang w:eastAsia="lt-LT"/>
              </w:rPr>
              <w:t>.</w:t>
            </w:r>
            <w:r w:rsidR="00C63F28" w:rsidRPr="00B02E88">
              <w:rPr>
                <w:color w:val="000000" w:themeColor="text1"/>
                <w:szCs w:val="24"/>
                <w:lang w:eastAsia="lt-LT"/>
              </w:rPr>
              <w:t xml:space="preserve"> </w:t>
            </w:r>
          </w:p>
          <w:p w14:paraId="5C6490B0" w14:textId="455B5576" w:rsidR="00142830" w:rsidRPr="00B02E88" w:rsidRDefault="00C63F28" w:rsidP="006047C3">
            <w:pPr>
              <w:rPr>
                <w:color w:val="000000" w:themeColor="text1"/>
                <w:szCs w:val="24"/>
                <w:lang w:eastAsia="lt-LT"/>
              </w:rPr>
            </w:pPr>
            <w:r w:rsidRPr="00B02E88">
              <w:rPr>
                <w:color w:val="000000" w:themeColor="text1"/>
                <w:szCs w:val="24"/>
                <w:lang w:eastAsia="lt-LT"/>
              </w:rPr>
              <w:t>V</w:t>
            </w:r>
            <w:r w:rsidR="00412DC6" w:rsidRPr="00B02E88">
              <w:rPr>
                <w:color w:val="000000" w:themeColor="text1"/>
                <w:szCs w:val="24"/>
                <w:lang w:eastAsia="lt-LT"/>
              </w:rPr>
              <w:t>eiklos stebėjimas:</w:t>
            </w:r>
            <w:r w:rsidR="00412DC6" w:rsidRPr="00B02E88">
              <w:rPr>
                <w:color w:val="000000" w:themeColor="text1"/>
                <w:szCs w:val="24"/>
              </w:rPr>
              <w:t xml:space="preserve"> sausio mėn. - tiksliųjų ir socialinių mokslų pamokų stebėsena</w:t>
            </w:r>
            <w:bookmarkStart w:id="1" w:name="_heading=h.vczanotiwppj" w:colFirst="0" w:colLast="0"/>
            <w:bookmarkEnd w:id="1"/>
            <w:r w:rsidR="00412DC6" w:rsidRPr="00B02E88">
              <w:rPr>
                <w:color w:val="000000" w:themeColor="text1"/>
                <w:szCs w:val="24"/>
              </w:rPr>
              <w:t>; vasario mėn. –</w:t>
            </w:r>
            <w:r w:rsidRPr="00B02E88">
              <w:rPr>
                <w:color w:val="000000" w:themeColor="text1"/>
                <w:szCs w:val="24"/>
              </w:rPr>
              <w:t xml:space="preserve"> l</w:t>
            </w:r>
            <w:r w:rsidR="00412DC6" w:rsidRPr="00B02E88">
              <w:rPr>
                <w:color w:val="000000" w:themeColor="text1"/>
                <w:szCs w:val="24"/>
              </w:rPr>
              <w:t>ietuvių kalbos ir literatūros pamokų stebėjimas 5, 7 ir GI klasėse, matematikos pamokų stebėjimas 5, 7 ir GI klasėse; kovo mėn. - 1-4 kl. pamokų stebėsena,</w:t>
            </w:r>
            <w:r w:rsidR="00B938C3" w:rsidRPr="00B02E88">
              <w:rPr>
                <w:color w:val="000000" w:themeColor="text1"/>
                <w:szCs w:val="24"/>
              </w:rPr>
              <w:t xml:space="preserve"> gamtos mokslų pamokų stebėsena.</w:t>
            </w:r>
          </w:p>
        </w:tc>
      </w:tr>
      <w:tr w:rsidR="00047BD6" w14:paraId="4F53B78D" w14:textId="77777777" w:rsidTr="00A67948">
        <w:tc>
          <w:tcPr>
            <w:tcW w:w="2297" w:type="dxa"/>
            <w:tcBorders>
              <w:top w:val="single" w:sz="4" w:space="0" w:color="auto"/>
              <w:left w:val="single" w:sz="4" w:space="0" w:color="auto"/>
              <w:bottom w:val="single" w:sz="4" w:space="0" w:color="auto"/>
              <w:right w:val="single" w:sz="4" w:space="0" w:color="auto"/>
            </w:tcBorders>
            <w:vAlign w:val="center"/>
            <w:hideMark/>
          </w:tcPr>
          <w:p w14:paraId="0475E559" w14:textId="77777777" w:rsidR="00047BD6" w:rsidRDefault="00047BD6" w:rsidP="00047BD6">
            <w:pPr>
              <w:rPr>
                <w:szCs w:val="24"/>
                <w:lang w:eastAsia="lt-LT"/>
              </w:rPr>
            </w:pPr>
            <w:r>
              <w:rPr>
                <w:szCs w:val="24"/>
                <w:lang w:eastAsia="lt-LT"/>
              </w:rPr>
              <w:lastRenderedPageBreak/>
              <w:t>1.2.</w:t>
            </w:r>
            <w:r w:rsidRPr="00E21EBE">
              <w:rPr>
                <w:szCs w:val="24"/>
                <w:lang w:eastAsia="lt-LT"/>
              </w:rPr>
              <w:t xml:space="preserve"> Gerinti mokinių pasiekimų kokybę, siekiant kiekvieno mokinio individualios pažangos augimo.</w:t>
            </w:r>
          </w:p>
        </w:tc>
        <w:tc>
          <w:tcPr>
            <w:tcW w:w="1701" w:type="dxa"/>
            <w:tcBorders>
              <w:top w:val="single" w:sz="4" w:space="0" w:color="auto"/>
              <w:left w:val="single" w:sz="4" w:space="0" w:color="auto"/>
              <w:bottom w:val="single" w:sz="4" w:space="0" w:color="auto"/>
              <w:right w:val="single" w:sz="4" w:space="0" w:color="auto"/>
            </w:tcBorders>
          </w:tcPr>
          <w:p w14:paraId="39EC3A0F" w14:textId="77777777" w:rsidR="00047BD6" w:rsidRPr="00E21EBE" w:rsidRDefault="00047BD6" w:rsidP="00047BD6">
            <w:pPr>
              <w:rPr>
                <w:szCs w:val="24"/>
                <w:lang w:eastAsia="lt-LT"/>
              </w:rPr>
            </w:pPr>
            <w:r w:rsidRPr="00E21EBE">
              <w:rPr>
                <w:szCs w:val="24"/>
                <w:lang w:eastAsia="lt-LT"/>
              </w:rPr>
              <w:t>Sisteminga mokymo proceso stebėsena. Mokytojai analizuoja mokinių mokymosi pasiekimus, planuoja tolimesnes mokymo(</w:t>
            </w:r>
            <w:proofErr w:type="spellStart"/>
            <w:r w:rsidRPr="00E21EBE">
              <w:rPr>
                <w:szCs w:val="24"/>
                <w:lang w:eastAsia="lt-LT"/>
              </w:rPr>
              <w:t>si</w:t>
            </w:r>
            <w:proofErr w:type="spellEnd"/>
            <w:r w:rsidRPr="00E21EBE">
              <w:rPr>
                <w:szCs w:val="24"/>
                <w:lang w:eastAsia="lt-LT"/>
              </w:rPr>
              <w:t>)  perspektyvas, individualių kompetencijų stiprinimą.</w:t>
            </w:r>
          </w:p>
          <w:p w14:paraId="367C2A2A" w14:textId="77777777" w:rsidR="00047BD6" w:rsidRPr="00E21EBE" w:rsidRDefault="00047BD6" w:rsidP="00047BD6">
            <w:pPr>
              <w:rPr>
                <w:szCs w:val="24"/>
                <w:lang w:eastAsia="lt-LT"/>
              </w:rPr>
            </w:pPr>
          </w:p>
          <w:p w14:paraId="546A697E" w14:textId="77777777" w:rsidR="00047BD6" w:rsidRPr="00E21EBE" w:rsidRDefault="00047BD6" w:rsidP="00047BD6">
            <w:pPr>
              <w:rPr>
                <w:szCs w:val="24"/>
                <w:lang w:eastAsia="lt-LT"/>
              </w:rPr>
            </w:pPr>
          </w:p>
          <w:p w14:paraId="115DF79E" w14:textId="77777777" w:rsidR="00047BD6" w:rsidRPr="00E21EBE" w:rsidRDefault="00047BD6" w:rsidP="00047BD6">
            <w:pPr>
              <w:rPr>
                <w:szCs w:val="24"/>
                <w:lang w:eastAsia="lt-LT"/>
              </w:rPr>
            </w:pPr>
          </w:p>
          <w:p w14:paraId="5CF13101" w14:textId="77777777" w:rsidR="00047BD6" w:rsidRPr="00E21EBE" w:rsidRDefault="00047BD6" w:rsidP="00047BD6">
            <w:pPr>
              <w:rPr>
                <w:szCs w:val="24"/>
                <w:lang w:eastAsia="lt-LT"/>
              </w:rPr>
            </w:pPr>
          </w:p>
          <w:p w14:paraId="2BF1CD94" w14:textId="77777777" w:rsidR="00047BD6" w:rsidRPr="00E21EBE" w:rsidRDefault="00047BD6" w:rsidP="00047BD6">
            <w:pPr>
              <w:rPr>
                <w:szCs w:val="24"/>
                <w:lang w:eastAsia="lt-LT"/>
              </w:rPr>
            </w:pPr>
          </w:p>
          <w:p w14:paraId="766874EA" w14:textId="77777777" w:rsidR="00047BD6" w:rsidRPr="00E21EBE" w:rsidRDefault="00047BD6" w:rsidP="00047BD6">
            <w:pPr>
              <w:rPr>
                <w:szCs w:val="24"/>
                <w:lang w:eastAsia="lt-LT"/>
              </w:rPr>
            </w:pPr>
          </w:p>
          <w:p w14:paraId="205A2028" w14:textId="77777777" w:rsidR="00047BD6" w:rsidRPr="00E21EBE" w:rsidRDefault="00047BD6" w:rsidP="00047BD6">
            <w:pPr>
              <w:rPr>
                <w:szCs w:val="24"/>
                <w:lang w:eastAsia="lt-LT"/>
              </w:rPr>
            </w:pPr>
          </w:p>
          <w:p w14:paraId="3C906EC8" w14:textId="77777777" w:rsidR="00047BD6" w:rsidRPr="00E21EBE" w:rsidRDefault="00047BD6" w:rsidP="00047BD6">
            <w:pPr>
              <w:rPr>
                <w:szCs w:val="24"/>
                <w:lang w:eastAsia="lt-LT"/>
              </w:rPr>
            </w:pPr>
          </w:p>
          <w:p w14:paraId="0BF6B6BE" w14:textId="77777777" w:rsidR="00047BD6" w:rsidRPr="00E21EBE" w:rsidRDefault="00047BD6" w:rsidP="00047BD6">
            <w:pPr>
              <w:rPr>
                <w:szCs w:val="24"/>
                <w:lang w:eastAsia="lt-LT"/>
              </w:rPr>
            </w:pPr>
          </w:p>
          <w:p w14:paraId="12CD4076" w14:textId="77777777" w:rsidR="00047BD6" w:rsidRPr="00E21EBE" w:rsidRDefault="00047BD6" w:rsidP="00047BD6">
            <w:pPr>
              <w:rPr>
                <w:szCs w:val="24"/>
                <w:lang w:eastAsia="lt-LT"/>
              </w:rPr>
            </w:pPr>
          </w:p>
          <w:p w14:paraId="672EB380" w14:textId="77777777" w:rsidR="00047BD6" w:rsidRPr="00E21EBE" w:rsidRDefault="00047BD6" w:rsidP="00047BD6">
            <w:pPr>
              <w:rPr>
                <w:szCs w:val="24"/>
                <w:lang w:eastAsia="lt-LT"/>
              </w:rPr>
            </w:pPr>
          </w:p>
          <w:p w14:paraId="05A91E07" w14:textId="77777777" w:rsidR="00047BD6" w:rsidRPr="00E21EBE" w:rsidRDefault="00047BD6" w:rsidP="00047BD6">
            <w:pPr>
              <w:rPr>
                <w:szCs w:val="24"/>
                <w:lang w:eastAsia="lt-LT"/>
              </w:rPr>
            </w:pPr>
          </w:p>
          <w:p w14:paraId="43F1B4EE" w14:textId="77777777" w:rsidR="00047BD6" w:rsidRPr="00E21EBE" w:rsidRDefault="00047BD6" w:rsidP="00047BD6">
            <w:pPr>
              <w:rPr>
                <w:szCs w:val="24"/>
                <w:lang w:eastAsia="lt-LT"/>
              </w:rPr>
            </w:pPr>
          </w:p>
          <w:p w14:paraId="2AB6E5C1" w14:textId="77777777" w:rsidR="00047BD6" w:rsidRPr="00E21EBE" w:rsidRDefault="00047BD6" w:rsidP="00047BD6">
            <w:pPr>
              <w:rPr>
                <w:szCs w:val="24"/>
                <w:lang w:eastAsia="lt-LT"/>
              </w:rPr>
            </w:pPr>
          </w:p>
          <w:p w14:paraId="4598E80B" w14:textId="77777777" w:rsidR="00047BD6" w:rsidRPr="00E21EBE" w:rsidRDefault="00047BD6" w:rsidP="00047BD6">
            <w:pPr>
              <w:rPr>
                <w:szCs w:val="24"/>
                <w:lang w:eastAsia="lt-LT"/>
              </w:rPr>
            </w:pPr>
          </w:p>
          <w:p w14:paraId="160ABA0D" w14:textId="77777777" w:rsidR="00047BD6" w:rsidRPr="00E21EBE" w:rsidRDefault="00047BD6" w:rsidP="00047BD6">
            <w:pPr>
              <w:rPr>
                <w:szCs w:val="24"/>
                <w:lang w:eastAsia="lt-LT"/>
              </w:rPr>
            </w:pPr>
            <w:r w:rsidRPr="00E21EBE">
              <w:rPr>
                <w:szCs w:val="24"/>
                <w:lang w:eastAsia="lt-LT"/>
              </w:rPr>
              <w:t>Elektroninės mokinių pažangos stebėjimo platformos „Mokinių pažanga“ duomenų analizė, siekiant ugdymo kokybės stebėsenos</w:t>
            </w:r>
            <w:r w:rsidR="006D52B4">
              <w:rPr>
                <w:szCs w:val="24"/>
                <w:lang w:eastAsia="lt-LT"/>
              </w:rPr>
              <w:t xml:space="preserve"> ir gerinimo žingsnių planavimą</w:t>
            </w:r>
            <w:r w:rsidRPr="00E21EBE">
              <w:rPr>
                <w:szCs w:val="24"/>
                <w:lang w:eastAsia="lt-LT"/>
              </w:rPr>
              <w:t>.</w:t>
            </w:r>
          </w:p>
          <w:p w14:paraId="34904636" w14:textId="77777777" w:rsidR="00047BD6" w:rsidRPr="00E21EBE" w:rsidRDefault="00047BD6" w:rsidP="00047BD6">
            <w:pPr>
              <w:rPr>
                <w:szCs w:val="24"/>
                <w:lang w:eastAsia="lt-LT"/>
              </w:rPr>
            </w:pPr>
          </w:p>
          <w:p w14:paraId="1DE25605" w14:textId="77777777" w:rsidR="00047BD6" w:rsidRPr="00E21EBE" w:rsidRDefault="00047BD6" w:rsidP="00047BD6">
            <w:pPr>
              <w:rPr>
                <w:szCs w:val="24"/>
                <w:lang w:eastAsia="lt-LT"/>
              </w:rPr>
            </w:pPr>
          </w:p>
          <w:p w14:paraId="0F0AAD79" w14:textId="77777777" w:rsidR="00047BD6" w:rsidRPr="00E21EBE" w:rsidRDefault="00047BD6" w:rsidP="00047BD6">
            <w:pPr>
              <w:rPr>
                <w:szCs w:val="24"/>
                <w:lang w:eastAsia="lt-LT"/>
              </w:rPr>
            </w:pPr>
          </w:p>
          <w:p w14:paraId="27ADC284" w14:textId="77777777" w:rsidR="00047BD6" w:rsidRPr="00E21EBE" w:rsidRDefault="00047BD6" w:rsidP="00047BD6">
            <w:pPr>
              <w:rPr>
                <w:szCs w:val="24"/>
                <w:lang w:eastAsia="lt-LT"/>
              </w:rPr>
            </w:pPr>
            <w:r w:rsidRPr="00E21EBE">
              <w:rPr>
                <w:szCs w:val="24"/>
                <w:lang w:eastAsia="lt-LT"/>
              </w:rPr>
              <w:t>Veiksmingos pagalbos užtikrinimas ugdymosi procese.</w:t>
            </w:r>
          </w:p>
        </w:tc>
        <w:tc>
          <w:tcPr>
            <w:tcW w:w="2268" w:type="dxa"/>
            <w:tcBorders>
              <w:top w:val="single" w:sz="4" w:space="0" w:color="auto"/>
              <w:left w:val="single" w:sz="4" w:space="0" w:color="auto"/>
              <w:bottom w:val="single" w:sz="4" w:space="0" w:color="auto"/>
              <w:right w:val="single" w:sz="4" w:space="0" w:color="auto"/>
            </w:tcBorders>
          </w:tcPr>
          <w:p w14:paraId="500C0756" w14:textId="77777777" w:rsidR="00280158" w:rsidRPr="00B02E88" w:rsidRDefault="00047BD6" w:rsidP="00B02E88">
            <w:pPr>
              <w:pStyle w:val="prastasiniatinklio"/>
              <w:spacing w:before="0" w:beforeAutospacing="0" w:after="0" w:afterAutospacing="0"/>
              <w:rPr>
                <w:color w:val="000000" w:themeColor="text1"/>
              </w:rPr>
            </w:pPr>
            <w:r w:rsidRPr="00B02E88">
              <w:rPr>
                <w:color w:val="000000" w:themeColor="text1"/>
              </w:rPr>
              <w:lastRenderedPageBreak/>
              <w:t xml:space="preserve">Sudaryti sąlygas gerinti mokinių pasiekimus: organizuotos reguliarios pagrindinių dalykų konsultacijos; klasės vadovai rengs trišalius pokalbius su kiekvienu vaiku ir jo tėvais; pagerės mokinių lankomumas; mokinių mokymosi pasiekimai aptariami metodinėse grupėse </w:t>
            </w:r>
            <w:r w:rsidRPr="00B02E88">
              <w:rPr>
                <w:color w:val="000000" w:themeColor="text1"/>
              </w:rPr>
              <w:lastRenderedPageBreak/>
              <w:t xml:space="preserve">(2 kartus </w:t>
            </w:r>
            <w:r w:rsidR="00805C90" w:rsidRPr="00B02E88">
              <w:rPr>
                <w:color w:val="000000" w:themeColor="text1"/>
              </w:rPr>
              <w:t>per metus)</w:t>
            </w:r>
            <w:r w:rsidRPr="00B02E88">
              <w:rPr>
                <w:color w:val="000000" w:themeColor="text1"/>
              </w:rPr>
              <w:t xml:space="preserve">, klasėse – kas mėnesį; NMPP, PUPP, tarpinių patikrinimų ir valstybinių brandos egzaminų rezultatų analizavimas ir aptarimas metodinėse grupėse, mokytojų susirinkimuose, administracijos posėdžiuose, individualiai su mokytojais; </w:t>
            </w:r>
          </w:p>
          <w:p w14:paraId="78824FB9" w14:textId="77777777" w:rsidR="00047BD6" w:rsidRPr="00B02E88" w:rsidRDefault="00047BD6" w:rsidP="00B02E88">
            <w:pPr>
              <w:pStyle w:val="prastasiniatinklio"/>
              <w:spacing w:before="0" w:beforeAutospacing="0" w:after="0" w:afterAutospacing="0"/>
              <w:rPr>
                <w:color w:val="000000" w:themeColor="text1"/>
              </w:rPr>
            </w:pPr>
            <w:r w:rsidRPr="00B02E88">
              <w:rPr>
                <w:color w:val="000000" w:themeColor="text1"/>
              </w:rPr>
              <w:t>pagerės lietuvių kalbos ir literatūros ir matematikos 2024 metų metiniai rezultatai lyginant su pirmo pusmečio mokinių pažangumu.</w:t>
            </w:r>
          </w:p>
          <w:p w14:paraId="3A39521C" w14:textId="77777777" w:rsidR="00047BD6" w:rsidRPr="00B02E88" w:rsidRDefault="00047BD6" w:rsidP="00B02E88">
            <w:pPr>
              <w:pStyle w:val="prastasiniatinklio"/>
              <w:spacing w:before="0" w:beforeAutospacing="0" w:after="0" w:afterAutospacing="0"/>
              <w:rPr>
                <w:color w:val="000000" w:themeColor="text1"/>
              </w:rPr>
            </w:pPr>
            <w:r w:rsidRPr="00B02E88">
              <w:rPr>
                <w:color w:val="000000" w:themeColor="text1"/>
              </w:rPr>
              <w:t>Atnaujinta individualios mokinių pažangos stebėsenos sistema.</w:t>
            </w:r>
          </w:p>
          <w:p w14:paraId="440FD736" w14:textId="77777777" w:rsidR="00EB5401" w:rsidRPr="00B02E88" w:rsidRDefault="00EB5401" w:rsidP="00B02E88">
            <w:pPr>
              <w:pStyle w:val="prastasiniatinklio"/>
              <w:spacing w:before="0" w:beforeAutospacing="0" w:after="0" w:afterAutospacing="0"/>
              <w:rPr>
                <w:color w:val="000000" w:themeColor="text1"/>
              </w:rPr>
            </w:pPr>
          </w:p>
          <w:p w14:paraId="2EC000B2" w14:textId="77777777" w:rsidR="00EB5401" w:rsidRPr="00B02E88" w:rsidRDefault="00EB5401" w:rsidP="00B02E88">
            <w:pPr>
              <w:pStyle w:val="prastasiniatinklio"/>
              <w:spacing w:before="0" w:beforeAutospacing="0" w:after="0" w:afterAutospacing="0"/>
              <w:rPr>
                <w:color w:val="000000" w:themeColor="text1"/>
              </w:rPr>
            </w:pPr>
          </w:p>
          <w:p w14:paraId="16E76A7C" w14:textId="77777777" w:rsidR="00EB5401" w:rsidRPr="00B02E88" w:rsidRDefault="00EB5401" w:rsidP="00B02E88">
            <w:pPr>
              <w:pStyle w:val="prastasiniatinklio"/>
              <w:spacing w:before="0" w:beforeAutospacing="0" w:after="0" w:afterAutospacing="0"/>
              <w:rPr>
                <w:color w:val="000000" w:themeColor="text1"/>
              </w:rPr>
            </w:pPr>
          </w:p>
          <w:p w14:paraId="46ECC4E7" w14:textId="77777777" w:rsidR="00EB5401" w:rsidRPr="00B02E88" w:rsidRDefault="00EB5401" w:rsidP="00B02E88">
            <w:pPr>
              <w:pStyle w:val="prastasiniatinklio"/>
              <w:spacing w:before="0" w:beforeAutospacing="0" w:after="0" w:afterAutospacing="0"/>
              <w:rPr>
                <w:color w:val="000000" w:themeColor="text1"/>
              </w:rPr>
            </w:pPr>
          </w:p>
          <w:p w14:paraId="044AB20E" w14:textId="77777777" w:rsidR="00EB5401" w:rsidRPr="00B02E88" w:rsidRDefault="00EB5401" w:rsidP="00B02E88">
            <w:pPr>
              <w:pStyle w:val="prastasiniatinklio"/>
              <w:spacing w:before="0" w:beforeAutospacing="0" w:after="0" w:afterAutospacing="0"/>
              <w:rPr>
                <w:color w:val="000000" w:themeColor="text1"/>
              </w:rPr>
            </w:pPr>
          </w:p>
          <w:p w14:paraId="409D7849" w14:textId="77777777" w:rsidR="00EB5401" w:rsidRPr="00B02E88" w:rsidRDefault="00EB5401" w:rsidP="00B02E88">
            <w:pPr>
              <w:pStyle w:val="prastasiniatinklio"/>
              <w:spacing w:before="0" w:beforeAutospacing="0" w:after="0" w:afterAutospacing="0"/>
              <w:rPr>
                <w:color w:val="000000" w:themeColor="text1"/>
              </w:rPr>
            </w:pPr>
          </w:p>
          <w:p w14:paraId="741C6102" w14:textId="77777777" w:rsidR="00EB5401" w:rsidRPr="00B02E88" w:rsidRDefault="00EB5401" w:rsidP="00B02E88">
            <w:pPr>
              <w:pStyle w:val="prastasiniatinklio"/>
              <w:spacing w:before="0" w:beforeAutospacing="0" w:after="0" w:afterAutospacing="0"/>
              <w:rPr>
                <w:color w:val="000000" w:themeColor="text1"/>
              </w:rPr>
            </w:pPr>
          </w:p>
          <w:p w14:paraId="7FC2776B" w14:textId="77777777" w:rsidR="00EB5401" w:rsidRPr="00B02E88" w:rsidRDefault="00EB5401" w:rsidP="00B02E88">
            <w:pPr>
              <w:pStyle w:val="prastasiniatinklio"/>
              <w:spacing w:before="0" w:beforeAutospacing="0" w:after="0" w:afterAutospacing="0"/>
              <w:rPr>
                <w:color w:val="000000" w:themeColor="text1"/>
              </w:rPr>
            </w:pPr>
          </w:p>
          <w:p w14:paraId="626C4113" w14:textId="77777777" w:rsidR="00EB5401" w:rsidRPr="00B02E88" w:rsidRDefault="00EB5401" w:rsidP="00B02E88">
            <w:pPr>
              <w:pStyle w:val="prastasiniatinklio"/>
              <w:spacing w:before="0" w:beforeAutospacing="0" w:after="0" w:afterAutospacing="0"/>
              <w:rPr>
                <w:color w:val="000000" w:themeColor="text1"/>
              </w:rPr>
            </w:pPr>
          </w:p>
          <w:p w14:paraId="6E0963D2" w14:textId="77777777" w:rsidR="00EB5401" w:rsidRPr="00B02E88" w:rsidRDefault="00EB5401" w:rsidP="00B02E88">
            <w:pPr>
              <w:pStyle w:val="prastasiniatinklio"/>
              <w:spacing w:before="0" w:beforeAutospacing="0" w:after="0" w:afterAutospacing="0"/>
              <w:rPr>
                <w:color w:val="000000" w:themeColor="text1"/>
              </w:rPr>
            </w:pPr>
          </w:p>
          <w:p w14:paraId="79475B08" w14:textId="77777777" w:rsidR="00EB5401" w:rsidRPr="00B02E88" w:rsidRDefault="00EB5401" w:rsidP="00B02E88">
            <w:pPr>
              <w:pStyle w:val="prastasiniatinklio"/>
              <w:spacing w:before="0" w:beforeAutospacing="0" w:after="0" w:afterAutospacing="0"/>
              <w:rPr>
                <w:color w:val="000000" w:themeColor="text1"/>
              </w:rPr>
            </w:pPr>
          </w:p>
          <w:p w14:paraId="417C49E7" w14:textId="77777777" w:rsidR="00EB5401" w:rsidRPr="00B02E88" w:rsidRDefault="00EB5401" w:rsidP="00B02E88">
            <w:pPr>
              <w:pStyle w:val="prastasiniatinklio"/>
              <w:spacing w:before="0" w:beforeAutospacing="0" w:after="0" w:afterAutospacing="0"/>
              <w:rPr>
                <w:color w:val="000000" w:themeColor="text1"/>
              </w:rPr>
            </w:pPr>
          </w:p>
          <w:p w14:paraId="582BF078" w14:textId="77777777" w:rsidR="00EB5401" w:rsidRPr="00B02E88" w:rsidRDefault="00EB5401" w:rsidP="00B02E88">
            <w:pPr>
              <w:pStyle w:val="prastasiniatinklio"/>
              <w:spacing w:before="0" w:beforeAutospacing="0" w:after="0" w:afterAutospacing="0"/>
              <w:rPr>
                <w:color w:val="000000" w:themeColor="text1"/>
              </w:rPr>
            </w:pPr>
          </w:p>
          <w:p w14:paraId="28B5055C" w14:textId="77777777" w:rsidR="00EB5401" w:rsidRPr="00B02E88" w:rsidRDefault="00EB5401" w:rsidP="00B02E88">
            <w:pPr>
              <w:pStyle w:val="prastasiniatinklio"/>
              <w:spacing w:before="0" w:beforeAutospacing="0" w:after="0" w:afterAutospacing="0"/>
              <w:rPr>
                <w:color w:val="000000" w:themeColor="text1"/>
              </w:rPr>
            </w:pPr>
          </w:p>
          <w:p w14:paraId="439B6520" w14:textId="77777777" w:rsidR="00EB5401" w:rsidRPr="00B02E88" w:rsidRDefault="00EB5401" w:rsidP="00B02E88">
            <w:pPr>
              <w:pStyle w:val="prastasiniatinklio"/>
              <w:spacing w:before="0" w:beforeAutospacing="0" w:after="0" w:afterAutospacing="0"/>
              <w:rPr>
                <w:color w:val="000000" w:themeColor="text1"/>
              </w:rPr>
            </w:pPr>
          </w:p>
          <w:p w14:paraId="3B835A23" w14:textId="77777777" w:rsidR="00EB5401" w:rsidRPr="00B02E88" w:rsidRDefault="00EB5401" w:rsidP="00B02E88">
            <w:pPr>
              <w:pStyle w:val="prastasiniatinklio"/>
              <w:spacing w:before="0" w:beforeAutospacing="0" w:after="0" w:afterAutospacing="0"/>
              <w:rPr>
                <w:color w:val="000000" w:themeColor="text1"/>
              </w:rPr>
            </w:pPr>
          </w:p>
          <w:p w14:paraId="3925BE91" w14:textId="77777777" w:rsidR="00EB5401" w:rsidRPr="00B02E88" w:rsidRDefault="00EB5401" w:rsidP="00B02E88">
            <w:pPr>
              <w:pStyle w:val="prastasiniatinklio"/>
              <w:spacing w:before="0" w:beforeAutospacing="0" w:after="0" w:afterAutospacing="0"/>
              <w:rPr>
                <w:color w:val="000000" w:themeColor="text1"/>
              </w:rPr>
            </w:pPr>
          </w:p>
          <w:p w14:paraId="780C8FF2" w14:textId="77777777" w:rsidR="00EB5401" w:rsidRPr="00B02E88" w:rsidRDefault="00EB5401" w:rsidP="00B02E88">
            <w:pPr>
              <w:pStyle w:val="prastasiniatinklio"/>
              <w:spacing w:before="0" w:beforeAutospacing="0" w:after="0" w:afterAutospacing="0"/>
              <w:rPr>
                <w:color w:val="000000" w:themeColor="text1"/>
              </w:rPr>
            </w:pPr>
          </w:p>
          <w:p w14:paraId="14FB3DDD" w14:textId="77777777" w:rsidR="00EB5401" w:rsidRPr="00B02E88" w:rsidRDefault="00EB5401" w:rsidP="00B02E88">
            <w:pPr>
              <w:pStyle w:val="prastasiniatinklio"/>
              <w:spacing w:before="0" w:beforeAutospacing="0" w:after="0" w:afterAutospacing="0"/>
              <w:rPr>
                <w:color w:val="000000" w:themeColor="text1"/>
              </w:rPr>
            </w:pPr>
          </w:p>
          <w:p w14:paraId="05810003" w14:textId="77777777" w:rsidR="00EB5401" w:rsidRPr="00B02E88" w:rsidRDefault="00EB5401" w:rsidP="00B02E88">
            <w:pPr>
              <w:pStyle w:val="prastasiniatinklio"/>
              <w:spacing w:before="0" w:beforeAutospacing="0" w:after="0" w:afterAutospacing="0"/>
              <w:rPr>
                <w:color w:val="000000" w:themeColor="text1"/>
              </w:rPr>
            </w:pPr>
          </w:p>
          <w:p w14:paraId="40EA1376" w14:textId="77777777" w:rsidR="00EB5401" w:rsidRPr="00B02E88" w:rsidRDefault="00EB5401" w:rsidP="00B02E88">
            <w:pPr>
              <w:pStyle w:val="prastasiniatinklio"/>
              <w:spacing w:before="0" w:beforeAutospacing="0" w:after="0" w:afterAutospacing="0"/>
              <w:rPr>
                <w:color w:val="000000" w:themeColor="text1"/>
              </w:rPr>
            </w:pPr>
          </w:p>
          <w:p w14:paraId="6EF95B53" w14:textId="77777777" w:rsidR="00EB5401" w:rsidRPr="00B02E88" w:rsidRDefault="00EB5401" w:rsidP="00B02E88">
            <w:pPr>
              <w:pStyle w:val="prastasiniatinklio"/>
              <w:spacing w:before="0" w:beforeAutospacing="0" w:after="0" w:afterAutospacing="0"/>
              <w:rPr>
                <w:color w:val="000000" w:themeColor="text1"/>
              </w:rPr>
            </w:pPr>
          </w:p>
          <w:p w14:paraId="6F31679A" w14:textId="77777777" w:rsidR="00EB5401" w:rsidRPr="00B02E88" w:rsidRDefault="00EB5401" w:rsidP="00B02E88">
            <w:pPr>
              <w:pStyle w:val="prastasiniatinklio"/>
              <w:spacing w:before="0" w:beforeAutospacing="0" w:after="0" w:afterAutospacing="0"/>
              <w:rPr>
                <w:color w:val="000000" w:themeColor="text1"/>
              </w:rPr>
            </w:pPr>
          </w:p>
          <w:p w14:paraId="556060E0" w14:textId="77777777" w:rsidR="00EB5401" w:rsidRPr="00B02E88" w:rsidRDefault="00EB5401" w:rsidP="00B02E88">
            <w:pPr>
              <w:pStyle w:val="prastasiniatinklio"/>
              <w:spacing w:before="0" w:beforeAutospacing="0" w:after="0" w:afterAutospacing="0"/>
              <w:rPr>
                <w:color w:val="000000" w:themeColor="text1"/>
              </w:rPr>
            </w:pPr>
          </w:p>
          <w:p w14:paraId="6D715ACC" w14:textId="77777777" w:rsidR="00EB5401" w:rsidRPr="00B02E88" w:rsidRDefault="00EB5401" w:rsidP="00B02E88">
            <w:pPr>
              <w:pStyle w:val="prastasiniatinklio"/>
              <w:spacing w:before="0" w:beforeAutospacing="0" w:after="0" w:afterAutospacing="0"/>
              <w:rPr>
                <w:color w:val="000000" w:themeColor="text1"/>
              </w:rPr>
            </w:pPr>
          </w:p>
          <w:p w14:paraId="30B533C1" w14:textId="77777777" w:rsidR="00EB5401" w:rsidRPr="00B02E88" w:rsidRDefault="00EB5401" w:rsidP="00B02E88">
            <w:pPr>
              <w:pStyle w:val="prastasiniatinklio"/>
              <w:spacing w:before="0" w:beforeAutospacing="0" w:after="0" w:afterAutospacing="0"/>
              <w:rPr>
                <w:color w:val="000000" w:themeColor="text1"/>
              </w:rPr>
            </w:pPr>
          </w:p>
          <w:p w14:paraId="328F3F77" w14:textId="77777777" w:rsidR="00EB5401" w:rsidRPr="00B02E88" w:rsidRDefault="00EB5401" w:rsidP="00B02E88">
            <w:pPr>
              <w:pStyle w:val="prastasiniatinklio"/>
              <w:spacing w:before="0" w:beforeAutospacing="0" w:after="0" w:afterAutospacing="0"/>
              <w:rPr>
                <w:color w:val="000000" w:themeColor="text1"/>
              </w:rPr>
            </w:pPr>
          </w:p>
          <w:p w14:paraId="3C829597" w14:textId="77777777" w:rsidR="00EB5401" w:rsidRPr="00B02E88" w:rsidRDefault="00EB5401" w:rsidP="00B02E88">
            <w:pPr>
              <w:pStyle w:val="prastasiniatinklio"/>
              <w:spacing w:before="0" w:beforeAutospacing="0" w:after="0" w:afterAutospacing="0"/>
              <w:rPr>
                <w:color w:val="000000" w:themeColor="text1"/>
              </w:rPr>
            </w:pPr>
          </w:p>
          <w:p w14:paraId="78B1A821" w14:textId="77777777" w:rsidR="00EB5401" w:rsidRPr="00B02E88" w:rsidRDefault="00EB5401" w:rsidP="00B02E88">
            <w:pPr>
              <w:pStyle w:val="prastasiniatinklio"/>
              <w:spacing w:before="0" w:beforeAutospacing="0" w:after="0" w:afterAutospacing="0"/>
              <w:rPr>
                <w:color w:val="000000" w:themeColor="text1"/>
              </w:rPr>
            </w:pPr>
          </w:p>
          <w:p w14:paraId="528BF7DE" w14:textId="77777777" w:rsidR="00EB5401" w:rsidRPr="00B02E88" w:rsidRDefault="00EB5401" w:rsidP="00B02E88">
            <w:pPr>
              <w:pStyle w:val="prastasiniatinklio"/>
              <w:spacing w:before="0" w:beforeAutospacing="0" w:after="0" w:afterAutospacing="0"/>
              <w:rPr>
                <w:color w:val="000000" w:themeColor="text1"/>
              </w:rPr>
            </w:pPr>
          </w:p>
          <w:p w14:paraId="5EB0DF7B" w14:textId="77777777" w:rsidR="00EB5401" w:rsidRPr="00B02E88" w:rsidRDefault="00EB5401" w:rsidP="00B02E88">
            <w:pPr>
              <w:pStyle w:val="prastasiniatinklio"/>
              <w:spacing w:before="0" w:beforeAutospacing="0" w:after="0" w:afterAutospacing="0"/>
              <w:rPr>
                <w:color w:val="000000" w:themeColor="text1"/>
              </w:rPr>
            </w:pPr>
          </w:p>
          <w:p w14:paraId="427A57BC" w14:textId="77777777" w:rsidR="00280158" w:rsidRPr="00B02E88" w:rsidRDefault="00280158" w:rsidP="00B02E88">
            <w:pPr>
              <w:pStyle w:val="prastasiniatinklio"/>
              <w:spacing w:before="0" w:beforeAutospacing="0" w:after="0" w:afterAutospacing="0"/>
              <w:rPr>
                <w:color w:val="000000" w:themeColor="text1"/>
              </w:rPr>
            </w:pPr>
          </w:p>
          <w:p w14:paraId="6A84B045" w14:textId="77777777" w:rsidR="00280158" w:rsidRPr="00B02E88" w:rsidRDefault="00280158" w:rsidP="00B02E88">
            <w:pPr>
              <w:pStyle w:val="prastasiniatinklio"/>
              <w:spacing w:before="0" w:beforeAutospacing="0" w:after="0" w:afterAutospacing="0"/>
              <w:rPr>
                <w:color w:val="000000" w:themeColor="text1"/>
              </w:rPr>
            </w:pPr>
          </w:p>
          <w:p w14:paraId="7F6B3342" w14:textId="77777777" w:rsidR="00280158" w:rsidRPr="00B02E88" w:rsidRDefault="00280158" w:rsidP="00B02E88">
            <w:pPr>
              <w:pStyle w:val="prastasiniatinklio"/>
              <w:spacing w:before="0" w:beforeAutospacing="0" w:after="0" w:afterAutospacing="0"/>
              <w:rPr>
                <w:color w:val="000000" w:themeColor="text1"/>
              </w:rPr>
            </w:pPr>
          </w:p>
          <w:p w14:paraId="4E9A7645" w14:textId="77777777" w:rsidR="00280158" w:rsidRPr="00B02E88" w:rsidRDefault="00280158" w:rsidP="00B02E88">
            <w:pPr>
              <w:pStyle w:val="prastasiniatinklio"/>
              <w:spacing w:before="0" w:beforeAutospacing="0" w:after="0" w:afterAutospacing="0"/>
              <w:rPr>
                <w:color w:val="000000" w:themeColor="text1"/>
              </w:rPr>
            </w:pPr>
          </w:p>
          <w:p w14:paraId="16B80252" w14:textId="77777777" w:rsidR="00280158" w:rsidRPr="00B02E88" w:rsidRDefault="00280158" w:rsidP="00B02E88">
            <w:pPr>
              <w:pStyle w:val="prastasiniatinklio"/>
              <w:spacing w:before="0" w:beforeAutospacing="0" w:after="0" w:afterAutospacing="0"/>
              <w:rPr>
                <w:color w:val="000000" w:themeColor="text1"/>
              </w:rPr>
            </w:pPr>
          </w:p>
          <w:p w14:paraId="2C3DC1AE" w14:textId="77777777" w:rsidR="00280158" w:rsidRPr="00B02E88" w:rsidRDefault="00280158" w:rsidP="00B02E88">
            <w:pPr>
              <w:pStyle w:val="prastasiniatinklio"/>
              <w:spacing w:before="0" w:beforeAutospacing="0" w:after="0" w:afterAutospacing="0"/>
              <w:rPr>
                <w:color w:val="000000" w:themeColor="text1"/>
              </w:rPr>
            </w:pPr>
          </w:p>
          <w:p w14:paraId="583C0B66" w14:textId="77777777" w:rsidR="00280158" w:rsidRPr="00B02E88" w:rsidRDefault="00280158" w:rsidP="00B02E88">
            <w:pPr>
              <w:pStyle w:val="prastasiniatinklio"/>
              <w:spacing w:before="0" w:beforeAutospacing="0" w:after="0" w:afterAutospacing="0"/>
              <w:rPr>
                <w:color w:val="000000" w:themeColor="text1"/>
              </w:rPr>
            </w:pPr>
          </w:p>
          <w:p w14:paraId="128E2412" w14:textId="77777777" w:rsidR="00280158" w:rsidRPr="00B02E88" w:rsidRDefault="00280158" w:rsidP="00B02E88">
            <w:pPr>
              <w:pStyle w:val="prastasiniatinklio"/>
              <w:spacing w:before="0" w:beforeAutospacing="0" w:after="0" w:afterAutospacing="0"/>
              <w:rPr>
                <w:color w:val="000000" w:themeColor="text1"/>
              </w:rPr>
            </w:pPr>
          </w:p>
          <w:p w14:paraId="720A7C1C" w14:textId="77777777" w:rsidR="00280158" w:rsidRPr="00B02E88" w:rsidRDefault="00280158" w:rsidP="00B02E88">
            <w:pPr>
              <w:pStyle w:val="prastasiniatinklio"/>
              <w:spacing w:before="0" w:beforeAutospacing="0" w:after="0" w:afterAutospacing="0"/>
              <w:rPr>
                <w:color w:val="000000" w:themeColor="text1"/>
              </w:rPr>
            </w:pPr>
          </w:p>
          <w:p w14:paraId="17483982" w14:textId="77777777" w:rsidR="00280158" w:rsidRPr="00B02E88" w:rsidRDefault="00280158" w:rsidP="00B02E88">
            <w:pPr>
              <w:pStyle w:val="prastasiniatinklio"/>
              <w:spacing w:before="0" w:beforeAutospacing="0" w:after="0" w:afterAutospacing="0"/>
              <w:rPr>
                <w:color w:val="000000" w:themeColor="text1"/>
              </w:rPr>
            </w:pPr>
          </w:p>
          <w:p w14:paraId="48D2E31A" w14:textId="77777777" w:rsidR="00280158" w:rsidRPr="00B02E88" w:rsidRDefault="00280158" w:rsidP="00B02E88">
            <w:pPr>
              <w:pStyle w:val="prastasiniatinklio"/>
              <w:spacing w:before="0" w:beforeAutospacing="0" w:after="0" w:afterAutospacing="0"/>
              <w:rPr>
                <w:color w:val="000000" w:themeColor="text1"/>
              </w:rPr>
            </w:pPr>
          </w:p>
          <w:p w14:paraId="5D5F4318" w14:textId="77777777" w:rsidR="00280158" w:rsidRPr="00B02E88" w:rsidRDefault="00280158" w:rsidP="00B02E88">
            <w:pPr>
              <w:pStyle w:val="prastasiniatinklio"/>
              <w:spacing w:before="0" w:beforeAutospacing="0" w:after="0" w:afterAutospacing="0"/>
              <w:rPr>
                <w:color w:val="000000" w:themeColor="text1"/>
              </w:rPr>
            </w:pPr>
          </w:p>
          <w:p w14:paraId="2A9DEA14" w14:textId="77777777" w:rsidR="00280158" w:rsidRPr="00B02E88" w:rsidRDefault="00280158" w:rsidP="00B02E88">
            <w:pPr>
              <w:pStyle w:val="prastasiniatinklio"/>
              <w:spacing w:before="0" w:beforeAutospacing="0" w:after="0" w:afterAutospacing="0"/>
              <w:rPr>
                <w:color w:val="000000" w:themeColor="text1"/>
              </w:rPr>
            </w:pPr>
          </w:p>
          <w:p w14:paraId="0729CC7F" w14:textId="77777777" w:rsidR="00280158" w:rsidRPr="00B02E88" w:rsidRDefault="00280158" w:rsidP="00B02E88">
            <w:pPr>
              <w:pStyle w:val="prastasiniatinklio"/>
              <w:spacing w:before="0" w:beforeAutospacing="0" w:after="0" w:afterAutospacing="0"/>
              <w:rPr>
                <w:color w:val="000000" w:themeColor="text1"/>
              </w:rPr>
            </w:pPr>
          </w:p>
          <w:p w14:paraId="6996E5B2" w14:textId="77777777" w:rsidR="00280158" w:rsidRPr="00B02E88" w:rsidRDefault="00280158" w:rsidP="00B02E88">
            <w:pPr>
              <w:pStyle w:val="prastasiniatinklio"/>
              <w:spacing w:before="0" w:beforeAutospacing="0" w:after="0" w:afterAutospacing="0"/>
              <w:rPr>
                <w:color w:val="000000" w:themeColor="text1"/>
              </w:rPr>
            </w:pPr>
          </w:p>
          <w:p w14:paraId="5CF6DB64" w14:textId="77777777" w:rsidR="00280158" w:rsidRPr="00B02E88" w:rsidRDefault="00280158" w:rsidP="00B02E88">
            <w:pPr>
              <w:pStyle w:val="prastasiniatinklio"/>
              <w:spacing w:before="0" w:beforeAutospacing="0" w:after="0" w:afterAutospacing="0"/>
              <w:rPr>
                <w:color w:val="000000" w:themeColor="text1"/>
              </w:rPr>
            </w:pPr>
          </w:p>
          <w:p w14:paraId="054B8398" w14:textId="77777777" w:rsidR="00280158" w:rsidRPr="00B02E88" w:rsidRDefault="00280158" w:rsidP="00B02E88">
            <w:pPr>
              <w:pStyle w:val="prastasiniatinklio"/>
              <w:spacing w:before="0" w:beforeAutospacing="0" w:after="0" w:afterAutospacing="0"/>
              <w:rPr>
                <w:color w:val="000000" w:themeColor="text1"/>
              </w:rPr>
            </w:pPr>
          </w:p>
          <w:p w14:paraId="3D03FFCA" w14:textId="77777777" w:rsidR="00280158" w:rsidRPr="00B02E88" w:rsidRDefault="00280158" w:rsidP="00B02E88">
            <w:pPr>
              <w:pStyle w:val="prastasiniatinklio"/>
              <w:spacing w:before="0" w:beforeAutospacing="0" w:after="0" w:afterAutospacing="0"/>
              <w:rPr>
                <w:color w:val="000000" w:themeColor="text1"/>
              </w:rPr>
            </w:pPr>
          </w:p>
          <w:p w14:paraId="5D78AA3E" w14:textId="77777777" w:rsidR="00047BD6" w:rsidRPr="00B02E88" w:rsidRDefault="002E6886" w:rsidP="00B02E88">
            <w:pPr>
              <w:pStyle w:val="prastasiniatinklio"/>
              <w:spacing w:before="0" w:beforeAutospacing="0" w:after="0" w:afterAutospacing="0"/>
              <w:rPr>
                <w:color w:val="000000" w:themeColor="text1"/>
              </w:rPr>
            </w:pPr>
            <w:r w:rsidRPr="00B02E88">
              <w:rPr>
                <w:color w:val="000000" w:themeColor="text1"/>
              </w:rPr>
              <w:t>„</w:t>
            </w:r>
            <w:r w:rsidR="00047BD6" w:rsidRPr="00B02E88">
              <w:rPr>
                <w:color w:val="000000" w:themeColor="text1"/>
              </w:rPr>
              <w:t>Mokinių pažangos“ platformoje bus renkami mo</w:t>
            </w:r>
            <w:r w:rsidR="00D07CEF" w:rsidRPr="00B02E88">
              <w:rPr>
                <w:color w:val="000000" w:themeColor="text1"/>
              </w:rPr>
              <w:t>kinių pažangos stebėjimo duomeny</w:t>
            </w:r>
            <w:r w:rsidR="00047BD6" w:rsidRPr="00B02E88">
              <w:rPr>
                <w:color w:val="000000" w:themeColor="text1"/>
              </w:rPr>
              <w:t>s: tarpiniai mėnesių, I, II pusmečių, metinių, NMPP, PUPP, VBE rezultatai.</w:t>
            </w:r>
          </w:p>
          <w:p w14:paraId="7927FFC3" w14:textId="77777777" w:rsidR="00047BD6" w:rsidRPr="00B02E88" w:rsidRDefault="00047BD6" w:rsidP="00B02E88">
            <w:pPr>
              <w:pStyle w:val="prastasiniatinklio"/>
              <w:spacing w:before="0" w:beforeAutospacing="0" w:after="0" w:afterAutospacing="0"/>
              <w:rPr>
                <w:color w:val="000000" w:themeColor="text1"/>
              </w:rPr>
            </w:pPr>
            <w:r w:rsidRPr="00B02E88">
              <w:rPr>
                <w:color w:val="000000" w:themeColor="text1"/>
              </w:rPr>
              <w:t>Mokiniai teiks grįžtamąjį ryšį kiekvienam mokytojui dalykininkui.</w:t>
            </w:r>
          </w:p>
          <w:p w14:paraId="0E8BC39E" w14:textId="77777777" w:rsidR="00047BD6" w:rsidRPr="00B02E88" w:rsidRDefault="0033069B" w:rsidP="00B02E88">
            <w:pPr>
              <w:pStyle w:val="prastasiniatinklio"/>
              <w:spacing w:before="0" w:beforeAutospacing="0" w:after="0" w:afterAutospacing="0"/>
              <w:rPr>
                <w:color w:val="000000" w:themeColor="text1"/>
              </w:rPr>
            </w:pPr>
            <w:r w:rsidRPr="00B02E88">
              <w:rPr>
                <w:color w:val="000000" w:themeColor="text1"/>
              </w:rPr>
              <w:t>Bus atlikta duomenų analizė</w:t>
            </w:r>
            <w:r w:rsidR="00047BD6" w:rsidRPr="00B02E88">
              <w:rPr>
                <w:color w:val="000000" w:themeColor="text1"/>
              </w:rPr>
              <w:t>, numatant mokinių pasiekim</w:t>
            </w:r>
            <w:r w:rsidRPr="00B02E88">
              <w:rPr>
                <w:color w:val="000000" w:themeColor="text1"/>
              </w:rPr>
              <w:t>ų gerinimo priemones per metus</w:t>
            </w:r>
            <w:r w:rsidR="00047BD6" w:rsidRPr="00B02E88">
              <w:rPr>
                <w:color w:val="000000" w:themeColor="text1"/>
              </w:rPr>
              <w:t>.</w:t>
            </w:r>
          </w:p>
          <w:p w14:paraId="22DC4DE8" w14:textId="77777777" w:rsidR="00047BD6" w:rsidRPr="00B02E88" w:rsidRDefault="00047BD6" w:rsidP="00B02E88">
            <w:pPr>
              <w:pStyle w:val="prastasiniatinklio"/>
              <w:spacing w:before="0" w:beforeAutospacing="0" w:after="0" w:afterAutospacing="0"/>
              <w:rPr>
                <w:color w:val="000000" w:themeColor="text1"/>
              </w:rPr>
            </w:pPr>
            <w:r w:rsidRPr="00B02E88">
              <w:rPr>
                <w:color w:val="000000" w:themeColor="text1"/>
              </w:rPr>
              <w:t xml:space="preserve">Mokytojams numatytos valandos papildomam darbui su gabiais ir mokymosi sunkumų patiriančiais mokiniais (moduliai, ilgalaikės ir </w:t>
            </w:r>
            <w:r w:rsidRPr="00B02E88">
              <w:rPr>
                <w:color w:val="000000" w:themeColor="text1"/>
              </w:rPr>
              <w:lastRenderedPageBreak/>
              <w:t>trumpalaikės konsultacijos).</w:t>
            </w:r>
          </w:p>
          <w:p w14:paraId="78A57806" w14:textId="77777777" w:rsidR="00EB5401" w:rsidRPr="00B02E88" w:rsidRDefault="00EB5401" w:rsidP="00B02E88">
            <w:pPr>
              <w:pStyle w:val="prastasiniatinklio"/>
              <w:spacing w:before="0" w:beforeAutospacing="0" w:after="0" w:afterAutospacing="0"/>
              <w:rPr>
                <w:color w:val="000000" w:themeColor="text1"/>
              </w:rPr>
            </w:pPr>
          </w:p>
          <w:p w14:paraId="7EFA679A" w14:textId="77777777" w:rsidR="00A67948" w:rsidRPr="00B02E88" w:rsidRDefault="00A67948" w:rsidP="00B02E88">
            <w:pPr>
              <w:pStyle w:val="prastasiniatinklio"/>
              <w:spacing w:before="0" w:beforeAutospacing="0" w:after="0" w:afterAutospacing="0"/>
              <w:rPr>
                <w:color w:val="000000" w:themeColor="text1"/>
              </w:rPr>
            </w:pPr>
          </w:p>
          <w:p w14:paraId="67656EA9" w14:textId="77777777" w:rsidR="00A67948" w:rsidRPr="00B02E88" w:rsidRDefault="00A67948" w:rsidP="00B02E88">
            <w:pPr>
              <w:pStyle w:val="prastasiniatinklio"/>
              <w:spacing w:before="0" w:beforeAutospacing="0" w:after="0" w:afterAutospacing="0"/>
              <w:rPr>
                <w:color w:val="000000" w:themeColor="text1"/>
              </w:rPr>
            </w:pPr>
          </w:p>
          <w:p w14:paraId="39534301" w14:textId="77777777" w:rsidR="00A67948" w:rsidRPr="00B02E88" w:rsidRDefault="00A67948" w:rsidP="00B02E88">
            <w:pPr>
              <w:pStyle w:val="prastasiniatinklio"/>
              <w:spacing w:before="0" w:beforeAutospacing="0" w:after="0" w:afterAutospacing="0"/>
              <w:rPr>
                <w:color w:val="000000" w:themeColor="text1"/>
              </w:rPr>
            </w:pPr>
          </w:p>
          <w:p w14:paraId="4A3E4FA2" w14:textId="77777777" w:rsidR="00A67948" w:rsidRPr="00B02E88" w:rsidRDefault="00A67948" w:rsidP="00B02E88">
            <w:pPr>
              <w:pStyle w:val="prastasiniatinklio"/>
              <w:spacing w:before="0" w:beforeAutospacing="0" w:after="0" w:afterAutospacing="0"/>
              <w:rPr>
                <w:color w:val="000000" w:themeColor="text1"/>
              </w:rPr>
            </w:pPr>
          </w:p>
          <w:p w14:paraId="5381E4A0" w14:textId="77777777" w:rsidR="00047BD6" w:rsidRPr="00B02E88" w:rsidRDefault="00047BD6" w:rsidP="00B02E88">
            <w:pPr>
              <w:pStyle w:val="prastasiniatinklio"/>
              <w:spacing w:before="0" w:beforeAutospacing="0" w:after="0" w:afterAutospacing="0"/>
              <w:rPr>
                <w:color w:val="000000" w:themeColor="text1"/>
              </w:rPr>
            </w:pPr>
            <w:r w:rsidRPr="00B02E88">
              <w:rPr>
                <w:color w:val="000000" w:themeColor="text1"/>
              </w:rPr>
              <w:t>Kartą per mėnesį VGK analizuos mokinių individualią pažangą, organizuos prevencinę, intervencinę, kompensacinę pagalbą pagal poreikius.</w:t>
            </w:r>
          </w:p>
        </w:tc>
        <w:tc>
          <w:tcPr>
            <w:tcW w:w="3119" w:type="dxa"/>
            <w:tcBorders>
              <w:top w:val="single" w:sz="4" w:space="0" w:color="auto"/>
              <w:left w:val="single" w:sz="4" w:space="0" w:color="auto"/>
              <w:bottom w:val="single" w:sz="4" w:space="0" w:color="auto"/>
              <w:right w:val="single" w:sz="4" w:space="0" w:color="auto"/>
            </w:tcBorders>
            <w:vAlign w:val="center"/>
          </w:tcPr>
          <w:p w14:paraId="392CA1BF" w14:textId="06FD6F68" w:rsidR="0029390B" w:rsidRPr="008D06E9" w:rsidRDefault="00210382" w:rsidP="00B02E88">
            <w:pPr>
              <w:pStyle w:val="Antrat1"/>
              <w:ind w:left="0"/>
              <w:rPr>
                <w:b w:val="0"/>
                <w:bCs/>
                <w:color w:val="000000" w:themeColor="text1"/>
                <w:lang w:eastAsia="lt-LT"/>
              </w:rPr>
            </w:pPr>
            <w:r w:rsidRPr="00B02E88">
              <w:rPr>
                <w:b w:val="0"/>
                <w:color w:val="000000" w:themeColor="text1"/>
                <w:lang w:eastAsia="lt-LT"/>
              </w:rPr>
              <w:lastRenderedPageBreak/>
              <w:t xml:space="preserve">2024 m. vasario 14 d. įsakymu Nr. V-102 ir 2024 m. lapkričio </w:t>
            </w:r>
            <w:r w:rsidRPr="00B02E88">
              <w:rPr>
                <w:b w:val="0"/>
                <w:color w:val="000000" w:themeColor="text1"/>
              </w:rPr>
              <w:t>5 d. įsakymu Nr. V-578 patvirtinti 5 – GIV kl. konsultacijų tvarkaraščiai.</w:t>
            </w:r>
            <w:r w:rsidRPr="00B02E88">
              <w:rPr>
                <w:b w:val="0"/>
                <w:color w:val="000000" w:themeColor="text1"/>
                <w:lang w:eastAsia="lt-LT"/>
              </w:rPr>
              <w:t xml:space="preserve"> </w:t>
            </w:r>
            <w:r w:rsidR="008054A1" w:rsidRPr="00B02E88">
              <w:rPr>
                <w:b w:val="0"/>
                <w:bCs/>
                <w:color w:val="000000" w:themeColor="text1"/>
                <w:lang w:eastAsia="lt-LT"/>
              </w:rPr>
              <w:t>20 mokytojų suteikė 301 ilgalaikę konsultaciją 496 mokiniams</w:t>
            </w:r>
            <w:r w:rsidR="0029390B" w:rsidRPr="00B02E88">
              <w:rPr>
                <w:b w:val="0"/>
                <w:bCs/>
                <w:color w:val="000000" w:themeColor="text1"/>
                <w:lang w:eastAsia="lt-LT"/>
              </w:rPr>
              <w:t>.</w:t>
            </w:r>
            <w:r w:rsidR="0029390B" w:rsidRPr="00B02E88">
              <w:rPr>
                <w:b w:val="0"/>
                <w:color w:val="000000" w:themeColor="text1"/>
                <w:lang w:eastAsia="lt-LT"/>
              </w:rPr>
              <w:t xml:space="preserve"> Daugiausia mokymosi paga</w:t>
            </w:r>
            <w:r w:rsidR="006C6B65" w:rsidRPr="00B02E88">
              <w:rPr>
                <w:b w:val="0"/>
                <w:color w:val="000000" w:themeColor="text1"/>
                <w:lang w:eastAsia="lt-LT"/>
              </w:rPr>
              <w:t>lbos mokiniams buvo suteikta:</w:t>
            </w:r>
            <w:r w:rsidR="0029390B" w:rsidRPr="00B02E88">
              <w:rPr>
                <w:b w:val="0"/>
                <w:color w:val="000000" w:themeColor="text1"/>
                <w:lang w:eastAsia="lt-LT"/>
              </w:rPr>
              <w:t xml:space="preserve"> matematikos </w:t>
            </w:r>
            <w:r w:rsidR="006C6B65" w:rsidRPr="00B02E88">
              <w:rPr>
                <w:b w:val="0"/>
                <w:color w:val="000000" w:themeColor="text1"/>
                <w:lang w:eastAsia="lt-LT"/>
              </w:rPr>
              <w:t>-</w:t>
            </w:r>
            <w:r w:rsidR="00683C54">
              <w:rPr>
                <w:b w:val="0"/>
                <w:color w:val="000000" w:themeColor="text1"/>
                <w:lang w:eastAsia="lt-LT"/>
              </w:rPr>
              <w:t xml:space="preserve"> </w:t>
            </w:r>
            <w:r w:rsidR="0029390B" w:rsidRPr="00B02E88">
              <w:rPr>
                <w:b w:val="0"/>
                <w:color w:val="000000" w:themeColor="text1"/>
                <w:lang w:eastAsia="lt-LT"/>
              </w:rPr>
              <w:t xml:space="preserve">154 konsultacijos 244 mokiniams, konsultacijas teikė visi matematikos mokytojai. </w:t>
            </w:r>
            <w:r w:rsidR="006C6B65" w:rsidRPr="00B02E88">
              <w:rPr>
                <w:b w:val="0"/>
                <w:color w:val="000000" w:themeColor="text1"/>
                <w:lang w:eastAsia="lt-LT"/>
              </w:rPr>
              <w:t>L</w:t>
            </w:r>
            <w:r w:rsidR="0029390B" w:rsidRPr="00B02E88">
              <w:rPr>
                <w:b w:val="0"/>
                <w:color w:val="000000" w:themeColor="text1"/>
                <w:lang w:eastAsia="lt-LT"/>
              </w:rPr>
              <w:t xml:space="preserve">ietuvių kalbos ir literatūros </w:t>
            </w:r>
            <w:r w:rsidR="006C6B65" w:rsidRPr="00B02E88">
              <w:rPr>
                <w:b w:val="0"/>
                <w:color w:val="000000" w:themeColor="text1"/>
                <w:lang w:eastAsia="lt-LT"/>
              </w:rPr>
              <w:t>-</w:t>
            </w:r>
            <w:r w:rsidR="0029390B" w:rsidRPr="00B02E88">
              <w:rPr>
                <w:b w:val="0"/>
                <w:color w:val="000000" w:themeColor="text1"/>
                <w:lang w:eastAsia="lt-LT"/>
              </w:rPr>
              <w:t xml:space="preserve">74 konsultacijos 87 </w:t>
            </w:r>
            <w:r w:rsidR="0029390B" w:rsidRPr="00B02E88">
              <w:rPr>
                <w:b w:val="0"/>
                <w:color w:val="000000" w:themeColor="text1"/>
                <w:lang w:eastAsia="lt-LT"/>
              </w:rPr>
              <w:lastRenderedPageBreak/>
              <w:t>mokiniams, mokymosi pagalbą teikė 8 lietuvių kalbos mokytojai. Mokytojai teikė ir trumpalaikes konsultacijas pertraukų metu.</w:t>
            </w:r>
            <w:r w:rsidR="00520DA9" w:rsidRPr="00B02E88">
              <w:rPr>
                <w:b w:val="0"/>
                <w:color w:val="000000" w:themeColor="text1"/>
                <w:lang w:eastAsia="lt-LT"/>
              </w:rPr>
              <w:t xml:space="preserve"> Balandžio – gegužės ir lapkričio - gruodžio mėn. klasės vadovai organizavo</w:t>
            </w:r>
            <w:r w:rsidR="00520DA9" w:rsidRPr="00B02E88">
              <w:rPr>
                <w:b w:val="0"/>
                <w:bCs/>
                <w:color w:val="000000" w:themeColor="text1"/>
              </w:rPr>
              <w:t xml:space="preserve"> trišalius </w:t>
            </w:r>
            <w:r w:rsidR="008054A1" w:rsidRPr="00B02E88">
              <w:rPr>
                <w:b w:val="0"/>
                <w:bCs/>
                <w:color w:val="000000" w:themeColor="text1"/>
              </w:rPr>
              <w:t>p</w:t>
            </w:r>
            <w:r w:rsidR="00520DA9" w:rsidRPr="00B02E88">
              <w:rPr>
                <w:b w:val="0"/>
                <w:bCs/>
                <w:color w:val="000000" w:themeColor="text1"/>
              </w:rPr>
              <w:t>okalbius ,,Mokiniai - tėvai (globėjai) - klasės vadovai</w:t>
            </w:r>
            <w:r w:rsidR="00520DA9" w:rsidRPr="008D06E9">
              <w:rPr>
                <w:b w:val="0"/>
                <w:bCs/>
                <w:color w:val="000000" w:themeColor="text1"/>
              </w:rPr>
              <w:t>”. Dalyvavo 80 proc. tėvų.</w:t>
            </w:r>
          </w:p>
          <w:p w14:paraId="0045EB24" w14:textId="361E5FEB" w:rsidR="008054A1" w:rsidRPr="00B02E88" w:rsidRDefault="007042F5" w:rsidP="00B02E88">
            <w:pPr>
              <w:rPr>
                <w:color w:val="000000" w:themeColor="text1"/>
                <w:szCs w:val="24"/>
              </w:rPr>
            </w:pPr>
            <w:r w:rsidRPr="00B02E88">
              <w:rPr>
                <w:color w:val="000000" w:themeColor="text1"/>
                <w:szCs w:val="24"/>
                <w:lang w:eastAsia="lt-LT"/>
              </w:rPr>
              <w:t xml:space="preserve">Kovo ir lapkričio mėn. vyko </w:t>
            </w:r>
            <w:r w:rsidRPr="00B02E88">
              <w:rPr>
                <w:color w:val="000000" w:themeColor="text1"/>
                <w:szCs w:val="24"/>
              </w:rPr>
              <w:t xml:space="preserve">mokinių mokymosi pasiekimų aptarimai metodinių grupių pasitarimuose </w:t>
            </w:r>
            <w:r w:rsidR="004C411F" w:rsidRPr="00B02E88">
              <w:rPr>
                <w:color w:val="000000" w:themeColor="text1"/>
                <w:szCs w:val="24"/>
              </w:rPr>
              <w:t>(2024 m. kovo, lapkričio mėn. renginių planai).</w:t>
            </w:r>
          </w:p>
          <w:p w14:paraId="155A73E3" w14:textId="2050D679" w:rsidR="00DF29CD" w:rsidRPr="00B02E88" w:rsidRDefault="00DF29CD" w:rsidP="00B02E88">
            <w:pPr>
              <w:rPr>
                <w:color w:val="000000" w:themeColor="text1"/>
                <w:szCs w:val="24"/>
                <w:lang w:eastAsia="lt-LT"/>
              </w:rPr>
            </w:pPr>
            <w:r w:rsidRPr="00B02E88">
              <w:rPr>
                <w:color w:val="000000" w:themeColor="text1"/>
                <w:szCs w:val="24"/>
                <w:lang w:eastAsia="lt-LT"/>
              </w:rPr>
              <w:t>5-GIV kl. klas</w:t>
            </w:r>
            <w:r w:rsidR="008D06E9">
              <w:rPr>
                <w:color w:val="000000" w:themeColor="text1"/>
                <w:szCs w:val="24"/>
                <w:lang w:eastAsia="lt-LT"/>
              </w:rPr>
              <w:t>ių</w:t>
            </w:r>
            <w:r w:rsidRPr="00B02E88">
              <w:rPr>
                <w:color w:val="000000" w:themeColor="text1"/>
                <w:szCs w:val="24"/>
                <w:lang w:eastAsia="lt-LT"/>
              </w:rPr>
              <w:t xml:space="preserve"> vadovai kartu su mokiniais kiekvieno mėnesio paskutinę savaitę, kiekvieno pusmečio pabaigoje aptaria mokinių</w:t>
            </w:r>
            <w:r w:rsidR="008054A1" w:rsidRPr="00B02E88">
              <w:rPr>
                <w:color w:val="000000" w:themeColor="text1"/>
                <w:szCs w:val="24"/>
                <w:lang w:eastAsia="lt-LT"/>
              </w:rPr>
              <w:t xml:space="preserve"> p</w:t>
            </w:r>
            <w:r w:rsidRPr="00B02E88">
              <w:rPr>
                <w:color w:val="000000" w:themeColor="text1"/>
                <w:szCs w:val="24"/>
                <w:lang w:eastAsia="lt-LT"/>
              </w:rPr>
              <w:t>asiekimus, apibendrina padarytą pažangą (2024 m. renginių planai).</w:t>
            </w:r>
          </w:p>
          <w:p w14:paraId="4A1C7A99" w14:textId="584098FA" w:rsidR="00AB5335" w:rsidRPr="00B02E88" w:rsidRDefault="004C411F" w:rsidP="00B02E88">
            <w:pPr>
              <w:rPr>
                <w:color w:val="000000" w:themeColor="text1"/>
                <w:szCs w:val="24"/>
              </w:rPr>
            </w:pPr>
            <w:r w:rsidRPr="00B02E88">
              <w:rPr>
                <w:color w:val="000000" w:themeColor="text1"/>
                <w:szCs w:val="24"/>
              </w:rPr>
              <w:t>2024 m. rugsėjo 2</w:t>
            </w:r>
            <w:r w:rsidRPr="00B02E88">
              <w:rPr>
                <w:color w:val="000000" w:themeColor="text1"/>
                <w:szCs w:val="24"/>
                <w:lang w:eastAsia="lt-LT"/>
              </w:rPr>
              <w:t>5</w:t>
            </w:r>
            <w:r w:rsidR="00AB5335" w:rsidRPr="00B02E88">
              <w:rPr>
                <w:color w:val="000000" w:themeColor="text1"/>
                <w:szCs w:val="24"/>
                <w:lang w:eastAsia="lt-LT"/>
              </w:rPr>
              <w:t xml:space="preserve"> d. </w:t>
            </w:r>
            <w:r w:rsidRPr="00B02E88">
              <w:rPr>
                <w:color w:val="000000" w:themeColor="text1"/>
                <w:szCs w:val="24"/>
                <w:lang w:eastAsia="lt-LT"/>
              </w:rPr>
              <w:t xml:space="preserve">gimnazijos </w:t>
            </w:r>
            <w:r w:rsidR="00AB5335" w:rsidRPr="00B02E88">
              <w:rPr>
                <w:color w:val="000000" w:themeColor="text1"/>
                <w:szCs w:val="24"/>
                <w:lang w:eastAsia="lt-LT"/>
              </w:rPr>
              <w:t>mokytojų</w:t>
            </w:r>
            <w:r w:rsidRPr="00B02E88">
              <w:rPr>
                <w:color w:val="000000" w:themeColor="text1"/>
                <w:szCs w:val="24"/>
              </w:rPr>
              <w:t xml:space="preserve"> </w:t>
            </w:r>
            <w:r w:rsidR="00AB5335" w:rsidRPr="00B02E88">
              <w:rPr>
                <w:color w:val="000000" w:themeColor="text1"/>
                <w:szCs w:val="24"/>
              </w:rPr>
              <w:t>susirinkimo metu vyko</w:t>
            </w:r>
            <w:r w:rsidRPr="00B02E88">
              <w:rPr>
                <w:color w:val="000000" w:themeColor="text1"/>
                <w:szCs w:val="24"/>
              </w:rPr>
              <w:t xml:space="preserve"> </w:t>
            </w:r>
            <w:r w:rsidR="00AB5335" w:rsidRPr="00B02E88">
              <w:rPr>
                <w:color w:val="000000" w:themeColor="text1"/>
                <w:szCs w:val="24"/>
              </w:rPr>
              <w:t>PUPP</w:t>
            </w:r>
            <w:r w:rsidRPr="00B02E88">
              <w:rPr>
                <w:color w:val="000000" w:themeColor="text1"/>
                <w:szCs w:val="24"/>
              </w:rPr>
              <w:t xml:space="preserve"> ir valstybinių brandos egzaminų rezultatų analizavimas</w:t>
            </w:r>
            <w:r w:rsidR="00AB5335" w:rsidRPr="00B02E88">
              <w:rPr>
                <w:color w:val="000000" w:themeColor="text1"/>
                <w:szCs w:val="24"/>
              </w:rPr>
              <w:t>.</w:t>
            </w:r>
          </w:p>
          <w:p w14:paraId="41980B17" w14:textId="77777777" w:rsidR="00AB5335" w:rsidRPr="00B02E88" w:rsidRDefault="002E6886" w:rsidP="00B02E88">
            <w:pPr>
              <w:rPr>
                <w:color w:val="000000" w:themeColor="text1"/>
                <w:szCs w:val="24"/>
              </w:rPr>
            </w:pPr>
            <w:r w:rsidRPr="00B02E88">
              <w:rPr>
                <w:color w:val="000000" w:themeColor="text1"/>
                <w:szCs w:val="24"/>
              </w:rPr>
              <w:t>P</w:t>
            </w:r>
            <w:r w:rsidR="00AB5335" w:rsidRPr="00B02E88">
              <w:rPr>
                <w:color w:val="000000" w:themeColor="text1"/>
                <w:szCs w:val="24"/>
              </w:rPr>
              <w:t>radinio ugdymo, matematikos, lenkų k., lietuvių kalbos ir literatūros Metodinėse grupėse aptarti</w:t>
            </w:r>
            <w:r w:rsidRPr="00B02E88">
              <w:rPr>
                <w:color w:val="000000" w:themeColor="text1"/>
                <w:szCs w:val="24"/>
              </w:rPr>
              <w:t xml:space="preserve"> NMPP patikrinimų rezultatai</w:t>
            </w:r>
            <w:r w:rsidR="0037122D" w:rsidRPr="00B02E88">
              <w:rPr>
                <w:color w:val="000000" w:themeColor="text1"/>
                <w:szCs w:val="24"/>
              </w:rPr>
              <w:t>.</w:t>
            </w:r>
          </w:p>
          <w:p w14:paraId="00EE56AA" w14:textId="588CDDEF" w:rsidR="000D019F" w:rsidRPr="00B02E88" w:rsidRDefault="0037122D" w:rsidP="00B02E88">
            <w:pPr>
              <w:rPr>
                <w:color w:val="000000" w:themeColor="text1"/>
                <w:szCs w:val="24"/>
              </w:rPr>
            </w:pPr>
            <w:r w:rsidRPr="00B02E88">
              <w:rPr>
                <w:color w:val="000000" w:themeColor="text1"/>
                <w:szCs w:val="24"/>
                <w:shd w:val="clear" w:color="auto" w:fill="FFFFFF"/>
              </w:rPr>
              <w:t>Analizuojant</w:t>
            </w:r>
            <w:r w:rsidR="000D019F" w:rsidRPr="00B02E88">
              <w:rPr>
                <w:color w:val="000000" w:themeColor="text1"/>
                <w:szCs w:val="24"/>
                <w:shd w:val="clear" w:color="auto" w:fill="FFFFFF"/>
              </w:rPr>
              <w:t xml:space="preserve"> </w:t>
            </w:r>
            <w:r w:rsidRPr="00B02E88">
              <w:rPr>
                <w:color w:val="000000" w:themeColor="text1"/>
                <w:szCs w:val="24"/>
                <w:shd w:val="clear" w:color="auto" w:fill="FFFFFF"/>
              </w:rPr>
              <w:t>rezultatus - nustatomos sritys, kuriose mokiniai dažniausiai klydo, identifikuojamos silpnosios mokymo proceso</w:t>
            </w:r>
            <w:r w:rsidR="000D019F" w:rsidRPr="00B02E88">
              <w:rPr>
                <w:color w:val="000000" w:themeColor="text1"/>
                <w:szCs w:val="24"/>
                <w:shd w:val="clear" w:color="auto" w:fill="FFFFFF"/>
              </w:rPr>
              <w:t xml:space="preserve"> vietos. </w:t>
            </w:r>
            <w:r w:rsidRPr="00B02E88">
              <w:rPr>
                <w:color w:val="000000" w:themeColor="text1"/>
                <w:szCs w:val="24"/>
                <w:shd w:val="clear" w:color="auto" w:fill="FFFFFF"/>
              </w:rPr>
              <w:t>Priimami sprendimai dėl papildomų konsultacijų</w:t>
            </w:r>
            <w:r w:rsidR="000D019F" w:rsidRPr="00B02E88">
              <w:rPr>
                <w:color w:val="000000" w:themeColor="text1"/>
                <w:szCs w:val="24"/>
                <w:shd w:val="clear" w:color="auto" w:fill="FFFFFF"/>
              </w:rPr>
              <w:t>,</w:t>
            </w:r>
            <w:r w:rsidRPr="00B02E88">
              <w:rPr>
                <w:color w:val="000000" w:themeColor="text1"/>
                <w:szCs w:val="24"/>
                <w:shd w:val="clear" w:color="auto" w:fill="FFFFFF"/>
              </w:rPr>
              <w:t xml:space="preserve"> naujų mokymo metodų diegimo.</w:t>
            </w:r>
            <w:r w:rsidR="000D019F" w:rsidRPr="00B02E88">
              <w:rPr>
                <w:color w:val="000000" w:themeColor="text1"/>
                <w:szCs w:val="24"/>
              </w:rPr>
              <w:t xml:space="preserve"> Pasiūlyta mokytojams, ruošiantiems egzaminams</w:t>
            </w:r>
            <w:r w:rsidR="0052098D" w:rsidRPr="00B02E88">
              <w:rPr>
                <w:color w:val="000000" w:themeColor="text1"/>
                <w:szCs w:val="24"/>
              </w:rPr>
              <w:t>,</w:t>
            </w:r>
            <w:r w:rsidR="000D019F" w:rsidRPr="00B02E88">
              <w:rPr>
                <w:color w:val="000000" w:themeColor="text1"/>
                <w:szCs w:val="24"/>
              </w:rPr>
              <w:t xml:space="preserve"> dalintis savo sėkminga patirtimi, dalyvauti mokymuose, dalyvauti VBE vertinime.</w:t>
            </w:r>
          </w:p>
          <w:p w14:paraId="780E73D6" w14:textId="77777777" w:rsidR="008D06E9" w:rsidRDefault="00805C90" w:rsidP="00B02E88">
            <w:pPr>
              <w:rPr>
                <w:color w:val="000000" w:themeColor="text1"/>
                <w:szCs w:val="24"/>
              </w:rPr>
            </w:pPr>
            <w:r w:rsidRPr="00B02E88">
              <w:rPr>
                <w:color w:val="000000" w:themeColor="text1"/>
                <w:szCs w:val="24"/>
              </w:rPr>
              <w:lastRenderedPageBreak/>
              <w:t>Gruodžio mėn. i</w:t>
            </w:r>
            <w:r w:rsidR="004C411F" w:rsidRPr="00B02E88">
              <w:rPr>
                <w:color w:val="000000" w:themeColor="text1"/>
                <w:szCs w:val="24"/>
              </w:rPr>
              <w:t xml:space="preserve">ndividualiai su </w:t>
            </w:r>
            <w:r w:rsidRPr="00B02E88">
              <w:rPr>
                <w:color w:val="000000" w:themeColor="text1"/>
                <w:szCs w:val="24"/>
              </w:rPr>
              <w:t xml:space="preserve">lietuvių k. ir matematikos </w:t>
            </w:r>
            <w:r w:rsidR="004C411F" w:rsidRPr="00B02E88">
              <w:rPr>
                <w:color w:val="000000" w:themeColor="text1"/>
                <w:szCs w:val="24"/>
              </w:rPr>
              <w:t>mokytojais</w:t>
            </w:r>
            <w:r w:rsidRPr="00B02E88">
              <w:rPr>
                <w:color w:val="000000" w:themeColor="text1"/>
                <w:szCs w:val="24"/>
              </w:rPr>
              <w:t xml:space="preserve"> aptarti</w:t>
            </w:r>
            <w:r w:rsidR="00B938C3" w:rsidRPr="00B02E88">
              <w:rPr>
                <w:color w:val="000000" w:themeColor="text1"/>
                <w:szCs w:val="24"/>
              </w:rPr>
              <w:t xml:space="preserve"> VBE</w:t>
            </w:r>
            <w:r w:rsidRPr="00B02E88">
              <w:rPr>
                <w:color w:val="000000" w:themeColor="text1"/>
                <w:szCs w:val="24"/>
              </w:rPr>
              <w:t xml:space="preserve"> rezultatai ir tobulintinos veiklos.</w:t>
            </w:r>
          </w:p>
          <w:p w14:paraId="527F5B0C" w14:textId="16254FF6" w:rsidR="00280158" w:rsidRPr="00B02E88" w:rsidRDefault="00280158" w:rsidP="00B02E88">
            <w:pPr>
              <w:rPr>
                <w:color w:val="000000" w:themeColor="text1"/>
                <w:szCs w:val="24"/>
                <w:lang w:eastAsia="lt-LT"/>
              </w:rPr>
            </w:pPr>
            <w:r w:rsidRPr="00B02E88">
              <w:rPr>
                <w:color w:val="000000" w:themeColor="text1"/>
                <w:szCs w:val="24"/>
                <w:lang w:eastAsia="lt-LT"/>
              </w:rPr>
              <w:t>Lyginant 2024 metų metin</w:t>
            </w:r>
            <w:r w:rsidR="008054A1" w:rsidRPr="00B02E88">
              <w:rPr>
                <w:color w:val="000000" w:themeColor="text1"/>
                <w:szCs w:val="24"/>
                <w:lang w:eastAsia="lt-LT"/>
              </w:rPr>
              <w:t xml:space="preserve">ius rezultatus su I </w:t>
            </w:r>
            <w:r w:rsidRPr="00B02E88">
              <w:rPr>
                <w:color w:val="000000" w:themeColor="text1"/>
                <w:szCs w:val="24"/>
                <w:lang w:eastAsia="lt-LT"/>
              </w:rPr>
              <w:t>pusmečio mokinių pažangumu, 5–8 klasių</w:t>
            </w:r>
            <w:r w:rsidR="00F96B77" w:rsidRPr="00B02E88">
              <w:rPr>
                <w:color w:val="000000" w:themeColor="text1"/>
                <w:szCs w:val="24"/>
                <w:lang w:eastAsia="lt-LT"/>
              </w:rPr>
              <w:t xml:space="preserve"> mokinių pasiekimai pagerėjo: </w:t>
            </w:r>
            <w:r w:rsidRPr="00B02E88">
              <w:rPr>
                <w:color w:val="000000" w:themeColor="text1"/>
                <w:szCs w:val="24"/>
                <w:lang w:eastAsia="lt-LT"/>
              </w:rPr>
              <w:t>mat</w:t>
            </w:r>
            <w:r w:rsidR="008054A1" w:rsidRPr="00B02E88">
              <w:rPr>
                <w:color w:val="000000" w:themeColor="text1"/>
                <w:szCs w:val="24"/>
                <w:lang w:eastAsia="lt-LT"/>
              </w:rPr>
              <w:t>ematikos – 18 % (49 mokiniai),</w:t>
            </w:r>
            <w:r w:rsidRPr="00B02E88">
              <w:rPr>
                <w:color w:val="000000" w:themeColor="text1"/>
                <w:szCs w:val="24"/>
                <w:lang w:eastAsia="lt-LT"/>
              </w:rPr>
              <w:t xml:space="preserve"> lietuvių kalbos ir literatūros – 13 % (35 mokiniai). GI–GIV klasių mokini</w:t>
            </w:r>
            <w:r w:rsidR="00F96B77" w:rsidRPr="00B02E88">
              <w:rPr>
                <w:color w:val="000000" w:themeColor="text1"/>
                <w:szCs w:val="24"/>
                <w:lang w:eastAsia="lt-LT"/>
              </w:rPr>
              <w:t>ų pažanga taip pat pastebima:</w:t>
            </w:r>
            <w:r w:rsidRPr="00B02E88">
              <w:rPr>
                <w:color w:val="000000" w:themeColor="text1"/>
                <w:szCs w:val="24"/>
                <w:lang w:eastAsia="lt-LT"/>
              </w:rPr>
              <w:t xml:space="preserve"> matema</w:t>
            </w:r>
            <w:r w:rsidR="00F96B77" w:rsidRPr="00B02E88">
              <w:rPr>
                <w:color w:val="000000" w:themeColor="text1"/>
                <w:szCs w:val="24"/>
                <w:lang w:eastAsia="lt-LT"/>
              </w:rPr>
              <w:t xml:space="preserve">tikos – 15 % (40 mokiniai), o </w:t>
            </w:r>
            <w:r w:rsidRPr="00B02E88">
              <w:rPr>
                <w:color w:val="000000" w:themeColor="text1"/>
                <w:szCs w:val="24"/>
                <w:lang w:eastAsia="lt-LT"/>
              </w:rPr>
              <w:t>lietuvių kalbos ir literatūros – 20 % (54 mokiniai).</w:t>
            </w:r>
          </w:p>
          <w:p w14:paraId="7AD4CA67" w14:textId="77777777" w:rsidR="00805C90" w:rsidRPr="00B02E88" w:rsidRDefault="0076669D" w:rsidP="00B02E88">
            <w:pPr>
              <w:shd w:val="clear" w:color="auto" w:fill="FFFFFF"/>
              <w:rPr>
                <w:color w:val="000000" w:themeColor="text1"/>
                <w:szCs w:val="24"/>
              </w:rPr>
            </w:pPr>
            <w:r w:rsidRPr="00B02E88">
              <w:rPr>
                <w:color w:val="000000" w:themeColor="text1"/>
                <w:szCs w:val="24"/>
              </w:rPr>
              <w:t>Kiekvieną mėnesį tarpiniai rezultatai (pažymių vidurkiai) įkeliami į „Mokinių pažangos“ platformą. Platformoje</w:t>
            </w:r>
            <w:r w:rsidR="00805C90" w:rsidRPr="00B02E88">
              <w:rPr>
                <w:color w:val="000000" w:themeColor="text1"/>
                <w:szCs w:val="24"/>
              </w:rPr>
              <w:t xml:space="preserve"> renkami mokinių pažangos stebėjimo duomenis: tarpiniai mėnesių, I, II pusmečių, metinių, NMPP, PUPP, VBE rezultatai.</w:t>
            </w:r>
          </w:p>
          <w:p w14:paraId="5065BE10" w14:textId="77777777" w:rsidR="00A800FB" w:rsidRPr="00B02E88" w:rsidRDefault="00A800FB" w:rsidP="00B02E88">
            <w:pPr>
              <w:pStyle w:val="prastasiniatinklio"/>
              <w:spacing w:before="0" w:beforeAutospacing="0" w:after="0" w:afterAutospacing="0"/>
              <w:rPr>
                <w:color w:val="000000" w:themeColor="text1"/>
              </w:rPr>
            </w:pPr>
            <w:r w:rsidRPr="00B02E88">
              <w:rPr>
                <w:color w:val="000000" w:themeColor="text1"/>
              </w:rPr>
              <w:t>Naudodamiesi</w:t>
            </w:r>
          </w:p>
          <w:p w14:paraId="6A395456" w14:textId="77777777" w:rsidR="00A800FB" w:rsidRPr="00B02E88" w:rsidRDefault="00A800FB" w:rsidP="00B02E88">
            <w:pPr>
              <w:pStyle w:val="prastasiniatinklio"/>
              <w:spacing w:before="0" w:beforeAutospacing="0" w:after="0" w:afterAutospacing="0"/>
              <w:rPr>
                <w:color w:val="000000" w:themeColor="text1"/>
              </w:rPr>
            </w:pPr>
            <w:r w:rsidRPr="00B02E88">
              <w:rPr>
                <w:color w:val="000000" w:themeColor="text1"/>
              </w:rPr>
              <w:t>„Mokinių pažangos“</w:t>
            </w:r>
          </w:p>
          <w:p w14:paraId="34654FFE" w14:textId="77777777" w:rsidR="00A800FB" w:rsidRPr="00B02E88" w:rsidRDefault="00A800FB" w:rsidP="00B02E88">
            <w:pPr>
              <w:pStyle w:val="prastasiniatinklio"/>
              <w:spacing w:before="0" w:beforeAutospacing="0" w:after="0" w:afterAutospacing="0"/>
              <w:rPr>
                <w:color w:val="000000" w:themeColor="text1"/>
              </w:rPr>
            </w:pPr>
            <w:r w:rsidRPr="00B02E88">
              <w:rPr>
                <w:color w:val="000000" w:themeColor="text1"/>
              </w:rPr>
              <w:t>platforma mokiniai</w:t>
            </w:r>
          </w:p>
          <w:p w14:paraId="2DBA9A91" w14:textId="77777777" w:rsidR="00A800FB" w:rsidRPr="00B02E88" w:rsidRDefault="00A800FB" w:rsidP="00B02E88">
            <w:pPr>
              <w:pStyle w:val="prastasiniatinklio"/>
              <w:spacing w:before="0" w:beforeAutospacing="0" w:after="0" w:afterAutospacing="0"/>
              <w:rPr>
                <w:color w:val="000000" w:themeColor="text1"/>
              </w:rPr>
            </w:pPr>
            <w:r w:rsidRPr="00B02E88">
              <w:rPr>
                <w:color w:val="000000" w:themeColor="text1"/>
              </w:rPr>
              <w:t>teikia grįžtamąjį</w:t>
            </w:r>
          </w:p>
          <w:p w14:paraId="6AC8779A" w14:textId="77777777" w:rsidR="00A800FB" w:rsidRPr="00B02E88" w:rsidRDefault="00A800FB" w:rsidP="00B02E88">
            <w:pPr>
              <w:pStyle w:val="prastasiniatinklio"/>
              <w:spacing w:before="0" w:beforeAutospacing="0" w:after="0" w:afterAutospacing="0"/>
              <w:rPr>
                <w:color w:val="000000" w:themeColor="text1"/>
              </w:rPr>
            </w:pPr>
            <w:r w:rsidRPr="00B02E88">
              <w:rPr>
                <w:color w:val="000000" w:themeColor="text1"/>
              </w:rPr>
              <w:t>ryšį. Matoma individuali</w:t>
            </w:r>
          </w:p>
          <w:p w14:paraId="27A1415D" w14:textId="77777777" w:rsidR="00A800FB" w:rsidRPr="00B02E88" w:rsidRDefault="00A800FB" w:rsidP="00B02E88">
            <w:pPr>
              <w:pStyle w:val="prastasiniatinklio"/>
              <w:spacing w:before="0" w:beforeAutospacing="0" w:after="0" w:afterAutospacing="0"/>
              <w:rPr>
                <w:color w:val="000000" w:themeColor="text1"/>
              </w:rPr>
            </w:pPr>
            <w:r w:rsidRPr="00B02E88">
              <w:rPr>
                <w:color w:val="000000" w:themeColor="text1"/>
              </w:rPr>
              <w:t>kiekvieno mokinio</w:t>
            </w:r>
          </w:p>
          <w:p w14:paraId="70554E58" w14:textId="77777777" w:rsidR="00A800FB" w:rsidRPr="00B02E88" w:rsidRDefault="00A800FB" w:rsidP="00B02E88">
            <w:pPr>
              <w:widowControl w:val="0"/>
              <w:pBdr>
                <w:top w:val="nil"/>
                <w:left w:val="nil"/>
                <w:bottom w:val="nil"/>
                <w:right w:val="nil"/>
                <w:between w:val="nil"/>
              </w:pBdr>
              <w:tabs>
                <w:tab w:val="left" w:pos="3"/>
              </w:tabs>
              <w:rPr>
                <w:color w:val="000000" w:themeColor="text1"/>
                <w:szCs w:val="24"/>
              </w:rPr>
            </w:pPr>
            <w:r w:rsidRPr="00B02E88">
              <w:rPr>
                <w:color w:val="000000" w:themeColor="text1"/>
                <w:szCs w:val="24"/>
              </w:rPr>
              <w:t>pažanga.</w:t>
            </w:r>
          </w:p>
          <w:p w14:paraId="13AB83B4" w14:textId="77777777" w:rsidR="00A736D0" w:rsidRPr="00B02E88" w:rsidRDefault="00842B06" w:rsidP="00B02E88">
            <w:pPr>
              <w:widowControl w:val="0"/>
              <w:pBdr>
                <w:top w:val="nil"/>
                <w:left w:val="nil"/>
                <w:bottom w:val="nil"/>
                <w:right w:val="nil"/>
                <w:between w:val="nil"/>
              </w:pBdr>
              <w:tabs>
                <w:tab w:val="left" w:pos="3"/>
              </w:tabs>
              <w:rPr>
                <w:color w:val="000000" w:themeColor="text1"/>
                <w:szCs w:val="24"/>
              </w:rPr>
            </w:pPr>
            <w:r w:rsidRPr="00B02E88">
              <w:rPr>
                <w:color w:val="000000" w:themeColor="text1"/>
                <w:szCs w:val="24"/>
              </w:rPr>
              <w:t>Skiriamos</w:t>
            </w:r>
            <w:r w:rsidR="0076669D" w:rsidRPr="00B02E88">
              <w:rPr>
                <w:color w:val="000000" w:themeColor="text1"/>
                <w:szCs w:val="24"/>
              </w:rPr>
              <w:t xml:space="preserve"> valandos papildomam darbui su gabiais ir mokymosi sunkumų patiriančiais mokiniais</w:t>
            </w:r>
            <w:r w:rsidRPr="00B02E88">
              <w:rPr>
                <w:color w:val="000000" w:themeColor="text1"/>
                <w:szCs w:val="24"/>
              </w:rPr>
              <w:t xml:space="preserve">: </w:t>
            </w:r>
            <w:r w:rsidRPr="00B02E88">
              <w:rPr>
                <w:color w:val="000000" w:themeColor="text1"/>
                <w:szCs w:val="24"/>
                <w:lang w:eastAsia="lt-LT"/>
              </w:rPr>
              <w:t>5</w:t>
            </w:r>
            <w:r w:rsidRPr="00B02E88">
              <w:rPr>
                <w:color w:val="000000" w:themeColor="text1"/>
                <w:szCs w:val="24"/>
              </w:rPr>
              <w:t xml:space="preserve"> kl. mokiniams lietuvių kalbos</w:t>
            </w:r>
            <w:r w:rsidR="00A736D0" w:rsidRPr="00B02E88">
              <w:rPr>
                <w:color w:val="000000" w:themeColor="text1"/>
                <w:szCs w:val="24"/>
              </w:rPr>
              <w:t xml:space="preserve">, </w:t>
            </w:r>
            <w:r w:rsidR="00A736D0" w:rsidRPr="00B02E88">
              <w:rPr>
                <w:color w:val="000000" w:themeColor="text1"/>
                <w:szCs w:val="24"/>
                <w:lang w:eastAsia="lt-LT"/>
              </w:rPr>
              <w:t>6</w:t>
            </w:r>
            <w:r w:rsidR="00A736D0" w:rsidRPr="00B02E88">
              <w:rPr>
                <w:color w:val="000000" w:themeColor="text1"/>
                <w:szCs w:val="24"/>
              </w:rPr>
              <w:t xml:space="preserve"> ir GII kl. matematikos, GI-GII kl. biologijos dalykų moduliai, GIV kl. dalykų moduliai - rinktinių skyrių kartojimo uždaviniai, duomenų </w:t>
            </w:r>
            <w:proofErr w:type="spellStart"/>
            <w:r w:rsidR="00A736D0" w:rsidRPr="00B02E88">
              <w:rPr>
                <w:color w:val="000000" w:themeColor="text1"/>
                <w:szCs w:val="24"/>
              </w:rPr>
              <w:t>tyrybos</w:t>
            </w:r>
            <w:proofErr w:type="spellEnd"/>
            <w:r w:rsidR="00A736D0" w:rsidRPr="00B02E88">
              <w:rPr>
                <w:color w:val="000000" w:themeColor="text1"/>
                <w:szCs w:val="24"/>
              </w:rPr>
              <w:t xml:space="preserve">, programavimo ir saugaus elgesio pradmenys (informatika), gyvybės tęstinumas ir įvairovė (biologija), lietuvių kalbos vartojimas. GIII kl. dalykų </w:t>
            </w:r>
            <w:r w:rsidR="00A736D0" w:rsidRPr="00B02E88">
              <w:rPr>
                <w:color w:val="000000" w:themeColor="text1"/>
                <w:szCs w:val="24"/>
              </w:rPr>
              <w:lastRenderedPageBreak/>
              <w:t xml:space="preserve">moduliai – planimetrija, duomenų </w:t>
            </w:r>
            <w:proofErr w:type="spellStart"/>
            <w:r w:rsidR="00A736D0" w:rsidRPr="00B02E88">
              <w:rPr>
                <w:color w:val="000000" w:themeColor="text1"/>
                <w:szCs w:val="24"/>
              </w:rPr>
              <w:t>tyrybos</w:t>
            </w:r>
            <w:proofErr w:type="spellEnd"/>
            <w:r w:rsidR="00A736D0" w:rsidRPr="00B02E88">
              <w:rPr>
                <w:color w:val="000000" w:themeColor="text1"/>
                <w:szCs w:val="24"/>
              </w:rPr>
              <w:t xml:space="preserve">, programavimo ir saugaus elgesio pradmenys, gimtosios kalbos modulis: </w:t>
            </w:r>
          </w:p>
          <w:p w14:paraId="35E83C13" w14:textId="7039DF39" w:rsidR="00632D7D" w:rsidRPr="00B02E88" w:rsidRDefault="00A736D0" w:rsidP="00B02E88">
            <w:pPr>
              <w:pStyle w:val="prastasiniatinklio"/>
              <w:spacing w:before="0" w:beforeAutospacing="0" w:after="0" w:afterAutospacing="0"/>
              <w:rPr>
                <w:color w:val="000000" w:themeColor="text1"/>
              </w:rPr>
            </w:pPr>
            <w:r w:rsidRPr="00B02E88">
              <w:rPr>
                <w:color w:val="000000" w:themeColor="text1"/>
              </w:rPr>
              <w:t>teksto analizė ir interpretacija, gyvybės tęstinumas ir įvairovė (biologija), lietuvių kalbos vartojimas, darbas su istorijos šaltiniais.</w:t>
            </w:r>
          </w:p>
          <w:p w14:paraId="29557AC6" w14:textId="77777777" w:rsidR="00EB5401" w:rsidRPr="00B02E88" w:rsidRDefault="00EB5401" w:rsidP="00B02E88">
            <w:pPr>
              <w:pStyle w:val="prastasiniatinklio"/>
              <w:spacing w:before="0" w:beforeAutospacing="0" w:after="0" w:afterAutospacing="0"/>
              <w:rPr>
                <w:color w:val="000000" w:themeColor="text1"/>
              </w:rPr>
            </w:pPr>
            <w:r w:rsidRPr="00B02E88">
              <w:rPr>
                <w:color w:val="000000" w:themeColor="text1"/>
              </w:rPr>
              <w:t>VGK pasitarimų metu buvo aptarta 14 mokinių individualioji pažanga, sunkumai moksle bei pagalbos suteikimo būdai.</w:t>
            </w:r>
          </w:p>
        </w:tc>
      </w:tr>
      <w:tr w:rsidR="00047BD6" w14:paraId="7B465604" w14:textId="77777777" w:rsidTr="00A67948">
        <w:tc>
          <w:tcPr>
            <w:tcW w:w="2297" w:type="dxa"/>
            <w:tcBorders>
              <w:top w:val="single" w:sz="4" w:space="0" w:color="auto"/>
              <w:left w:val="single" w:sz="4" w:space="0" w:color="auto"/>
              <w:bottom w:val="single" w:sz="4" w:space="0" w:color="auto"/>
              <w:right w:val="single" w:sz="4" w:space="0" w:color="auto"/>
            </w:tcBorders>
            <w:vAlign w:val="center"/>
            <w:hideMark/>
          </w:tcPr>
          <w:p w14:paraId="59B569D9" w14:textId="77777777" w:rsidR="00047BD6" w:rsidRDefault="00047BD6" w:rsidP="00047BD6">
            <w:pPr>
              <w:rPr>
                <w:szCs w:val="24"/>
                <w:lang w:eastAsia="lt-LT"/>
              </w:rPr>
            </w:pPr>
            <w:r>
              <w:rPr>
                <w:szCs w:val="24"/>
                <w:lang w:eastAsia="lt-LT"/>
              </w:rPr>
              <w:lastRenderedPageBreak/>
              <w:t xml:space="preserve">1.3. </w:t>
            </w:r>
            <w:r w:rsidRPr="00E21EBE">
              <w:rPr>
                <w:szCs w:val="24"/>
                <w:lang w:eastAsia="lt-LT"/>
              </w:rPr>
              <w:t xml:space="preserve">Įgyvendinant </w:t>
            </w:r>
            <w:proofErr w:type="spellStart"/>
            <w:r w:rsidRPr="00E21EBE">
              <w:rPr>
                <w:szCs w:val="24"/>
                <w:lang w:eastAsia="lt-LT"/>
              </w:rPr>
              <w:t>įtraukųjį</w:t>
            </w:r>
            <w:proofErr w:type="spellEnd"/>
            <w:r w:rsidRPr="00E21EBE">
              <w:rPr>
                <w:szCs w:val="24"/>
                <w:lang w:eastAsia="lt-LT"/>
              </w:rPr>
              <w:t xml:space="preserve"> ugdymą sudaryti sąlygas mokinių sėkmingam mokymuisi.</w:t>
            </w:r>
          </w:p>
        </w:tc>
        <w:tc>
          <w:tcPr>
            <w:tcW w:w="1701" w:type="dxa"/>
            <w:tcBorders>
              <w:top w:val="single" w:sz="4" w:space="0" w:color="auto"/>
              <w:left w:val="single" w:sz="4" w:space="0" w:color="auto"/>
              <w:bottom w:val="single" w:sz="4" w:space="0" w:color="auto"/>
              <w:right w:val="single" w:sz="4" w:space="0" w:color="auto"/>
            </w:tcBorders>
          </w:tcPr>
          <w:p w14:paraId="1FAA8A91" w14:textId="77777777" w:rsidR="00047BD6" w:rsidRPr="00E21EBE" w:rsidRDefault="00047BD6" w:rsidP="00047BD6">
            <w:pPr>
              <w:rPr>
                <w:szCs w:val="24"/>
                <w:lang w:eastAsia="lt-LT"/>
              </w:rPr>
            </w:pPr>
            <w:r w:rsidRPr="00E21EBE">
              <w:rPr>
                <w:szCs w:val="24"/>
                <w:lang w:eastAsia="lt-LT"/>
              </w:rPr>
              <w:t>Universalaus dizaino mokymuisi (UDM) principų taikymas ugdymo procese: Ilgalaikiai mokymai „Universalus dizainas mokymui – nuo pritaikymo iki universalumo“.</w:t>
            </w:r>
          </w:p>
          <w:p w14:paraId="6C92A341" w14:textId="77777777" w:rsidR="00DB5A2B" w:rsidRDefault="00DB5A2B" w:rsidP="00047BD6">
            <w:pPr>
              <w:rPr>
                <w:szCs w:val="24"/>
                <w:lang w:eastAsia="lt-LT"/>
              </w:rPr>
            </w:pPr>
          </w:p>
          <w:p w14:paraId="508DF8DC" w14:textId="77777777" w:rsidR="00DB5A2B" w:rsidRDefault="00DB5A2B" w:rsidP="00047BD6">
            <w:pPr>
              <w:rPr>
                <w:szCs w:val="24"/>
                <w:lang w:eastAsia="lt-LT"/>
              </w:rPr>
            </w:pPr>
          </w:p>
          <w:p w14:paraId="719100B0" w14:textId="77777777" w:rsidR="00DB5A2B" w:rsidRDefault="00DB5A2B" w:rsidP="00047BD6">
            <w:pPr>
              <w:rPr>
                <w:szCs w:val="24"/>
                <w:lang w:eastAsia="lt-LT"/>
              </w:rPr>
            </w:pPr>
          </w:p>
          <w:p w14:paraId="62D447F0" w14:textId="77777777" w:rsidR="00DB5A2B" w:rsidRDefault="00DB5A2B" w:rsidP="00047BD6">
            <w:pPr>
              <w:rPr>
                <w:szCs w:val="24"/>
                <w:lang w:eastAsia="lt-LT"/>
              </w:rPr>
            </w:pPr>
          </w:p>
          <w:p w14:paraId="04D8A087" w14:textId="77777777" w:rsidR="00DB5A2B" w:rsidRDefault="00DB5A2B" w:rsidP="00047BD6">
            <w:pPr>
              <w:rPr>
                <w:szCs w:val="24"/>
                <w:lang w:eastAsia="lt-LT"/>
              </w:rPr>
            </w:pPr>
          </w:p>
          <w:p w14:paraId="05930276" w14:textId="77777777" w:rsidR="00DB5A2B" w:rsidRDefault="00DB5A2B" w:rsidP="00047BD6">
            <w:pPr>
              <w:rPr>
                <w:szCs w:val="24"/>
                <w:lang w:eastAsia="lt-LT"/>
              </w:rPr>
            </w:pPr>
          </w:p>
          <w:p w14:paraId="73D20ACF" w14:textId="77777777" w:rsidR="00DB5A2B" w:rsidRDefault="00DB5A2B" w:rsidP="00047BD6">
            <w:pPr>
              <w:rPr>
                <w:szCs w:val="24"/>
                <w:lang w:eastAsia="lt-LT"/>
              </w:rPr>
            </w:pPr>
          </w:p>
          <w:p w14:paraId="5BF58BE7" w14:textId="77777777" w:rsidR="00DB5A2B" w:rsidRDefault="00DB5A2B" w:rsidP="00047BD6">
            <w:pPr>
              <w:rPr>
                <w:szCs w:val="24"/>
                <w:lang w:eastAsia="lt-LT"/>
              </w:rPr>
            </w:pPr>
          </w:p>
          <w:p w14:paraId="7604FB8D" w14:textId="77777777" w:rsidR="00DB5A2B" w:rsidRDefault="00DB5A2B" w:rsidP="00047BD6">
            <w:pPr>
              <w:rPr>
                <w:szCs w:val="24"/>
                <w:lang w:eastAsia="lt-LT"/>
              </w:rPr>
            </w:pPr>
          </w:p>
          <w:p w14:paraId="383339DF" w14:textId="77777777" w:rsidR="00DB5A2B" w:rsidRDefault="00DB5A2B" w:rsidP="00047BD6">
            <w:pPr>
              <w:rPr>
                <w:szCs w:val="24"/>
                <w:lang w:eastAsia="lt-LT"/>
              </w:rPr>
            </w:pPr>
          </w:p>
          <w:p w14:paraId="203FFE59" w14:textId="77777777" w:rsidR="00DB5A2B" w:rsidRDefault="00DB5A2B" w:rsidP="00047BD6">
            <w:pPr>
              <w:rPr>
                <w:szCs w:val="24"/>
                <w:lang w:eastAsia="lt-LT"/>
              </w:rPr>
            </w:pPr>
          </w:p>
          <w:p w14:paraId="520D6A1B" w14:textId="77777777" w:rsidR="00DB5A2B" w:rsidRDefault="00DB5A2B" w:rsidP="00047BD6">
            <w:pPr>
              <w:rPr>
                <w:szCs w:val="24"/>
                <w:lang w:eastAsia="lt-LT"/>
              </w:rPr>
            </w:pPr>
          </w:p>
          <w:p w14:paraId="67AC7C7A" w14:textId="77777777" w:rsidR="00DB5A2B" w:rsidRDefault="00DB5A2B" w:rsidP="00047BD6">
            <w:pPr>
              <w:rPr>
                <w:szCs w:val="24"/>
                <w:lang w:eastAsia="lt-LT"/>
              </w:rPr>
            </w:pPr>
          </w:p>
          <w:p w14:paraId="5F303906" w14:textId="77777777" w:rsidR="00DB5A2B" w:rsidRDefault="00DB5A2B" w:rsidP="00047BD6">
            <w:pPr>
              <w:rPr>
                <w:szCs w:val="24"/>
                <w:lang w:eastAsia="lt-LT"/>
              </w:rPr>
            </w:pPr>
          </w:p>
          <w:p w14:paraId="580879D0" w14:textId="77777777" w:rsidR="00047BD6" w:rsidRPr="00E21EBE" w:rsidRDefault="00C307FC" w:rsidP="00047BD6">
            <w:pPr>
              <w:rPr>
                <w:szCs w:val="24"/>
                <w:lang w:eastAsia="lt-LT"/>
              </w:rPr>
            </w:pPr>
            <w:r>
              <w:rPr>
                <w:szCs w:val="24"/>
                <w:lang w:eastAsia="lt-LT"/>
              </w:rPr>
              <w:t>St</w:t>
            </w:r>
            <w:r w:rsidR="00047BD6" w:rsidRPr="00E21EBE">
              <w:rPr>
                <w:szCs w:val="24"/>
                <w:lang w:eastAsia="lt-LT"/>
              </w:rPr>
              <w:t>ažuotė Lietuvos švietimo įstaigose</w:t>
            </w:r>
            <w:r w:rsidR="002845A9">
              <w:rPr>
                <w:szCs w:val="24"/>
                <w:lang w:eastAsia="lt-LT"/>
              </w:rPr>
              <w:t>,</w:t>
            </w:r>
            <w:r w:rsidR="00047BD6" w:rsidRPr="00E21EBE">
              <w:rPr>
                <w:szCs w:val="24"/>
                <w:lang w:eastAsia="lt-LT"/>
              </w:rPr>
              <w:t xml:space="preserve"> sėkmingai įgyvendinančio</w:t>
            </w:r>
            <w:r w:rsidR="00047BD6" w:rsidRPr="00E21EBE">
              <w:rPr>
                <w:szCs w:val="24"/>
                <w:lang w:eastAsia="lt-LT"/>
              </w:rPr>
              <w:lastRenderedPageBreak/>
              <w:t>se įtraukiojo ugdymo bei universalaus mokymosi dizaino strategijas.</w:t>
            </w:r>
          </w:p>
          <w:p w14:paraId="58360A36" w14:textId="77777777" w:rsidR="00047BD6" w:rsidRPr="00E21EBE" w:rsidRDefault="00047BD6" w:rsidP="00047BD6">
            <w:pPr>
              <w:rPr>
                <w:szCs w:val="24"/>
                <w:lang w:eastAsia="lt-LT"/>
              </w:rPr>
            </w:pPr>
          </w:p>
          <w:p w14:paraId="2C3297CE" w14:textId="77777777" w:rsidR="008A560C" w:rsidRDefault="008A560C" w:rsidP="00047BD6">
            <w:pPr>
              <w:rPr>
                <w:szCs w:val="24"/>
                <w:lang w:eastAsia="lt-LT"/>
              </w:rPr>
            </w:pPr>
          </w:p>
          <w:p w14:paraId="2BF679AD" w14:textId="77777777" w:rsidR="008A560C" w:rsidRDefault="008A560C" w:rsidP="00047BD6">
            <w:pPr>
              <w:rPr>
                <w:szCs w:val="24"/>
                <w:lang w:eastAsia="lt-LT"/>
              </w:rPr>
            </w:pPr>
          </w:p>
          <w:p w14:paraId="29A6B266" w14:textId="77777777" w:rsidR="008A560C" w:rsidRDefault="008A560C" w:rsidP="00047BD6">
            <w:pPr>
              <w:rPr>
                <w:szCs w:val="24"/>
                <w:lang w:eastAsia="lt-LT"/>
              </w:rPr>
            </w:pPr>
          </w:p>
          <w:p w14:paraId="7B16B0A4" w14:textId="77777777" w:rsidR="00047BD6" w:rsidRPr="00E21EBE" w:rsidRDefault="00047BD6" w:rsidP="00047BD6">
            <w:pPr>
              <w:rPr>
                <w:szCs w:val="24"/>
                <w:lang w:eastAsia="lt-LT"/>
              </w:rPr>
            </w:pPr>
            <w:r w:rsidRPr="00E21EBE">
              <w:rPr>
                <w:szCs w:val="24"/>
                <w:lang w:eastAsia="lt-LT"/>
              </w:rPr>
              <w:t>Švietimo pagalbos specialistų patalpų įrengimas.</w:t>
            </w:r>
          </w:p>
          <w:p w14:paraId="30838F9F" w14:textId="77777777" w:rsidR="00047BD6" w:rsidRPr="00E21EBE" w:rsidRDefault="00047BD6" w:rsidP="00047BD6">
            <w:pPr>
              <w:rPr>
                <w:szCs w:val="24"/>
                <w:lang w:eastAsia="lt-LT"/>
              </w:rPr>
            </w:pPr>
          </w:p>
          <w:p w14:paraId="42298CF8" w14:textId="77777777" w:rsidR="00047BD6" w:rsidRPr="00E21EBE" w:rsidRDefault="00047BD6" w:rsidP="00047BD6">
            <w:pPr>
              <w:rPr>
                <w:szCs w:val="24"/>
                <w:lang w:eastAsia="lt-LT"/>
              </w:rPr>
            </w:pPr>
            <w:r w:rsidRPr="00E21EBE">
              <w:rPr>
                <w:szCs w:val="24"/>
                <w:lang w:eastAsia="lt-LT"/>
              </w:rPr>
              <w:t>Sensorinio kambario įrangos ir priemonių įsigijimas.</w:t>
            </w:r>
          </w:p>
          <w:p w14:paraId="4F11E780" w14:textId="77777777" w:rsidR="00047BD6" w:rsidRPr="00E21EBE" w:rsidRDefault="00047BD6" w:rsidP="00047BD6">
            <w:pPr>
              <w:rPr>
                <w:szCs w:val="24"/>
                <w:lang w:eastAsia="lt-LT"/>
              </w:rPr>
            </w:pPr>
          </w:p>
          <w:p w14:paraId="7CEAF86E" w14:textId="77777777" w:rsidR="00047BD6" w:rsidRDefault="00047BD6" w:rsidP="00047BD6">
            <w:pPr>
              <w:rPr>
                <w:szCs w:val="24"/>
                <w:lang w:eastAsia="lt-LT"/>
              </w:rPr>
            </w:pPr>
          </w:p>
          <w:p w14:paraId="5D49997B" w14:textId="77777777" w:rsidR="00047BD6" w:rsidRPr="00E21EBE" w:rsidRDefault="00047BD6" w:rsidP="00047BD6">
            <w:pPr>
              <w:rPr>
                <w:szCs w:val="24"/>
                <w:lang w:eastAsia="lt-LT"/>
              </w:rPr>
            </w:pPr>
            <w:r w:rsidRPr="00E21EBE">
              <w:rPr>
                <w:szCs w:val="24"/>
                <w:lang w:eastAsia="lt-LT"/>
              </w:rPr>
              <w:t>Gimnazijos pastato pritaikymas judėjimo negalią turintiems mokytojams ir mokiniams.</w:t>
            </w:r>
          </w:p>
        </w:tc>
        <w:tc>
          <w:tcPr>
            <w:tcW w:w="2268" w:type="dxa"/>
            <w:tcBorders>
              <w:top w:val="single" w:sz="4" w:space="0" w:color="auto"/>
              <w:left w:val="single" w:sz="4" w:space="0" w:color="auto"/>
              <w:bottom w:val="single" w:sz="4" w:space="0" w:color="auto"/>
              <w:right w:val="single" w:sz="4" w:space="0" w:color="auto"/>
            </w:tcBorders>
          </w:tcPr>
          <w:p w14:paraId="6B91F7E5" w14:textId="77777777" w:rsidR="00047BD6" w:rsidRPr="00B02E88" w:rsidRDefault="00047BD6" w:rsidP="00B02E88">
            <w:pPr>
              <w:rPr>
                <w:color w:val="000000" w:themeColor="text1"/>
                <w:szCs w:val="24"/>
                <w:lang w:eastAsia="lt-LT"/>
              </w:rPr>
            </w:pPr>
            <w:r w:rsidRPr="00B02E88">
              <w:rPr>
                <w:color w:val="000000" w:themeColor="text1"/>
                <w:szCs w:val="24"/>
                <w:lang w:eastAsia="lt-LT"/>
              </w:rPr>
              <w:lastRenderedPageBreak/>
              <w:t>26 asmenys patobulins kompetencijas</w:t>
            </w:r>
            <w:r w:rsidR="00AA74B9" w:rsidRPr="00B02E88">
              <w:rPr>
                <w:color w:val="000000" w:themeColor="text1"/>
                <w:szCs w:val="24"/>
                <w:lang w:eastAsia="lt-LT"/>
              </w:rPr>
              <w:t>,</w:t>
            </w:r>
            <w:r w:rsidRPr="00B02E88">
              <w:rPr>
                <w:color w:val="000000" w:themeColor="text1"/>
                <w:szCs w:val="24"/>
                <w:lang w:eastAsia="lt-LT"/>
              </w:rPr>
              <w:t xml:space="preserve"> kaip sėkmingai įgyvendinti </w:t>
            </w:r>
            <w:proofErr w:type="spellStart"/>
            <w:r w:rsidRPr="00B02E88">
              <w:rPr>
                <w:color w:val="000000" w:themeColor="text1"/>
                <w:szCs w:val="24"/>
                <w:lang w:eastAsia="lt-LT"/>
              </w:rPr>
              <w:t>įtraukųjį</w:t>
            </w:r>
            <w:proofErr w:type="spellEnd"/>
            <w:r w:rsidRPr="00B02E88">
              <w:rPr>
                <w:color w:val="000000" w:themeColor="text1"/>
                <w:szCs w:val="24"/>
                <w:lang w:eastAsia="lt-LT"/>
              </w:rPr>
              <w:t xml:space="preserve"> ugdymą bei universalaus mokymosi dizaino strategijas.</w:t>
            </w:r>
          </w:p>
          <w:p w14:paraId="59E001D4" w14:textId="77777777" w:rsidR="00047BD6" w:rsidRPr="00B02E88" w:rsidRDefault="00047BD6" w:rsidP="00B02E88">
            <w:pPr>
              <w:rPr>
                <w:color w:val="000000" w:themeColor="text1"/>
                <w:szCs w:val="24"/>
                <w:lang w:eastAsia="lt-LT"/>
              </w:rPr>
            </w:pPr>
          </w:p>
          <w:p w14:paraId="01B302C1" w14:textId="77777777" w:rsidR="00047BD6" w:rsidRPr="00B02E88" w:rsidRDefault="00047BD6" w:rsidP="00B02E88">
            <w:pPr>
              <w:rPr>
                <w:color w:val="000000" w:themeColor="text1"/>
                <w:szCs w:val="24"/>
                <w:lang w:eastAsia="lt-LT"/>
              </w:rPr>
            </w:pPr>
          </w:p>
          <w:p w14:paraId="4B7D4655" w14:textId="77777777" w:rsidR="00047BD6" w:rsidRPr="00B02E88" w:rsidRDefault="00047BD6" w:rsidP="00B02E88">
            <w:pPr>
              <w:rPr>
                <w:color w:val="000000" w:themeColor="text1"/>
                <w:szCs w:val="24"/>
                <w:lang w:eastAsia="lt-LT"/>
              </w:rPr>
            </w:pPr>
          </w:p>
          <w:p w14:paraId="200008C5" w14:textId="77777777" w:rsidR="00047BD6" w:rsidRPr="00B02E88" w:rsidRDefault="00047BD6" w:rsidP="00B02E88">
            <w:pPr>
              <w:rPr>
                <w:color w:val="000000" w:themeColor="text1"/>
                <w:szCs w:val="24"/>
                <w:lang w:eastAsia="lt-LT"/>
              </w:rPr>
            </w:pPr>
          </w:p>
          <w:p w14:paraId="3C5D2889" w14:textId="77777777" w:rsidR="00DB5A2B" w:rsidRPr="00B02E88" w:rsidRDefault="00DB5A2B" w:rsidP="00B02E88">
            <w:pPr>
              <w:rPr>
                <w:color w:val="000000" w:themeColor="text1"/>
                <w:szCs w:val="24"/>
                <w:lang w:eastAsia="lt-LT"/>
              </w:rPr>
            </w:pPr>
          </w:p>
          <w:p w14:paraId="5CE8E7BC" w14:textId="77777777" w:rsidR="00DB5A2B" w:rsidRPr="00B02E88" w:rsidRDefault="00DB5A2B" w:rsidP="00B02E88">
            <w:pPr>
              <w:rPr>
                <w:color w:val="000000" w:themeColor="text1"/>
                <w:szCs w:val="24"/>
                <w:lang w:eastAsia="lt-LT"/>
              </w:rPr>
            </w:pPr>
          </w:p>
          <w:p w14:paraId="6E0EFA93" w14:textId="77777777" w:rsidR="00DB5A2B" w:rsidRPr="00B02E88" w:rsidRDefault="00DB5A2B" w:rsidP="00B02E88">
            <w:pPr>
              <w:rPr>
                <w:color w:val="000000" w:themeColor="text1"/>
                <w:szCs w:val="24"/>
                <w:lang w:eastAsia="lt-LT"/>
              </w:rPr>
            </w:pPr>
          </w:p>
          <w:p w14:paraId="4FAFCD17" w14:textId="77777777" w:rsidR="00DB5A2B" w:rsidRPr="00B02E88" w:rsidRDefault="00DB5A2B" w:rsidP="00B02E88">
            <w:pPr>
              <w:rPr>
                <w:color w:val="000000" w:themeColor="text1"/>
                <w:szCs w:val="24"/>
                <w:lang w:eastAsia="lt-LT"/>
              </w:rPr>
            </w:pPr>
          </w:p>
          <w:p w14:paraId="265BD694" w14:textId="77777777" w:rsidR="00DB5A2B" w:rsidRPr="00B02E88" w:rsidRDefault="00DB5A2B" w:rsidP="00B02E88">
            <w:pPr>
              <w:rPr>
                <w:color w:val="000000" w:themeColor="text1"/>
                <w:szCs w:val="24"/>
                <w:lang w:eastAsia="lt-LT"/>
              </w:rPr>
            </w:pPr>
          </w:p>
          <w:p w14:paraId="2C43C2D5" w14:textId="77777777" w:rsidR="00DB5A2B" w:rsidRPr="00B02E88" w:rsidRDefault="00DB5A2B" w:rsidP="00B02E88">
            <w:pPr>
              <w:rPr>
                <w:color w:val="000000" w:themeColor="text1"/>
                <w:szCs w:val="24"/>
                <w:lang w:eastAsia="lt-LT"/>
              </w:rPr>
            </w:pPr>
          </w:p>
          <w:p w14:paraId="3E9641C4" w14:textId="77777777" w:rsidR="00DB5A2B" w:rsidRPr="00B02E88" w:rsidRDefault="00DB5A2B" w:rsidP="00B02E88">
            <w:pPr>
              <w:rPr>
                <w:color w:val="000000" w:themeColor="text1"/>
                <w:szCs w:val="24"/>
                <w:lang w:eastAsia="lt-LT"/>
              </w:rPr>
            </w:pPr>
          </w:p>
          <w:p w14:paraId="2565D49F" w14:textId="77777777" w:rsidR="00DB5A2B" w:rsidRPr="00B02E88" w:rsidRDefault="00DB5A2B" w:rsidP="00B02E88">
            <w:pPr>
              <w:rPr>
                <w:color w:val="000000" w:themeColor="text1"/>
                <w:szCs w:val="24"/>
                <w:lang w:eastAsia="lt-LT"/>
              </w:rPr>
            </w:pPr>
          </w:p>
          <w:p w14:paraId="4E9A9820" w14:textId="77777777" w:rsidR="00DB5A2B" w:rsidRPr="00B02E88" w:rsidRDefault="00DB5A2B" w:rsidP="00B02E88">
            <w:pPr>
              <w:rPr>
                <w:color w:val="000000" w:themeColor="text1"/>
                <w:szCs w:val="24"/>
                <w:lang w:eastAsia="lt-LT"/>
              </w:rPr>
            </w:pPr>
          </w:p>
          <w:p w14:paraId="1BCADE97" w14:textId="77777777" w:rsidR="00DB5A2B" w:rsidRPr="00B02E88" w:rsidRDefault="00DB5A2B" w:rsidP="00B02E88">
            <w:pPr>
              <w:rPr>
                <w:color w:val="000000" w:themeColor="text1"/>
                <w:szCs w:val="24"/>
                <w:lang w:eastAsia="lt-LT"/>
              </w:rPr>
            </w:pPr>
          </w:p>
          <w:p w14:paraId="50CA0DF6" w14:textId="77777777" w:rsidR="00DB5A2B" w:rsidRPr="00B02E88" w:rsidRDefault="00DB5A2B" w:rsidP="00B02E88">
            <w:pPr>
              <w:rPr>
                <w:color w:val="000000" w:themeColor="text1"/>
                <w:szCs w:val="24"/>
                <w:lang w:eastAsia="lt-LT"/>
              </w:rPr>
            </w:pPr>
          </w:p>
          <w:p w14:paraId="72867EAA" w14:textId="77777777" w:rsidR="00DB5A2B" w:rsidRPr="00B02E88" w:rsidRDefault="00DB5A2B" w:rsidP="00B02E88">
            <w:pPr>
              <w:rPr>
                <w:color w:val="000000" w:themeColor="text1"/>
                <w:szCs w:val="24"/>
                <w:lang w:eastAsia="lt-LT"/>
              </w:rPr>
            </w:pPr>
          </w:p>
          <w:p w14:paraId="2CB639F8" w14:textId="77777777" w:rsidR="00DB5A2B" w:rsidRPr="00B02E88" w:rsidRDefault="00DB5A2B" w:rsidP="00B02E88">
            <w:pPr>
              <w:rPr>
                <w:color w:val="000000" w:themeColor="text1"/>
                <w:szCs w:val="24"/>
                <w:lang w:eastAsia="lt-LT"/>
              </w:rPr>
            </w:pPr>
          </w:p>
          <w:p w14:paraId="65DA9C75" w14:textId="77777777" w:rsidR="00DB5A2B" w:rsidRPr="00B02E88" w:rsidRDefault="00DB5A2B" w:rsidP="00B02E88">
            <w:pPr>
              <w:rPr>
                <w:color w:val="000000" w:themeColor="text1"/>
                <w:szCs w:val="24"/>
                <w:lang w:eastAsia="lt-LT"/>
              </w:rPr>
            </w:pPr>
          </w:p>
          <w:p w14:paraId="0EB12BA5" w14:textId="77777777" w:rsidR="00DB5A2B" w:rsidRPr="00B02E88" w:rsidRDefault="00DB5A2B" w:rsidP="00B02E88">
            <w:pPr>
              <w:rPr>
                <w:color w:val="000000" w:themeColor="text1"/>
                <w:szCs w:val="24"/>
                <w:lang w:eastAsia="lt-LT"/>
              </w:rPr>
            </w:pPr>
          </w:p>
          <w:p w14:paraId="3DE40513" w14:textId="77777777" w:rsidR="00DB5A2B" w:rsidRPr="00B02E88" w:rsidRDefault="00DB5A2B" w:rsidP="00B02E88">
            <w:pPr>
              <w:rPr>
                <w:color w:val="000000" w:themeColor="text1"/>
                <w:szCs w:val="24"/>
                <w:lang w:eastAsia="lt-LT"/>
              </w:rPr>
            </w:pPr>
          </w:p>
          <w:p w14:paraId="6FA38337" w14:textId="77777777" w:rsidR="00047BD6" w:rsidRPr="00B02E88" w:rsidRDefault="00047BD6" w:rsidP="00B02E88">
            <w:pPr>
              <w:rPr>
                <w:color w:val="000000" w:themeColor="text1"/>
                <w:szCs w:val="24"/>
                <w:lang w:eastAsia="lt-LT"/>
              </w:rPr>
            </w:pPr>
            <w:r w:rsidRPr="00B02E88">
              <w:rPr>
                <w:color w:val="000000" w:themeColor="text1"/>
                <w:szCs w:val="24"/>
                <w:lang w:eastAsia="lt-LT"/>
              </w:rPr>
              <w:t>16 asmenų pasisems praktinės patirties</w:t>
            </w:r>
            <w:r w:rsidR="002845A9" w:rsidRPr="00B02E88">
              <w:rPr>
                <w:color w:val="000000" w:themeColor="text1"/>
                <w:szCs w:val="24"/>
                <w:lang w:eastAsia="lt-LT"/>
              </w:rPr>
              <w:t>,</w:t>
            </w:r>
            <w:r w:rsidRPr="00B02E88">
              <w:rPr>
                <w:color w:val="000000" w:themeColor="text1"/>
                <w:szCs w:val="24"/>
                <w:lang w:eastAsia="lt-LT"/>
              </w:rPr>
              <w:t xml:space="preserve"> kaip sėkmingai įgyvendinti </w:t>
            </w:r>
            <w:proofErr w:type="spellStart"/>
            <w:r w:rsidRPr="00B02E88">
              <w:rPr>
                <w:color w:val="000000" w:themeColor="text1"/>
                <w:szCs w:val="24"/>
                <w:lang w:eastAsia="lt-LT"/>
              </w:rPr>
              <w:t>įtraukųjį</w:t>
            </w:r>
            <w:proofErr w:type="spellEnd"/>
            <w:r w:rsidRPr="00B02E88">
              <w:rPr>
                <w:color w:val="000000" w:themeColor="text1"/>
                <w:szCs w:val="24"/>
                <w:lang w:eastAsia="lt-LT"/>
              </w:rPr>
              <w:t xml:space="preserve"> ugdymą bei universalaus </w:t>
            </w:r>
            <w:r w:rsidRPr="00B02E88">
              <w:rPr>
                <w:color w:val="000000" w:themeColor="text1"/>
                <w:szCs w:val="24"/>
                <w:lang w:eastAsia="lt-LT"/>
              </w:rPr>
              <w:lastRenderedPageBreak/>
              <w:t>mokymosi dizaino strategijas.</w:t>
            </w:r>
          </w:p>
          <w:p w14:paraId="6EEDC299" w14:textId="77777777" w:rsidR="00047BD6" w:rsidRPr="00B02E88" w:rsidRDefault="00047BD6" w:rsidP="00B02E88">
            <w:pPr>
              <w:rPr>
                <w:color w:val="000000" w:themeColor="text1"/>
                <w:szCs w:val="24"/>
                <w:lang w:eastAsia="lt-LT"/>
              </w:rPr>
            </w:pPr>
            <w:r w:rsidRPr="00B02E88">
              <w:rPr>
                <w:color w:val="000000" w:themeColor="text1"/>
                <w:szCs w:val="24"/>
                <w:lang w:eastAsia="lt-LT"/>
              </w:rPr>
              <w:t xml:space="preserve">Suorganizuotas gerosios patirties sklaidos susitikimas rajono mokyklų mokytojams. </w:t>
            </w:r>
          </w:p>
          <w:p w14:paraId="324F5DE5" w14:textId="77777777" w:rsidR="008A560C" w:rsidRPr="00B02E88" w:rsidRDefault="008A560C" w:rsidP="00B02E88">
            <w:pPr>
              <w:rPr>
                <w:color w:val="000000" w:themeColor="text1"/>
                <w:szCs w:val="24"/>
                <w:lang w:eastAsia="lt-LT"/>
              </w:rPr>
            </w:pPr>
          </w:p>
          <w:p w14:paraId="29D1ECD7" w14:textId="77777777" w:rsidR="00047BD6" w:rsidRPr="00B02E88" w:rsidRDefault="00047BD6" w:rsidP="00B02E88">
            <w:pPr>
              <w:rPr>
                <w:color w:val="000000" w:themeColor="text1"/>
                <w:szCs w:val="24"/>
                <w:lang w:eastAsia="lt-LT"/>
              </w:rPr>
            </w:pPr>
            <w:r w:rsidRPr="00B02E88">
              <w:rPr>
                <w:color w:val="000000" w:themeColor="text1"/>
                <w:szCs w:val="24"/>
                <w:lang w:eastAsia="lt-LT"/>
              </w:rPr>
              <w:t>Sukurta fizinė aplinka švietimo pagalbos specialistų darbui su specialiųjų ugdymosi poreikių turinčiais vaikais. Patalpose bus teikiama specializuota konsultacinė ir kitokio pobūdžio švietimo pagalba.</w:t>
            </w:r>
          </w:p>
          <w:p w14:paraId="7577B4FE" w14:textId="77777777" w:rsidR="00047BD6" w:rsidRPr="00B02E88" w:rsidRDefault="00047BD6" w:rsidP="00B02E88">
            <w:pPr>
              <w:rPr>
                <w:color w:val="000000" w:themeColor="text1"/>
                <w:szCs w:val="24"/>
                <w:lang w:eastAsia="lt-LT"/>
              </w:rPr>
            </w:pPr>
          </w:p>
          <w:p w14:paraId="381A9C76" w14:textId="77777777" w:rsidR="001C3499" w:rsidRDefault="00047BD6" w:rsidP="001C3499">
            <w:pPr>
              <w:rPr>
                <w:color w:val="000000" w:themeColor="text1"/>
                <w:szCs w:val="24"/>
                <w:lang w:eastAsia="lt-LT"/>
              </w:rPr>
            </w:pPr>
            <w:r w:rsidRPr="00B02E88">
              <w:rPr>
                <w:color w:val="000000" w:themeColor="text1"/>
                <w:szCs w:val="24"/>
                <w:lang w:eastAsia="lt-LT"/>
              </w:rPr>
              <w:t xml:space="preserve">Įrengta erdvė mokinių emocinės, fizinės gerovės ir koncentracijos gerinimui, </w:t>
            </w:r>
            <w:r w:rsidR="002845A9" w:rsidRPr="00B02E88">
              <w:rPr>
                <w:color w:val="000000" w:themeColor="text1"/>
                <w:szCs w:val="24"/>
                <w:lang w:eastAsia="lt-LT"/>
              </w:rPr>
              <w:t>skatinanti</w:t>
            </w:r>
            <w:r w:rsidRPr="00B02E88">
              <w:rPr>
                <w:color w:val="000000" w:themeColor="text1"/>
                <w:szCs w:val="24"/>
                <w:lang w:eastAsia="lt-LT"/>
              </w:rPr>
              <w:t xml:space="preserve"> tyrinėti, eksperimentuoti ir kurti naudojant jutiklius ir technologijas bei prisidedant prie kiekvieno mokinio pažangos gerinimo. Įrengta patalpa įtraukiojo ugdymo praktikai stiprinti per SUP mokinių mokymo(</w:t>
            </w:r>
            <w:proofErr w:type="spellStart"/>
            <w:r w:rsidRPr="00B02E88">
              <w:rPr>
                <w:color w:val="000000" w:themeColor="text1"/>
                <w:szCs w:val="24"/>
                <w:lang w:eastAsia="lt-LT"/>
              </w:rPr>
              <w:t>si</w:t>
            </w:r>
            <w:proofErr w:type="spellEnd"/>
            <w:r w:rsidRPr="00B02E88">
              <w:rPr>
                <w:color w:val="000000" w:themeColor="text1"/>
                <w:szCs w:val="24"/>
                <w:lang w:eastAsia="lt-LT"/>
              </w:rPr>
              <w:t>) kliūčių šalinimą. Bus užtikrintos UDM prieigos sąlygos</w:t>
            </w:r>
            <w:r w:rsidR="001C3499">
              <w:rPr>
                <w:color w:val="000000" w:themeColor="text1"/>
                <w:szCs w:val="24"/>
                <w:lang w:eastAsia="lt-LT"/>
              </w:rPr>
              <w:t>.</w:t>
            </w:r>
          </w:p>
          <w:p w14:paraId="1365F698" w14:textId="77777777" w:rsidR="001C3499" w:rsidRDefault="001C3499" w:rsidP="001C3499">
            <w:pPr>
              <w:rPr>
                <w:color w:val="000000" w:themeColor="text1"/>
                <w:szCs w:val="24"/>
                <w:lang w:eastAsia="lt-LT"/>
              </w:rPr>
            </w:pPr>
          </w:p>
          <w:p w14:paraId="00C3B318" w14:textId="6FF13407" w:rsidR="001C3499" w:rsidRPr="00B02E88" w:rsidRDefault="001C3499" w:rsidP="001C3499">
            <w:pPr>
              <w:rPr>
                <w:color w:val="000000" w:themeColor="text1"/>
                <w:szCs w:val="24"/>
                <w:lang w:eastAsia="lt-LT"/>
              </w:rPr>
            </w:pPr>
            <w:r w:rsidRPr="00B02E88">
              <w:rPr>
                <w:color w:val="000000" w:themeColor="text1"/>
                <w:szCs w:val="24"/>
                <w:lang w:eastAsia="lt-LT"/>
              </w:rPr>
              <w:t xml:space="preserve">Lifto prie gimnazijos pastato I korpuso montavimas. </w:t>
            </w:r>
          </w:p>
          <w:p w14:paraId="6EBA61CE" w14:textId="77777777" w:rsidR="001C3499" w:rsidRPr="00B02E88" w:rsidRDefault="001C3499" w:rsidP="001C3499">
            <w:pPr>
              <w:rPr>
                <w:color w:val="000000" w:themeColor="text1"/>
                <w:szCs w:val="24"/>
                <w:lang w:eastAsia="lt-LT"/>
              </w:rPr>
            </w:pPr>
            <w:r w:rsidRPr="00B02E88">
              <w:rPr>
                <w:color w:val="000000" w:themeColor="text1"/>
                <w:szCs w:val="24"/>
                <w:lang w:eastAsia="lt-LT"/>
              </w:rPr>
              <w:t xml:space="preserve">Užtikrintas gimnazijų pasirengimas nuo 2024 metų priimti į klases mokinius, </w:t>
            </w:r>
            <w:r w:rsidRPr="00B02E88">
              <w:rPr>
                <w:color w:val="000000" w:themeColor="text1"/>
                <w:szCs w:val="24"/>
                <w:lang w:eastAsia="lt-LT"/>
              </w:rPr>
              <w:lastRenderedPageBreak/>
              <w:t>turinčius judėjimo negalią.</w:t>
            </w:r>
          </w:p>
          <w:p w14:paraId="062C9E65" w14:textId="49B1D70C" w:rsidR="00047BD6" w:rsidRPr="00B02E88" w:rsidRDefault="001C3499" w:rsidP="00B02E88">
            <w:pPr>
              <w:rPr>
                <w:color w:val="000000" w:themeColor="text1"/>
                <w:szCs w:val="24"/>
                <w:lang w:eastAsia="lt-LT"/>
              </w:rPr>
            </w:pPr>
            <w:r w:rsidRPr="00B02E88">
              <w:rPr>
                <w:color w:val="000000" w:themeColor="text1"/>
                <w:szCs w:val="24"/>
                <w:lang w:eastAsia="lt-LT"/>
              </w:rPr>
              <w:t>Mokykla užtikrins universalaus dizaino principus atitinkančios aplinkos kūrimą.</w:t>
            </w:r>
          </w:p>
        </w:tc>
        <w:tc>
          <w:tcPr>
            <w:tcW w:w="3119" w:type="dxa"/>
            <w:tcBorders>
              <w:top w:val="single" w:sz="4" w:space="0" w:color="auto"/>
              <w:left w:val="single" w:sz="4" w:space="0" w:color="auto"/>
              <w:bottom w:val="single" w:sz="4" w:space="0" w:color="auto"/>
              <w:right w:val="single" w:sz="4" w:space="0" w:color="auto"/>
            </w:tcBorders>
            <w:vAlign w:val="center"/>
          </w:tcPr>
          <w:p w14:paraId="78C53F3C" w14:textId="3976C22A" w:rsidR="001A07B0" w:rsidRPr="00B02E88" w:rsidRDefault="00D36E45" w:rsidP="00B02E88">
            <w:pPr>
              <w:rPr>
                <w:color w:val="000000" w:themeColor="text1"/>
                <w:szCs w:val="24"/>
                <w:shd w:val="clear" w:color="auto" w:fill="FFFFFF"/>
              </w:rPr>
            </w:pPr>
            <w:r w:rsidRPr="00B02E88">
              <w:rPr>
                <w:color w:val="000000" w:themeColor="text1"/>
                <w:szCs w:val="24"/>
                <w:lang w:eastAsia="lt-LT"/>
              </w:rPr>
              <w:lastRenderedPageBreak/>
              <w:t xml:space="preserve">Gimnazijoje nuo spalio 28 d. iki gruodžio 9 d. vyko ilgalaikiai mokymai </w:t>
            </w:r>
            <w:r w:rsidR="001A07B0" w:rsidRPr="00B02E88">
              <w:rPr>
                <w:color w:val="000000" w:themeColor="text1"/>
                <w:szCs w:val="24"/>
                <w:lang w:eastAsia="lt-LT"/>
              </w:rPr>
              <w:t xml:space="preserve">(40 val.) </w:t>
            </w:r>
            <w:r w:rsidRPr="00B02E88">
              <w:rPr>
                <w:color w:val="000000" w:themeColor="text1"/>
                <w:szCs w:val="24"/>
                <w:lang w:eastAsia="lt-LT"/>
              </w:rPr>
              <w:t xml:space="preserve">„Universalus dizainas mokymui – nuo pritaikymo iki universalumo“ (2024 m. spalio 25 įsakymas Nr. V-571). Dalyvavo 20 mokytojų iš Šalčininkų Jano </w:t>
            </w:r>
            <w:proofErr w:type="spellStart"/>
            <w:r w:rsidRPr="00B02E88">
              <w:rPr>
                <w:color w:val="000000" w:themeColor="text1"/>
                <w:szCs w:val="24"/>
                <w:lang w:eastAsia="lt-LT"/>
              </w:rPr>
              <w:t>Sniadeckio</w:t>
            </w:r>
            <w:proofErr w:type="spellEnd"/>
            <w:r w:rsidRPr="00B02E88">
              <w:rPr>
                <w:color w:val="000000" w:themeColor="text1"/>
                <w:szCs w:val="24"/>
                <w:lang w:eastAsia="lt-LT"/>
              </w:rPr>
              <w:t xml:space="preserve"> gimnazijos</w:t>
            </w:r>
            <w:r w:rsidR="00BD7441" w:rsidRPr="00B02E88">
              <w:rPr>
                <w:color w:val="000000" w:themeColor="text1"/>
                <w:szCs w:val="24"/>
                <w:lang w:eastAsia="lt-LT"/>
              </w:rPr>
              <w:t xml:space="preserve"> ir po 2 mokytojus</w:t>
            </w:r>
            <w:r w:rsidR="0095325B" w:rsidRPr="00B02E88">
              <w:rPr>
                <w:color w:val="000000" w:themeColor="text1"/>
                <w:szCs w:val="24"/>
                <w:lang w:eastAsia="lt-LT"/>
              </w:rPr>
              <w:t xml:space="preserve"> iš Šalčininkų „Santarvės“ gimnazijos, Dieveniškių A. Mickevičiaus gimnazijos, Dieveniškių </w:t>
            </w:r>
            <w:r w:rsidR="008D06E9">
              <w:rPr>
                <w:color w:val="000000" w:themeColor="text1"/>
                <w:szCs w:val="24"/>
                <w:lang w:eastAsia="lt-LT"/>
              </w:rPr>
              <w:t>„</w:t>
            </w:r>
            <w:r w:rsidR="0095325B" w:rsidRPr="00B02E88">
              <w:rPr>
                <w:color w:val="000000" w:themeColor="text1"/>
                <w:szCs w:val="24"/>
                <w:lang w:eastAsia="lt-LT"/>
              </w:rPr>
              <w:t>Ryto” gimnazijos.</w:t>
            </w:r>
            <w:r w:rsidR="0095325B" w:rsidRPr="00B02E88">
              <w:rPr>
                <w:color w:val="000000" w:themeColor="text1"/>
                <w:szCs w:val="24"/>
                <w:shd w:val="clear" w:color="auto" w:fill="FFFFFF"/>
              </w:rPr>
              <w:t xml:space="preserve"> </w:t>
            </w:r>
            <w:r w:rsidR="0044018C" w:rsidRPr="00B02E88">
              <w:rPr>
                <w:color w:val="000000" w:themeColor="text1"/>
                <w:szCs w:val="24"/>
                <w:shd w:val="clear" w:color="auto" w:fill="FFFFFF"/>
              </w:rPr>
              <w:t>K</w:t>
            </w:r>
            <w:r w:rsidR="001A07B0" w:rsidRPr="00B02E88">
              <w:rPr>
                <w:color w:val="000000" w:themeColor="text1"/>
                <w:szCs w:val="24"/>
                <w:shd w:val="clear" w:color="auto" w:fill="FFFFFF"/>
              </w:rPr>
              <w:t>valifikacijos tobulinimas vyko</w:t>
            </w:r>
            <w:r w:rsidR="0044018C" w:rsidRPr="00B02E88">
              <w:rPr>
                <w:color w:val="000000" w:themeColor="text1"/>
                <w:szCs w:val="24"/>
                <w:shd w:val="clear" w:color="auto" w:fill="FFFFFF"/>
              </w:rPr>
              <w:t xml:space="preserve"> pagal TŪM programą. Praktikuodami UDM</w:t>
            </w:r>
            <w:r w:rsidR="00616F75" w:rsidRPr="00B02E88">
              <w:rPr>
                <w:color w:val="000000" w:themeColor="text1"/>
                <w:szCs w:val="24"/>
                <w:shd w:val="clear" w:color="auto" w:fill="FFFFFF"/>
              </w:rPr>
              <w:t>, mokytojai įgi</w:t>
            </w:r>
            <w:r w:rsidR="001A07B0" w:rsidRPr="00B02E88">
              <w:rPr>
                <w:color w:val="000000" w:themeColor="text1"/>
                <w:szCs w:val="24"/>
                <w:shd w:val="clear" w:color="auto" w:fill="FFFFFF"/>
              </w:rPr>
              <w:t>jo</w:t>
            </w:r>
            <w:r w:rsidR="0044018C" w:rsidRPr="00B02E88">
              <w:rPr>
                <w:color w:val="000000" w:themeColor="text1"/>
                <w:szCs w:val="24"/>
                <w:shd w:val="clear" w:color="auto" w:fill="FFFFFF"/>
              </w:rPr>
              <w:t xml:space="preserve"> naujų įgūdžių ir gilesnį supratimą apie įvairių mokinių poreikius</w:t>
            </w:r>
            <w:r w:rsidR="001A07B0" w:rsidRPr="00B02E88">
              <w:rPr>
                <w:color w:val="000000" w:themeColor="text1"/>
                <w:szCs w:val="24"/>
                <w:shd w:val="clear" w:color="auto" w:fill="FFFFFF"/>
              </w:rPr>
              <w:t>,</w:t>
            </w:r>
            <w:r w:rsidR="0044018C" w:rsidRPr="00B02E88">
              <w:rPr>
                <w:color w:val="000000" w:themeColor="text1"/>
                <w:szCs w:val="24"/>
                <w:shd w:val="clear" w:color="auto" w:fill="FFFFFF"/>
              </w:rPr>
              <w:t xml:space="preserve"> </w:t>
            </w:r>
            <w:r w:rsidR="001A07B0" w:rsidRPr="00B02E88">
              <w:rPr>
                <w:color w:val="000000" w:themeColor="text1"/>
                <w:szCs w:val="24"/>
                <w:shd w:val="clear" w:color="auto" w:fill="FFFFFF"/>
              </w:rPr>
              <w:t>apie lanksčios, įtraukiančios ir visiems mokiniams prieinamos mokymo aplinkos kūrimą</w:t>
            </w:r>
            <w:r w:rsidR="0095325B" w:rsidRPr="00B02E88">
              <w:rPr>
                <w:color w:val="000000" w:themeColor="text1"/>
                <w:szCs w:val="24"/>
                <w:shd w:val="clear" w:color="auto" w:fill="FFFFFF"/>
              </w:rPr>
              <w:t>.</w:t>
            </w:r>
          </w:p>
          <w:p w14:paraId="4217E9FE" w14:textId="77777777" w:rsidR="001A07B0" w:rsidRPr="00B02E88" w:rsidRDefault="001A07B0" w:rsidP="00B02E88">
            <w:pPr>
              <w:rPr>
                <w:color w:val="000000" w:themeColor="text1"/>
                <w:szCs w:val="24"/>
                <w:lang w:eastAsia="lt-LT"/>
              </w:rPr>
            </w:pPr>
            <w:r w:rsidRPr="00B02E88">
              <w:rPr>
                <w:color w:val="000000" w:themeColor="text1"/>
                <w:szCs w:val="24"/>
                <w:lang w:eastAsia="lt-LT"/>
              </w:rPr>
              <w:t xml:space="preserve">Nuo spalio 28 d. iki </w:t>
            </w:r>
            <w:r w:rsidR="00DB5A2B" w:rsidRPr="00B02E88">
              <w:rPr>
                <w:color w:val="000000" w:themeColor="text1"/>
                <w:szCs w:val="24"/>
                <w:lang w:eastAsia="lt-LT"/>
              </w:rPr>
              <w:t>gruodžio 10 d. gimnazijos mokytojai, švietimo pagalbos specialistai, administracijos atstovai -16 asmenų grupė dalyvavo ilgalaikiuose</w:t>
            </w:r>
            <w:r w:rsidRPr="00B02E88">
              <w:rPr>
                <w:color w:val="000000" w:themeColor="text1"/>
                <w:szCs w:val="24"/>
                <w:lang w:eastAsia="lt-LT"/>
              </w:rPr>
              <w:t xml:space="preserve"> </w:t>
            </w:r>
            <w:r w:rsidR="00DB5A2B" w:rsidRPr="00B02E88">
              <w:rPr>
                <w:color w:val="000000" w:themeColor="text1"/>
                <w:szCs w:val="24"/>
                <w:lang w:eastAsia="lt-LT"/>
              </w:rPr>
              <w:t>kvalifikacijos tobulinimo mokymuose</w:t>
            </w:r>
            <w:r w:rsidRPr="00B02E88">
              <w:rPr>
                <w:color w:val="000000" w:themeColor="text1"/>
                <w:szCs w:val="24"/>
                <w:lang w:eastAsia="lt-LT"/>
              </w:rPr>
              <w:t xml:space="preserve"> su stažuote Lietuvos švietimo</w:t>
            </w:r>
          </w:p>
          <w:p w14:paraId="2A787F3B" w14:textId="5C37FE7A" w:rsidR="001A07B0" w:rsidRPr="008D06E9" w:rsidRDefault="008D06E9" w:rsidP="00B02E88">
            <w:pPr>
              <w:rPr>
                <w:strike/>
                <w:color w:val="000000" w:themeColor="text1"/>
                <w:szCs w:val="24"/>
                <w:lang w:eastAsia="lt-LT"/>
              </w:rPr>
            </w:pPr>
            <w:r>
              <w:rPr>
                <w:color w:val="000000" w:themeColor="text1"/>
                <w:szCs w:val="24"/>
                <w:lang w:eastAsia="lt-LT"/>
              </w:rPr>
              <w:t>į</w:t>
            </w:r>
            <w:r w:rsidR="001A07B0" w:rsidRPr="00B02E88">
              <w:rPr>
                <w:color w:val="000000" w:themeColor="text1"/>
                <w:szCs w:val="24"/>
                <w:lang w:eastAsia="lt-LT"/>
              </w:rPr>
              <w:t>staigose</w:t>
            </w:r>
            <w:r w:rsidR="002845A9" w:rsidRPr="00B02E88">
              <w:rPr>
                <w:color w:val="000000" w:themeColor="text1"/>
                <w:szCs w:val="24"/>
                <w:lang w:eastAsia="lt-LT"/>
              </w:rPr>
              <w:t>,</w:t>
            </w:r>
            <w:r w:rsidR="001A07B0" w:rsidRPr="00B02E88">
              <w:rPr>
                <w:color w:val="000000" w:themeColor="text1"/>
                <w:szCs w:val="24"/>
                <w:lang w:eastAsia="lt-LT"/>
              </w:rPr>
              <w:t xml:space="preserve"> sėkmingai įgyvendinančiose įtraukiojo ugdymo bei universalaus </w:t>
            </w:r>
            <w:r w:rsidR="001A07B0" w:rsidRPr="00B02E88">
              <w:rPr>
                <w:color w:val="000000" w:themeColor="text1"/>
                <w:szCs w:val="24"/>
                <w:lang w:eastAsia="lt-LT"/>
              </w:rPr>
              <w:lastRenderedPageBreak/>
              <w:t>mokymosi dizaino</w:t>
            </w:r>
            <w:r w:rsidR="00DB5A2B" w:rsidRPr="00B02E88">
              <w:rPr>
                <w:color w:val="000000" w:themeColor="text1"/>
                <w:szCs w:val="24"/>
                <w:lang w:eastAsia="lt-LT"/>
              </w:rPr>
              <w:t xml:space="preserve"> </w:t>
            </w:r>
            <w:r w:rsidR="001A07B0" w:rsidRPr="00B02E88">
              <w:rPr>
                <w:color w:val="000000" w:themeColor="text1"/>
                <w:szCs w:val="24"/>
                <w:lang w:eastAsia="lt-LT"/>
              </w:rPr>
              <w:t>strategijas</w:t>
            </w:r>
            <w:r w:rsidR="00DB5A2B" w:rsidRPr="00B02E88">
              <w:rPr>
                <w:color w:val="000000" w:themeColor="text1"/>
                <w:szCs w:val="24"/>
                <w:lang w:eastAsia="lt-LT"/>
              </w:rPr>
              <w:t xml:space="preserve"> (40 val.) (2024 m. spalio 25 įsakymas Nr. V-572)</w:t>
            </w:r>
            <w:r w:rsidR="00B475FF" w:rsidRPr="00B02E88">
              <w:rPr>
                <w:color w:val="000000" w:themeColor="text1"/>
                <w:szCs w:val="24"/>
                <w:lang w:eastAsia="lt-LT"/>
              </w:rPr>
              <w:t xml:space="preserve">. </w:t>
            </w:r>
            <w:r w:rsidR="00B475FF" w:rsidRPr="00B02E88">
              <w:rPr>
                <w:color w:val="000000" w:themeColor="text1"/>
                <w:szCs w:val="24"/>
                <w:shd w:val="clear" w:color="auto" w:fill="FFFFFF"/>
              </w:rPr>
              <w:t>Mokymai vyko teorinių ir praktinių sesijų formatu, jų metu buvo gilinamasi į bendruomenės požiūrio formavimo, palaikymo bei refleksijos svarbą, aptariant realius praktinius pavyzdžius ir jų taikymo galimybes kasdieniame mokyklos gyvenime.</w:t>
            </w:r>
            <w:r w:rsidR="00B938C3" w:rsidRPr="00B02E88">
              <w:rPr>
                <w:color w:val="000000" w:themeColor="text1"/>
                <w:szCs w:val="24"/>
                <w:shd w:val="clear" w:color="auto" w:fill="FFFFFF"/>
              </w:rPr>
              <w:t xml:space="preserve"> </w:t>
            </w:r>
          </w:p>
          <w:p w14:paraId="6BB5B89F" w14:textId="41B33728" w:rsidR="0065262E" w:rsidRPr="00B02E88" w:rsidRDefault="00680FB2" w:rsidP="00B02E88">
            <w:pPr>
              <w:rPr>
                <w:color w:val="000000" w:themeColor="text1"/>
                <w:szCs w:val="24"/>
                <w:lang w:eastAsia="lt-LT"/>
              </w:rPr>
            </w:pPr>
            <w:r w:rsidRPr="00B02E88">
              <w:rPr>
                <w:color w:val="000000" w:themeColor="text1"/>
                <w:szCs w:val="24"/>
                <w:lang w:eastAsia="lt-LT"/>
              </w:rPr>
              <w:t>Įrengta</w:t>
            </w:r>
            <w:r w:rsidR="0065262E" w:rsidRPr="00B02E88">
              <w:rPr>
                <w:color w:val="000000" w:themeColor="text1"/>
                <w:szCs w:val="24"/>
                <w:lang w:eastAsia="lt-LT"/>
              </w:rPr>
              <w:t xml:space="preserve"> sensorinė ir atsipalaidavimo erdvė, skirta mokinių emocinei ir fizinei gerovei gerinti. Ši erdvė ne tik leidžia atsipalaiduoti, bet ir skatina tyrinėti, eksperimentuoti bei kurti naudojant pažangias jutiklių ir technologijų sistemas.</w:t>
            </w:r>
          </w:p>
          <w:p w14:paraId="3578A2D3" w14:textId="77777777" w:rsidR="00B938C3" w:rsidRPr="00B02E88" w:rsidRDefault="00680FB2" w:rsidP="00B02E88">
            <w:pPr>
              <w:pStyle w:val="prastasiniatinklio"/>
              <w:shd w:val="clear" w:color="auto" w:fill="FFFFFF"/>
              <w:spacing w:before="24" w:beforeAutospacing="0" w:after="24" w:afterAutospacing="0"/>
              <w:textAlignment w:val="baseline"/>
              <w:rPr>
                <w:color w:val="000000" w:themeColor="text1"/>
              </w:rPr>
            </w:pPr>
            <w:r w:rsidRPr="00B02E88">
              <w:rPr>
                <w:color w:val="000000" w:themeColor="text1"/>
              </w:rPr>
              <w:t>A</w:t>
            </w:r>
            <w:r w:rsidR="008A560C" w:rsidRPr="00B02E88">
              <w:rPr>
                <w:color w:val="000000" w:themeColor="text1"/>
              </w:rPr>
              <w:t xml:space="preserve">tliktas </w:t>
            </w:r>
            <w:r w:rsidR="00B938C3" w:rsidRPr="00B02E88">
              <w:rPr>
                <w:color w:val="000000" w:themeColor="text1"/>
              </w:rPr>
              <w:t>švietimo pagalbos specialistų patalpų remontas. Viena esama patalpa buvo padalinta į dvi erdves</w:t>
            </w:r>
            <w:r w:rsidRPr="00B02E88">
              <w:rPr>
                <w:color w:val="000000" w:themeColor="text1"/>
              </w:rPr>
              <w:t xml:space="preserve">. </w:t>
            </w:r>
            <w:r w:rsidR="00B938C3" w:rsidRPr="00B02E88">
              <w:rPr>
                <w:color w:val="000000" w:themeColor="text1"/>
              </w:rPr>
              <w:t>Šiose patalpose SUP mokiniams bus teikiama specializuota konsultacinė pagalba. Ši nauja erdvė užtikrins mokiniams labiau pritaikytą, saugią ir palaikančią mokymosi aplinką.</w:t>
            </w:r>
          </w:p>
          <w:p w14:paraId="700B4441" w14:textId="77777777" w:rsidR="0065262E" w:rsidRPr="00B02E88" w:rsidRDefault="004B5CAA" w:rsidP="00B02E88">
            <w:pPr>
              <w:rPr>
                <w:color w:val="000000" w:themeColor="text1"/>
                <w:szCs w:val="24"/>
                <w:lang w:eastAsia="lt-LT"/>
              </w:rPr>
            </w:pPr>
            <w:r w:rsidRPr="00B02E88">
              <w:rPr>
                <w:color w:val="000000" w:themeColor="text1"/>
                <w:szCs w:val="24"/>
                <w:lang w:eastAsia="lt-LT"/>
              </w:rPr>
              <w:t>Dėl lifto montavimo vyksta parengiamieji darbai.</w:t>
            </w:r>
          </w:p>
        </w:tc>
      </w:tr>
      <w:tr w:rsidR="00526371" w:rsidRPr="00B02E88" w14:paraId="186ADB45" w14:textId="77777777" w:rsidTr="00A67948">
        <w:tc>
          <w:tcPr>
            <w:tcW w:w="2297" w:type="dxa"/>
            <w:tcBorders>
              <w:top w:val="single" w:sz="4" w:space="0" w:color="auto"/>
              <w:left w:val="single" w:sz="4" w:space="0" w:color="auto"/>
              <w:bottom w:val="single" w:sz="4" w:space="0" w:color="auto"/>
              <w:right w:val="single" w:sz="4" w:space="0" w:color="auto"/>
            </w:tcBorders>
            <w:vAlign w:val="center"/>
            <w:hideMark/>
          </w:tcPr>
          <w:p w14:paraId="545EC094" w14:textId="77777777" w:rsidR="00047BD6" w:rsidRPr="00B02E88" w:rsidRDefault="00047BD6" w:rsidP="00B02E88">
            <w:pPr>
              <w:rPr>
                <w:szCs w:val="24"/>
                <w:lang w:eastAsia="lt-LT"/>
              </w:rPr>
            </w:pPr>
            <w:r w:rsidRPr="00B02E88">
              <w:rPr>
                <w:szCs w:val="24"/>
                <w:lang w:eastAsia="lt-LT"/>
              </w:rPr>
              <w:lastRenderedPageBreak/>
              <w:t>1.4.</w:t>
            </w:r>
            <w:r w:rsidR="00B37BCD" w:rsidRPr="00B02E88">
              <w:rPr>
                <w:szCs w:val="24"/>
                <w:lang w:eastAsia="lt-LT"/>
              </w:rPr>
              <w:t xml:space="preserve"> „Tūkstantmečio mokyklos“ (TŪM) programos pažangos plano veiklų organizavimas ir įgyvendinimas (tęstinė).</w:t>
            </w:r>
          </w:p>
        </w:tc>
        <w:tc>
          <w:tcPr>
            <w:tcW w:w="1701" w:type="dxa"/>
            <w:tcBorders>
              <w:top w:val="single" w:sz="4" w:space="0" w:color="auto"/>
              <w:left w:val="single" w:sz="4" w:space="0" w:color="auto"/>
              <w:bottom w:val="single" w:sz="4" w:space="0" w:color="auto"/>
              <w:right w:val="single" w:sz="4" w:space="0" w:color="auto"/>
            </w:tcBorders>
            <w:vAlign w:val="center"/>
          </w:tcPr>
          <w:p w14:paraId="520EC19C" w14:textId="77777777" w:rsidR="00B37BCD" w:rsidRPr="00B02E88" w:rsidRDefault="00B37BCD" w:rsidP="00B02E88">
            <w:pPr>
              <w:rPr>
                <w:szCs w:val="24"/>
                <w:lang w:eastAsia="lt-LT"/>
              </w:rPr>
            </w:pPr>
            <w:r w:rsidRPr="00B02E88">
              <w:rPr>
                <w:szCs w:val="24"/>
                <w:lang w:eastAsia="lt-LT"/>
              </w:rPr>
              <w:t>Suformuota gimnazijos TŪM komanda.</w:t>
            </w:r>
          </w:p>
          <w:p w14:paraId="1B266154" w14:textId="77777777" w:rsidR="00047BD6" w:rsidRPr="00B02E88" w:rsidRDefault="00B37BCD" w:rsidP="00B02E88">
            <w:pPr>
              <w:rPr>
                <w:szCs w:val="24"/>
                <w:lang w:eastAsia="lt-LT"/>
              </w:rPr>
            </w:pPr>
            <w:r w:rsidRPr="00B02E88">
              <w:rPr>
                <w:szCs w:val="24"/>
                <w:lang w:eastAsia="lt-LT"/>
              </w:rPr>
              <w:t>Planuojamų TŪM pažangos plane veiklų vykdymas.</w:t>
            </w:r>
          </w:p>
        </w:tc>
        <w:tc>
          <w:tcPr>
            <w:tcW w:w="2268" w:type="dxa"/>
            <w:tcBorders>
              <w:top w:val="single" w:sz="4" w:space="0" w:color="auto"/>
              <w:left w:val="single" w:sz="4" w:space="0" w:color="auto"/>
              <w:bottom w:val="single" w:sz="4" w:space="0" w:color="auto"/>
              <w:right w:val="single" w:sz="4" w:space="0" w:color="auto"/>
            </w:tcBorders>
            <w:vAlign w:val="center"/>
          </w:tcPr>
          <w:p w14:paraId="2A709D52" w14:textId="77777777" w:rsidR="00047BD6" w:rsidRPr="00B02E88" w:rsidRDefault="00B37BCD" w:rsidP="00B02E88">
            <w:pPr>
              <w:rPr>
                <w:szCs w:val="24"/>
                <w:lang w:eastAsia="lt-LT"/>
              </w:rPr>
            </w:pPr>
            <w:r w:rsidRPr="00B02E88">
              <w:rPr>
                <w:szCs w:val="24"/>
                <w:lang w:eastAsia="lt-LT"/>
              </w:rPr>
              <w:t>Suformuota gimnazijos TŪM darbo grupė, priimti susitarimai dėl veiklų organizavimo įtraukiant visą bendruomenę ir viešinimo.</w:t>
            </w:r>
          </w:p>
        </w:tc>
        <w:tc>
          <w:tcPr>
            <w:tcW w:w="3119" w:type="dxa"/>
            <w:tcBorders>
              <w:top w:val="single" w:sz="4" w:space="0" w:color="auto"/>
              <w:left w:val="single" w:sz="4" w:space="0" w:color="auto"/>
              <w:bottom w:val="single" w:sz="4" w:space="0" w:color="auto"/>
              <w:right w:val="single" w:sz="4" w:space="0" w:color="auto"/>
            </w:tcBorders>
            <w:vAlign w:val="center"/>
          </w:tcPr>
          <w:p w14:paraId="3D502968" w14:textId="6844F264" w:rsidR="00047BD6" w:rsidRPr="00B02E88" w:rsidRDefault="00F6368C" w:rsidP="00B02E88">
            <w:pPr>
              <w:rPr>
                <w:szCs w:val="24"/>
                <w:shd w:val="clear" w:color="auto" w:fill="FFFFFF"/>
              </w:rPr>
            </w:pPr>
            <w:r w:rsidRPr="00B02E88">
              <w:rPr>
                <w:szCs w:val="24"/>
                <w:shd w:val="clear" w:color="auto" w:fill="FFFFFF"/>
              </w:rPr>
              <w:t>2024 m. sausio 15 d. įsakymu Nr. V-16 sudaryta darbo grupė TŪM programos pažangos planui įgyvendinti.</w:t>
            </w:r>
            <w:r w:rsidR="008D06E9">
              <w:rPr>
                <w:szCs w:val="24"/>
                <w:shd w:val="clear" w:color="auto" w:fill="FFFFFF"/>
              </w:rPr>
              <w:t xml:space="preserve"> </w:t>
            </w:r>
            <w:r w:rsidRPr="00B02E88">
              <w:rPr>
                <w:szCs w:val="24"/>
                <w:shd w:val="clear" w:color="auto" w:fill="FFFFFF"/>
              </w:rPr>
              <w:t xml:space="preserve">2024 m. birželio 13 d. įsakymu Nr. V-420 paskirti </w:t>
            </w:r>
            <w:r w:rsidR="008D06E9">
              <w:rPr>
                <w:szCs w:val="24"/>
                <w:shd w:val="clear" w:color="auto" w:fill="FFFFFF"/>
              </w:rPr>
              <w:t>T</w:t>
            </w:r>
            <w:r w:rsidRPr="00B02E88">
              <w:rPr>
                <w:szCs w:val="24"/>
                <w:shd w:val="clear" w:color="auto" w:fill="FFFFFF"/>
              </w:rPr>
              <w:t>ŪM II programos pažangos plano veiklos koordinatoriai</w:t>
            </w:r>
            <w:r w:rsidR="003A382D" w:rsidRPr="00B02E88">
              <w:rPr>
                <w:szCs w:val="24"/>
                <w:shd w:val="clear" w:color="auto" w:fill="FFFFFF"/>
              </w:rPr>
              <w:t>.</w:t>
            </w:r>
          </w:p>
          <w:p w14:paraId="475153B9" w14:textId="77777777" w:rsidR="003A382D" w:rsidRPr="00B02E88" w:rsidRDefault="003A382D" w:rsidP="00B02E88">
            <w:pPr>
              <w:rPr>
                <w:szCs w:val="24"/>
                <w:shd w:val="clear" w:color="auto" w:fill="FFFFFF"/>
              </w:rPr>
            </w:pPr>
            <w:r w:rsidRPr="00B02E88">
              <w:rPr>
                <w:szCs w:val="24"/>
                <w:shd w:val="clear" w:color="auto" w:fill="FFFFFF"/>
              </w:rPr>
              <w:t>TŪM II pažangos plano įvykdytos veiklos:</w:t>
            </w:r>
          </w:p>
          <w:p w14:paraId="727D6A06" w14:textId="2EA34946" w:rsidR="003A382D" w:rsidRPr="008D06E9" w:rsidRDefault="00CC7191" w:rsidP="008D06E9">
            <w:pPr>
              <w:rPr>
                <w:rFonts w:eastAsiaTheme="minorHAnsi"/>
                <w:bCs/>
                <w:szCs w:val="24"/>
                <w:shd w:val="clear" w:color="auto" w:fill="FFFFFF"/>
              </w:rPr>
            </w:pPr>
            <w:r w:rsidRPr="00B02E88">
              <w:rPr>
                <w:rFonts w:eastAsiaTheme="minorHAnsi"/>
                <w:szCs w:val="24"/>
                <w:shd w:val="clear" w:color="auto" w:fill="FFFFFF"/>
              </w:rPr>
              <w:t>-</w:t>
            </w:r>
            <w:r w:rsidR="003A382D" w:rsidRPr="00B02E88">
              <w:rPr>
                <w:rFonts w:eastAsiaTheme="minorHAnsi"/>
                <w:szCs w:val="24"/>
                <w:shd w:val="clear" w:color="auto" w:fill="FFFFFF"/>
              </w:rPr>
              <w:t>Mokymai su stažuote Lietuvos švietimo įstaigose</w:t>
            </w:r>
            <w:r w:rsidR="00DA2AE6" w:rsidRPr="00B02E88">
              <w:rPr>
                <w:rFonts w:eastAsiaTheme="minorHAnsi"/>
                <w:szCs w:val="24"/>
                <w:shd w:val="clear" w:color="auto" w:fill="FFFFFF"/>
              </w:rPr>
              <w:t>,</w:t>
            </w:r>
            <w:r w:rsidR="003A382D" w:rsidRPr="00B02E88">
              <w:rPr>
                <w:rFonts w:eastAsiaTheme="minorHAnsi"/>
                <w:szCs w:val="24"/>
                <w:shd w:val="clear" w:color="auto" w:fill="FFFFFF"/>
              </w:rPr>
              <w:t xml:space="preserve"> sėkmingai įgyvendinančiose įtraukiojo ugdymo bei universalaus</w:t>
            </w:r>
            <w:r w:rsidR="008D06E9">
              <w:rPr>
                <w:rFonts w:eastAsiaTheme="minorHAnsi"/>
                <w:szCs w:val="24"/>
                <w:shd w:val="clear" w:color="auto" w:fill="FFFFFF"/>
              </w:rPr>
              <w:t xml:space="preserve"> dizaino strategijas</w:t>
            </w:r>
            <w:r w:rsidR="003A382D" w:rsidRPr="00B02E88">
              <w:rPr>
                <w:rFonts w:eastAsiaTheme="minorHAnsi"/>
                <w:szCs w:val="24"/>
                <w:shd w:val="clear" w:color="auto" w:fill="FFFFFF"/>
              </w:rPr>
              <w:t xml:space="preserve"> </w:t>
            </w:r>
            <w:r w:rsidR="003A382D" w:rsidRPr="008D06E9">
              <w:rPr>
                <w:rFonts w:eastAsiaTheme="minorHAnsi"/>
                <w:bCs/>
                <w:shd w:val="clear" w:color="auto" w:fill="FFFFFF"/>
              </w:rPr>
              <w:t>– dalyvavo</w:t>
            </w:r>
            <w:r w:rsidR="003A382D" w:rsidRPr="008D06E9">
              <w:rPr>
                <w:bCs/>
              </w:rPr>
              <w:t xml:space="preserve"> 16 mokytojų.</w:t>
            </w:r>
          </w:p>
          <w:p w14:paraId="50595846" w14:textId="73CBE5A5" w:rsidR="003A382D" w:rsidRPr="00B02E88" w:rsidRDefault="00CC7191" w:rsidP="00B02E88">
            <w:pPr>
              <w:pStyle w:val="Antrat1"/>
              <w:ind w:left="0" w:right="-2"/>
              <w:rPr>
                <w:b w:val="0"/>
              </w:rPr>
            </w:pPr>
            <w:r w:rsidRPr="00B02E88">
              <w:rPr>
                <w:b w:val="0"/>
                <w:shd w:val="clear" w:color="auto" w:fill="FFFFFF"/>
              </w:rPr>
              <w:t>-</w:t>
            </w:r>
            <w:r w:rsidR="003A382D" w:rsidRPr="00B02E88">
              <w:rPr>
                <w:b w:val="0"/>
                <w:shd w:val="clear" w:color="auto" w:fill="FFFFFF"/>
              </w:rPr>
              <w:t>Mokymai apie projektinio ir probleminio mokymosi metodo panaudojimą sėkmingai STEAM integracijai</w:t>
            </w:r>
            <w:r w:rsidR="008D06E9">
              <w:rPr>
                <w:b w:val="0"/>
                <w:shd w:val="clear" w:color="auto" w:fill="FFFFFF"/>
              </w:rPr>
              <w:t xml:space="preserve"> </w:t>
            </w:r>
            <w:r w:rsidR="003A382D" w:rsidRPr="00B02E88">
              <w:rPr>
                <w:b w:val="0"/>
                <w:shd w:val="clear" w:color="auto" w:fill="FFFFFF"/>
              </w:rPr>
              <w:t xml:space="preserve">- </w:t>
            </w:r>
            <w:r w:rsidR="003A382D" w:rsidRPr="00B02E88">
              <w:rPr>
                <w:rFonts w:eastAsiaTheme="minorHAnsi"/>
                <w:b w:val="0"/>
                <w:shd w:val="clear" w:color="auto" w:fill="FFFFFF"/>
              </w:rPr>
              <w:t>dalyvavo</w:t>
            </w:r>
            <w:r w:rsidR="003A382D" w:rsidRPr="00B02E88">
              <w:rPr>
                <w:b w:val="0"/>
              </w:rPr>
              <w:t xml:space="preserve"> 19 mokytojų.</w:t>
            </w:r>
          </w:p>
          <w:p w14:paraId="0E9C4515" w14:textId="7035E658" w:rsidR="00CC7191" w:rsidRPr="00B02E88" w:rsidRDefault="00CC7191" w:rsidP="00B02E88">
            <w:pPr>
              <w:pStyle w:val="Antrat1"/>
              <w:ind w:left="0" w:right="-2"/>
              <w:rPr>
                <w:b w:val="0"/>
              </w:rPr>
            </w:pPr>
            <w:r w:rsidRPr="00B02E88">
              <w:rPr>
                <w:b w:val="0"/>
                <w:bCs/>
              </w:rPr>
              <w:t xml:space="preserve">-Mokymai </w:t>
            </w:r>
            <w:r w:rsidRPr="00B02E88">
              <w:rPr>
                <w:b w:val="0"/>
              </w:rPr>
              <w:t xml:space="preserve">su stažuotėmis STEAM centruose Lietuvoje, Lenkijoje, Estijoje - </w:t>
            </w:r>
            <w:r w:rsidRPr="00B02E88">
              <w:rPr>
                <w:rFonts w:eastAsiaTheme="minorHAnsi"/>
                <w:b w:val="0"/>
                <w:shd w:val="clear" w:color="auto" w:fill="FFFFFF"/>
              </w:rPr>
              <w:t xml:space="preserve">dalyvavo </w:t>
            </w:r>
            <w:r w:rsidRPr="00B02E88">
              <w:rPr>
                <w:b w:val="0"/>
              </w:rPr>
              <w:t>23 mokytojai.</w:t>
            </w:r>
          </w:p>
          <w:p w14:paraId="1C12ED54" w14:textId="4DA3F81B" w:rsidR="00CC7191" w:rsidRPr="00B02E88" w:rsidRDefault="00CC7191" w:rsidP="00B02E88">
            <w:pPr>
              <w:rPr>
                <w:rFonts w:eastAsia="Arial"/>
                <w:szCs w:val="24"/>
                <w:lang w:eastAsia="zh-CN"/>
              </w:rPr>
            </w:pPr>
            <w:r w:rsidRPr="00B02E88">
              <w:rPr>
                <w:szCs w:val="24"/>
                <w:shd w:val="clear" w:color="auto" w:fill="FFFFFF"/>
              </w:rPr>
              <w:t>-Mokymai apie universalų dizainą mokymui: nuo pritaikymo iki universalumo</w:t>
            </w:r>
            <w:r w:rsidR="008D06E9">
              <w:rPr>
                <w:szCs w:val="24"/>
              </w:rPr>
              <w:t xml:space="preserve"> </w:t>
            </w:r>
            <w:r w:rsidRPr="00B02E88">
              <w:rPr>
                <w:szCs w:val="24"/>
              </w:rPr>
              <w:t xml:space="preserve">- </w:t>
            </w:r>
            <w:r w:rsidRPr="00B02E88">
              <w:rPr>
                <w:rFonts w:eastAsiaTheme="minorHAnsi"/>
                <w:szCs w:val="24"/>
                <w:shd w:val="clear" w:color="auto" w:fill="FFFFFF"/>
              </w:rPr>
              <w:t xml:space="preserve">dalyvavo </w:t>
            </w:r>
            <w:r w:rsidRPr="00B02E88">
              <w:rPr>
                <w:szCs w:val="24"/>
              </w:rPr>
              <w:t>20 mokytojų.</w:t>
            </w:r>
          </w:p>
          <w:p w14:paraId="1D2779EC" w14:textId="00783FD3" w:rsidR="00CC7191" w:rsidRPr="00B02E88" w:rsidRDefault="00CC7191" w:rsidP="00B02E88">
            <w:pPr>
              <w:tabs>
                <w:tab w:val="left" w:pos="1134"/>
                <w:tab w:val="left" w:pos="1560"/>
              </w:tabs>
              <w:autoSpaceDE w:val="0"/>
              <w:autoSpaceDN w:val="0"/>
              <w:adjustRightInd w:val="0"/>
              <w:rPr>
                <w:szCs w:val="24"/>
              </w:rPr>
            </w:pPr>
            <w:r w:rsidRPr="00B02E88">
              <w:rPr>
                <w:rFonts w:eastAsia="Arial"/>
                <w:szCs w:val="24"/>
                <w:lang w:eastAsia="zh-CN"/>
              </w:rPr>
              <w:t xml:space="preserve">-Keliaujančios architektūros dirbtuvės </w:t>
            </w:r>
            <w:r w:rsidRPr="00B02E88">
              <w:rPr>
                <w:szCs w:val="24"/>
              </w:rPr>
              <w:t xml:space="preserve">- </w:t>
            </w:r>
            <w:r w:rsidRPr="00B02E88">
              <w:rPr>
                <w:rFonts w:eastAsiaTheme="minorHAnsi"/>
                <w:szCs w:val="24"/>
                <w:shd w:val="clear" w:color="auto" w:fill="FFFFFF"/>
              </w:rPr>
              <w:t xml:space="preserve">dalyvavo </w:t>
            </w:r>
            <w:r w:rsidRPr="00B02E88">
              <w:rPr>
                <w:szCs w:val="24"/>
              </w:rPr>
              <w:t>5 mokytojai, 40 mokinių.</w:t>
            </w:r>
          </w:p>
          <w:p w14:paraId="0E7D1460" w14:textId="77777777" w:rsidR="00CC7191" w:rsidRPr="00B02E88" w:rsidRDefault="00CC7191" w:rsidP="00B02E88">
            <w:pPr>
              <w:tabs>
                <w:tab w:val="left" w:pos="1134"/>
                <w:tab w:val="left" w:pos="1560"/>
              </w:tabs>
              <w:autoSpaceDE w:val="0"/>
              <w:autoSpaceDN w:val="0"/>
              <w:adjustRightInd w:val="0"/>
              <w:rPr>
                <w:szCs w:val="24"/>
              </w:rPr>
            </w:pPr>
            <w:r w:rsidRPr="00B02E88">
              <w:rPr>
                <w:rFonts w:eastAsia="Arial"/>
                <w:szCs w:val="24"/>
                <w:lang w:eastAsia="zh-CN"/>
              </w:rPr>
              <w:t>-I</w:t>
            </w:r>
            <w:r w:rsidRPr="00B02E88">
              <w:rPr>
                <w:szCs w:val="24"/>
              </w:rPr>
              <w:t>lgalaikiai robotikos užsiėmimai moksleiviams – dalyvavo – 10 mokytojų, 200 mokinių.</w:t>
            </w:r>
          </w:p>
          <w:p w14:paraId="6F835ED8" w14:textId="77777777" w:rsidR="00CC7191" w:rsidRPr="00B02E88" w:rsidRDefault="00CC7191" w:rsidP="00B02E88">
            <w:pPr>
              <w:tabs>
                <w:tab w:val="left" w:pos="1134"/>
                <w:tab w:val="left" w:pos="1560"/>
              </w:tabs>
              <w:autoSpaceDE w:val="0"/>
              <w:autoSpaceDN w:val="0"/>
              <w:adjustRightInd w:val="0"/>
              <w:rPr>
                <w:szCs w:val="24"/>
              </w:rPr>
            </w:pPr>
            <w:r w:rsidRPr="00B02E88">
              <w:rPr>
                <w:szCs w:val="24"/>
                <w:lang w:eastAsia="zh-CN"/>
              </w:rPr>
              <w:t>-U</w:t>
            </w:r>
            <w:r w:rsidRPr="00B02E88">
              <w:rPr>
                <w:rFonts w:eastAsia="Calibri"/>
                <w:szCs w:val="24"/>
              </w:rPr>
              <w:t>žsiėmimai jaunojo tyrėjo laboratorijoje</w:t>
            </w:r>
            <w:r w:rsidRPr="00B02E88">
              <w:rPr>
                <w:szCs w:val="24"/>
                <w:lang w:eastAsia="zh-CN"/>
              </w:rPr>
              <w:t xml:space="preserve"> - </w:t>
            </w:r>
            <w:r w:rsidRPr="00B02E88">
              <w:rPr>
                <w:szCs w:val="24"/>
              </w:rPr>
              <w:t>dalyvavo – 4 mokytojai, 100 mokinių.</w:t>
            </w:r>
          </w:p>
          <w:p w14:paraId="1DDA789C" w14:textId="77777777" w:rsidR="00CC7191" w:rsidRPr="00B02E88" w:rsidRDefault="00CC7191" w:rsidP="00B02E88">
            <w:pPr>
              <w:tabs>
                <w:tab w:val="left" w:pos="1134"/>
                <w:tab w:val="left" w:pos="1560"/>
              </w:tabs>
              <w:autoSpaceDE w:val="0"/>
              <w:autoSpaceDN w:val="0"/>
              <w:adjustRightInd w:val="0"/>
              <w:rPr>
                <w:szCs w:val="24"/>
              </w:rPr>
            </w:pPr>
            <w:r w:rsidRPr="00B02E88">
              <w:rPr>
                <w:bCs/>
                <w:szCs w:val="24"/>
                <w:shd w:val="clear" w:color="auto" w:fill="FFFFFF"/>
              </w:rPr>
              <w:t>-Tikslingi lietuvių kalbos įgūdžių lavinimo mokymai mokiniams</w:t>
            </w:r>
            <w:r w:rsidRPr="00B02E88">
              <w:rPr>
                <w:rFonts w:eastAsia="Arial"/>
                <w:szCs w:val="24"/>
                <w:lang w:eastAsia="zh-CN"/>
              </w:rPr>
              <w:t xml:space="preserve"> - </w:t>
            </w:r>
            <w:r w:rsidRPr="00B02E88">
              <w:rPr>
                <w:szCs w:val="24"/>
              </w:rPr>
              <w:t>dalyvavo – 6 mokytojai, 149 mokiniai.</w:t>
            </w:r>
          </w:p>
          <w:p w14:paraId="6151C120" w14:textId="77777777" w:rsidR="003A382D" w:rsidRPr="00B02E88" w:rsidRDefault="00CC7191" w:rsidP="00B02E88">
            <w:pPr>
              <w:tabs>
                <w:tab w:val="left" w:pos="1134"/>
                <w:tab w:val="left" w:pos="1560"/>
              </w:tabs>
              <w:autoSpaceDE w:val="0"/>
              <w:autoSpaceDN w:val="0"/>
              <w:adjustRightInd w:val="0"/>
              <w:rPr>
                <w:szCs w:val="24"/>
                <w:lang w:eastAsia="lt-LT"/>
              </w:rPr>
            </w:pPr>
            <w:r w:rsidRPr="00B02E88">
              <w:rPr>
                <w:szCs w:val="24"/>
              </w:rPr>
              <w:lastRenderedPageBreak/>
              <w:t>-Komandos formavimo veiklų ciklas mokiniams - dalyvavo – 5 mokytojai, 153 mokiniai.</w:t>
            </w:r>
          </w:p>
        </w:tc>
      </w:tr>
    </w:tbl>
    <w:p w14:paraId="4BE828FE" w14:textId="77777777" w:rsidR="00386545" w:rsidRDefault="00386545" w:rsidP="00386545">
      <w:pPr>
        <w:jc w:val="center"/>
        <w:rPr>
          <w:lang w:eastAsia="lt-LT"/>
        </w:rPr>
      </w:pPr>
    </w:p>
    <w:p w14:paraId="24796FB7" w14:textId="77777777" w:rsidR="00386545" w:rsidRDefault="00386545" w:rsidP="00386545">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386545" w14:paraId="6E1017AD" w14:textId="77777777" w:rsidTr="0076669D">
        <w:tc>
          <w:tcPr>
            <w:tcW w:w="4423" w:type="dxa"/>
            <w:tcBorders>
              <w:top w:val="single" w:sz="4" w:space="0" w:color="auto"/>
              <w:left w:val="single" w:sz="4" w:space="0" w:color="auto"/>
              <w:bottom w:val="single" w:sz="4" w:space="0" w:color="auto"/>
              <w:right w:val="single" w:sz="4" w:space="0" w:color="auto"/>
            </w:tcBorders>
            <w:vAlign w:val="center"/>
            <w:hideMark/>
          </w:tcPr>
          <w:p w14:paraId="61BF9858" w14:textId="77777777" w:rsidR="00386545" w:rsidRDefault="00386545" w:rsidP="0076669D">
            <w:pPr>
              <w:jc w:val="center"/>
              <w:rPr>
                <w:sz w:val="22"/>
                <w:szCs w:val="22"/>
                <w:lang w:eastAsia="lt-LT"/>
              </w:rPr>
            </w:pPr>
            <w:r>
              <w:rPr>
                <w:sz w:val="22"/>
                <w:szCs w:val="22"/>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E445225" w14:textId="77777777" w:rsidR="00386545" w:rsidRDefault="00386545" w:rsidP="0076669D">
            <w:pPr>
              <w:jc w:val="center"/>
              <w:rPr>
                <w:sz w:val="22"/>
                <w:szCs w:val="22"/>
                <w:lang w:eastAsia="lt-LT"/>
              </w:rPr>
            </w:pPr>
            <w:r>
              <w:rPr>
                <w:sz w:val="22"/>
                <w:szCs w:val="22"/>
                <w:lang w:eastAsia="lt-LT"/>
              </w:rPr>
              <w:t xml:space="preserve">Priežastys, rizikos </w:t>
            </w:r>
          </w:p>
        </w:tc>
      </w:tr>
      <w:tr w:rsidR="00386545" w14:paraId="6AE29814" w14:textId="77777777" w:rsidTr="0076669D">
        <w:tc>
          <w:tcPr>
            <w:tcW w:w="4423" w:type="dxa"/>
            <w:tcBorders>
              <w:top w:val="single" w:sz="4" w:space="0" w:color="auto"/>
              <w:left w:val="single" w:sz="4" w:space="0" w:color="auto"/>
              <w:bottom w:val="single" w:sz="4" w:space="0" w:color="auto"/>
              <w:right w:val="single" w:sz="4" w:space="0" w:color="auto"/>
            </w:tcBorders>
            <w:hideMark/>
          </w:tcPr>
          <w:p w14:paraId="7A693790" w14:textId="77777777" w:rsidR="00386545" w:rsidRDefault="00386545" w:rsidP="0076669D">
            <w:pPr>
              <w:rPr>
                <w:szCs w:val="24"/>
                <w:lang w:eastAsia="lt-LT"/>
              </w:rPr>
            </w:pPr>
            <w:r>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318588EC" w14:textId="77777777" w:rsidR="00386545" w:rsidRDefault="00386545" w:rsidP="0076669D">
            <w:pPr>
              <w:jc w:val="center"/>
              <w:rPr>
                <w:szCs w:val="24"/>
                <w:lang w:eastAsia="lt-LT"/>
              </w:rPr>
            </w:pPr>
          </w:p>
        </w:tc>
      </w:tr>
    </w:tbl>
    <w:p w14:paraId="4602BCD4" w14:textId="77777777" w:rsidR="00386545" w:rsidRDefault="00386545" w:rsidP="00386545"/>
    <w:p w14:paraId="7212D918" w14:textId="77777777" w:rsidR="00386545" w:rsidRDefault="00386545" w:rsidP="00386545">
      <w:pPr>
        <w:tabs>
          <w:tab w:val="left" w:pos="284"/>
        </w:tabs>
        <w:ind w:left="142"/>
        <w:rPr>
          <w:b/>
          <w:szCs w:val="24"/>
          <w:lang w:eastAsia="lt-LT"/>
        </w:rPr>
      </w:pPr>
      <w:r>
        <w:rPr>
          <w:b/>
          <w:szCs w:val="24"/>
          <w:lang w:eastAsia="lt-LT"/>
        </w:rPr>
        <w:t>3 Veiklos, kurios nebuvo planuotos ir nustatytos, bet įvykdytos</w:t>
      </w:r>
    </w:p>
    <w:p w14:paraId="581F63E1" w14:textId="77777777" w:rsidR="00386545" w:rsidRDefault="00386545" w:rsidP="00386545">
      <w:pPr>
        <w:tabs>
          <w:tab w:val="left" w:pos="284"/>
        </w:tabs>
        <w:ind w:left="142"/>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386545" w14:paraId="7A832FED" w14:textId="77777777" w:rsidTr="0076669D">
        <w:tc>
          <w:tcPr>
            <w:tcW w:w="5274" w:type="dxa"/>
            <w:tcBorders>
              <w:top w:val="single" w:sz="4" w:space="0" w:color="auto"/>
              <w:left w:val="single" w:sz="4" w:space="0" w:color="auto"/>
              <w:bottom w:val="single" w:sz="4" w:space="0" w:color="auto"/>
              <w:right w:val="single" w:sz="4" w:space="0" w:color="auto"/>
            </w:tcBorders>
            <w:vAlign w:val="center"/>
            <w:hideMark/>
          </w:tcPr>
          <w:p w14:paraId="474799D0" w14:textId="77777777" w:rsidR="00386545" w:rsidRDefault="00386545" w:rsidP="0076669D">
            <w:pPr>
              <w:rPr>
                <w:sz w:val="22"/>
                <w:szCs w:val="22"/>
                <w:lang w:eastAsia="lt-LT"/>
              </w:rPr>
            </w:pPr>
            <w:r>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20E489B2" w14:textId="77777777" w:rsidR="00386545" w:rsidRDefault="00386545" w:rsidP="0076669D">
            <w:pPr>
              <w:rPr>
                <w:sz w:val="22"/>
                <w:szCs w:val="22"/>
                <w:lang w:eastAsia="lt-LT"/>
              </w:rPr>
            </w:pPr>
            <w:r>
              <w:rPr>
                <w:sz w:val="22"/>
                <w:szCs w:val="22"/>
                <w:lang w:eastAsia="lt-LT"/>
              </w:rPr>
              <w:t>Poveikis švietimo įstaigos veiklai</w:t>
            </w:r>
          </w:p>
        </w:tc>
      </w:tr>
      <w:tr w:rsidR="00386545" w14:paraId="575FF23E" w14:textId="77777777" w:rsidTr="0076669D">
        <w:tc>
          <w:tcPr>
            <w:tcW w:w="5274" w:type="dxa"/>
            <w:tcBorders>
              <w:top w:val="single" w:sz="4" w:space="0" w:color="auto"/>
              <w:left w:val="single" w:sz="4" w:space="0" w:color="auto"/>
              <w:bottom w:val="single" w:sz="4" w:space="0" w:color="auto"/>
              <w:right w:val="single" w:sz="4" w:space="0" w:color="auto"/>
            </w:tcBorders>
            <w:hideMark/>
          </w:tcPr>
          <w:p w14:paraId="15D29521" w14:textId="20351F40" w:rsidR="00386545" w:rsidRDefault="00386545" w:rsidP="008436C0">
            <w:pPr>
              <w:rPr>
                <w:sz w:val="22"/>
                <w:szCs w:val="22"/>
                <w:lang w:eastAsia="lt-LT"/>
              </w:rPr>
            </w:pPr>
            <w:r>
              <w:rPr>
                <w:sz w:val="22"/>
                <w:szCs w:val="22"/>
                <w:lang w:eastAsia="lt-LT"/>
              </w:rPr>
              <w:t>3.1.</w:t>
            </w:r>
            <w:r w:rsidR="008436C0" w:rsidRPr="00CC7191">
              <w:rPr>
                <w:b/>
                <w:bCs/>
              </w:rPr>
              <w:t xml:space="preserve"> </w:t>
            </w:r>
          </w:p>
        </w:tc>
        <w:tc>
          <w:tcPr>
            <w:tcW w:w="4111" w:type="dxa"/>
            <w:tcBorders>
              <w:top w:val="single" w:sz="4" w:space="0" w:color="auto"/>
              <w:left w:val="single" w:sz="4" w:space="0" w:color="auto"/>
              <w:bottom w:val="single" w:sz="4" w:space="0" w:color="auto"/>
              <w:right w:val="single" w:sz="4" w:space="0" w:color="auto"/>
            </w:tcBorders>
          </w:tcPr>
          <w:p w14:paraId="4AAFDA8B" w14:textId="30FCAA6D" w:rsidR="00386545" w:rsidRDefault="00386545" w:rsidP="0076669D">
            <w:pPr>
              <w:rPr>
                <w:sz w:val="22"/>
                <w:szCs w:val="22"/>
                <w:lang w:eastAsia="lt-LT"/>
              </w:rPr>
            </w:pPr>
          </w:p>
        </w:tc>
      </w:tr>
    </w:tbl>
    <w:p w14:paraId="40C9E0D6" w14:textId="77777777" w:rsidR="00386545" w:rsidRDefault="00386545" w:rsidP="00386545">
      <w:pPr>
        <w:rPr>
          <w:sz w:val="20"/>
        </w:rPr>
      </w:pPr>
    </w:p>
    <w:p w14:paraId="1BC33B2D" w14:textId="77777777" w:rsidR="00386545" w:rsidRDefault="00386545" w:rsidP="00386545">
      <w:pPr>
        <w:tabs>
          <w:tab w:val="left" w:pos="284"/>
        </w:tabs>
        <w:ind w:left="142"/>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386545" w14:paraId="41751D70" w14:textId="77777777" w:rsidTr="0076669D">
        <w:tc>
          <w:tcPr>
            <w:tcW w:w="2268" w:type="dxa"/>
            <w:tcBorders>
              <w:top w:val="single" w:sz="4" w:space="0" w:color="auto"/>
              <w:left w:val="single" w:sz="4" w:space="0" w:color="auto"/>
              <w:bottom w:val="single" w:sz="4" w:space="0" w:color="auto"/>
              <w:right w:val="single" w:sz="4" w:space="0" w:color="auto"/>
            </w:tcBorders>
            <w:vAlign w:val="center"/>
            <w:hideMark/>
          </w:tcPr>
          <w:p w14:paraId="2BC1E120" w14:textId="77777777" w:rsidR="00386545" w:rsidRDefault="00386545" w:rsidP="0076669D">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7E64FCF" w14:textId="77777777" w:rsidR="00386545" w:rsidRDefault="00386545" w:rsidP="0076669D">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990811A" w14:textId="77777777" w:rsidR="00386545" w:rsidRDefault="00386545" w:rsidP="0076669D">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7B5B888" w14:textId="77777777" w:rsidR="00386545" w:rsidRDefault="00386545" w:rsidP="0076669D">
            <w:pPr>
              <w:jc w:val="center"/>
              <w:rPr>
                <w:sz w:val="22"/>
                <w:szCs w:val="22"/>
                <w:lang w:eastAsia="lt-LT"/>
              </w:rPr>
            </w:pPr>
            <w:r>
              <w:rPr>
                <w:sz w:val="22"/>
                <w:szCs w:val="22"/>
                <w:lang w:eastAsia="lt-LT"/>
              </w:rPr>
              <w:t>Pasiekti rezultatai ir jų rodikliai</w:t>
            </w:r>
          </w:p>
        </w:tc>
      </w:tr>
      <w:tr w:rsidR="00386545" w14:paraId="7B06959A" w14:textId="77777777" w:rsidTr="0076669D">
        <w:tc>
          <w:tcPr>
            <w:tcW w:w="2268" w:type="dxa"/>
            <w:tcBorders>
              <w:top w:val="single" w:sz="4" w:space="0" w:color="auto"/>
              <w:left w:val="single" w:sz="4" w:space="0" w:color="auto"/>
              <w:bottom w:val="single" w:sz="4" w:space="0" w:color="auto"/>
              <w:right w:val="single" w:sz="4" w:space="0" w:color="auto"/>
            </w:tcBorders>
            <w:vAlign w:val="center"/>
            <w:hideMark/>
          </w:tcPr>
          <w:p w14:paraId="44F717F8" w14:textId="77777777" w:rsidR="00386545" w:rsidRDefault="00386545" w:rsidP="0076669D">
            <w:pPr>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565F6D78" w14:textId="77777777" w:rsidR="00386545" w:rsidRDefault="00386545" w:rsidP="0076669D">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25F76F69" w14:textId="77777777" w:rsidR="00386545" w:rsidRDefault="00386545" w:rsidP="0076669D">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2079C851" w14:textId="77777777" w:rsidR="00386545" w:rsidRDefault="00386545" w:rsidP="0076669D">
            <w:pPr>
              <w:rPr>
                <w:szCs w:val="24"/>
                <w:lang w:eastAsia="lt-LT"/>
              </w:rPr>
            </w:pPr>
          </w:p>
        </w:tc>
      </w:tr>
    </w:tbl>
    <w:p w14:paraId="1D99CE30" w14:textId="77777777" w:rsidR="008D06E9" w:rsidRDefault="008D06E9" w:rsidP="00386545">
      <w:pPr>
        <w:jc w:val="center"/>
        <w:rPr>
          <w:b/>
        </w:rPr>
      </w:pPr>
    </w:p>
    <w:p w14:paraId="64ACB710" w14:textId="77777777" w:rsidR="008D06E9" w:rsidRDefault="008D06E9" w:rsidP="00386545">
      <w:pPr>
        <w:jc w:val="center"/>
        <w:rPr>
          <w:b/>
        </w:rPr>
      </w:pPr>
    </w:p>
    <w:p w14:paraId="346F214C" w14:textId="3087CC13" w:rsidR="00386545" w:rsidRDefault="00386545" w:rsidP="00386545">
      <w:pPr>
        <w:jc w:val="center"/>
        <w:rPr>
          <w:b/>
        </w:rPr>
      </w:pPr>
      <w:r>
        <w:rPr>
          <w:b/>
        </w:rPr>
        <w:t>III SKYRIUS</w:t>
      </w:r>
    </w:p>
    <w:p w14:paraId="265D31D5" w14:textId="77777777" w:rsidR="00386545" w:rsidRDefault="00386545" w:rsidP="00386545">
      <w:pPr>
        <w:jc w:val="center"/>
        <w:rPr>
          <w:b/>
        </w:rPr>
      </w:pPr>
      <w:r>
        <w:rPr>
          <w:b/>
        </w:rPr>
        <w:t>GEBĖJIMŲ ATLIKTI PAREIGYBĖS APRAŠYME NUSTATYTAS FUNKCIJAS VERTINIMAS</w:t>
      </w:r>
    </w:p>
    <w:p w14:paraId="604D8E52" w14:textId="77777777" w:rsidR="00386545" w:rsidRDefault="00386545" w:rsidP="00386545">
      <w:pPr>
        <w:jc w:val="center"/>
        <w:rPr>
          <w:sz w:val="22"/>
          <w:szCs w:val="22"/>
        </w:rPr>
      </w:pPr>
    </w:p>
    <w:p w14:paraId="1A59C6BE" w14:textId="77777777" w:rsidR="00386545" w:rsidRDefault="00386545" w:rsidP="00386545">
      <w:pPr>
        <w:rPr>
          <w:b/>
        </w:rPr>
      </w:pPr>
      <w:r>
        <w:rPr>
          <w:b/>
        </w:rPr>
        <w:t>5. Gebėjimų atlikti pareigybės aprašyme nustatytas funkcijas vertinimas</w:t>
      </w:r>
    </w:p>
    <w:p w14:paraId="012A3088" w14:textId="77777777" w:rsidR="00386545" w:rsidRDefault="00386545" w:rsidP="00386545">
      <w:pPr>
        <w:tabs>
          <w:tab w:val="left" w:pos="284"/>
        </w:tabs>
        <w:jc w:val="both"/>
        <w:rPr>
          <w:sz w:val="20"/>
          <w:lang w:eastAsia="lt-LT"/>
        </w:rPr>
      </w:pPr>
      <w:r>
        <w:rPr>
          <w:sz w:val="20"/>
          <w:lang w:eastAsia="lt-LT"/>
        </w:rPr>
        <w:t>(pildoma, aptariant ataskaitą)</w:t>
      </w: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386545" w14:paraId="5AB328C1" w14:textId="77777777" w:rsidTr="007666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A948C26" w14:textId="77777777" w:rsidR="00386545" w:rsidRDefault="00386545" w:rsidP="0076669D">
            <w:pPr>
              <w:jc w:val="center"/>
              <w:rPr>
                <w:sz w:val="22"/>
                <w:szCs w:val="22"/>
              </w:rPr>
            </w:pPr>
            <w:r>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D1773B" w14:textId="77777777" w:rsidR="00386545" w:rsidRDefault="00386545" w:rsidP="0076669D">
            <w:pPr>
              <w:jc w:val="center"/>
              <w:rPr>
                <w:sz w:val="22"/>
                <w:szCs w:val="22"/>
              </w:rPr>
            </w:pPr>
            <w:r>
              <w:rPr>
                <w:sz w:val="22"/>
                <w:szCs w:val="22"/>
              </w:rPr>
              <w:t>Pažymimas atitinkamas langelis:</w:t>
            </w:r>
          </w:p>
          <w:p w14:paraId="61D7E72D" w14:textId="77777777" w:rsidR="00386545" w:rsidRDefault="00386545" w:rsidP="0076669D">
            <w:pPr>
              <w:jc w:val="center"/>
              <w:rPr>
                <w:sz w:val="22"/>
                <w:szCs w:val="22"/>
              </w:rPr>
            </w:pPr>
            <w:r>
              <w:rPr>
                <w:sz w:val="22"/>
                <w:szCs w:val="22"/>
              </w:rPr>
              <w:t>1 – silpnai;</w:t>
            </w:r>
          </w:p>
          <w:p w14:paraId="32CC93E6" w14:textId="77777777" w:rsidR="00386545" w:rsidRDefault="00386545" w:rsidP="0076669D">
            <w:pPr>
              <w:jc w:val="center"/>
              <w:rPr>
                <w:sz w:val="22"/>
                <w:szCs w:val="22"/>
              </w:rPr>
            </w:pPr>
            <w:r>
              <w:rPr>
                <w:sz w:val="22"/>
                <w:szCs w:val="22"/>
              </w:rPr>
              <w:t>2 – pakankamai;</w:t>
            </w:r>
          </w:p>
          <w:p w14:paraId="6D529D44" w14:textId="77777777" w:rsidR="00386545" w:rsidRDefault="00386545" w:rsidP="0076669D">
            <w:pPr>
              <w:jc w:val="center"/>
              <w:rPr>
                <w:sz w:val="22"/>
                <w:szCs w:val="22"/>
              </w:rPr>
            </w:pPr>
            <w:r>
              <w:rPr>
                <w:sz w:val="22"/>
                <w:szCs w:val="22"/>
              </w:rPr>
              <w:t>3 – efektyviai;</w:t>
            </w:r>
          </w:p>
          <w:p w14:paraId="15683B2F" w14:textId="77777777" w:rsidR="00386545" w:rsidRDefault="00386545" w:rsidP="0076669D">
            <w:pPr>
              <w:jc w:val="center"/>
              <w:rPr>
                <w:sz w:val="22"/>
                <w:szCs w:val="22"/>
              </w:rPr>
            </w:pPr>
            <w:r>
              <w:rPr>
                <w:sz w:val="22"/>
                <w:szCs w:val="22"/>
              </w:rPr>
              <w:t>4 – puikiai</w:t>
            </w:r>
          </w:p>
        </w:tc>
      </w:tr>
      <w:tr w:rsidR="00386545" w14:paraId="6B663A60" w14:textId="77777777" w:rsidTr="007666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2F542C" w14:textId="77777777" w:rsidR="00386545" w:rsidRDefault="00386545" w:rsidP="0076669D">
            <w:pPr>
              <w:jc w:val="both"/>
              <w:rPr>
                <w:sz w:val="22"/>
                <w:szCs w:val="22"/>
              </w:rPr>
            </w:pPr>
            <w:r>
              <w:rPr>
                <w:sz w:val="22"/>
                <w:szCs w:val="22"/>
              </w:rPr>
              <w:t>5.1. Informacijos ir situacijos valdymas atliekant funkcijas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0BCF095" w14:textId="77777777" w:rsidR="00386545" w:rsidRDefault="00386545" w:rsidP="0076669D">
            <w:pPr>
              <w:rPr>
                <w:sz w:val="22"/>
                <w:szCs w:val="22"/>
              </w:rPr>
            </w:pPr>
            <w:r>
              <w:rPr>
                <w:sz w:val="22"/>
                <w:szCs w:val="22"/>
              </w:rPr>
              <w:t>1□      2□       3□       4□</w:t>
            </w:r>
          </w:p>
        </w:tc>
      </w:tr>
      <w:tr w:rsidR="00386545" w14:paraId="5F238D15" w14:textId="77777777" w:rsidTr="007666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DA6232" w14:textId="77777777" w:rsidR="00386545" w:rsidRDefault="00386545" w:rsidP="0076669D">
            <w:pPr>
              <w:jc w:val="both"/>
              <w:rPr>
                <w:sz w:val="22"/>
                <w:szCs w:val="22"/>
              </w:rPr>
            </w:pPr>
            <w:r>
              <w:rPr>
                <w:sz w:val="22"/>
                <w:szCs w:val="22"/>
              </w:rPr>
              <w:t>5.2. Išteklių (žmogiškųjų, laiko ir materialinių) paskirstymas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3F5FE25" w14:textId="77777777" w:rsidR="00386545" w:rsidRDefault="00386545" w:rsidP="0076669D">
            <w:pPr>
              <w:tabs>
                <w:tab w:val="left" w:pos="690"/>
              </w:tabs>
              <w:ind w:hanging="19"/>
              <w:rPr>
                <w:sz w:val="22"/>
                <w:szCs w:val="22"/>
              </w:rPr>
            </w:pPr>
            <w:r>
              <w:rPr>
                <w:sz w:val="22"/>
                <w:szCs w:val="22"/>
              </w:rPr>
              <w:t>1□      2□       3□       4□</w:t>
            </w:r>
          </w:p>
        </w:tc>
      </w:tr>
      <w:tr w:rsidR="00386545" w14:paraId="6AE59270" w14:textId="77777777" w:rsidTr="007666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E84EF2" w14:textId="77777777" w:rsidR="00386545" w:rsidRDefault="00386545" w:rsidP="0076669D">
            <w:pPr>
              <w:jc w:val="both"/>
              <w:rPr>
                <w:sz w:val="22"/>
                <w:szCs w:val="22"/>
              </w:rPr>
            </w:pPr>
            <w:r>
              <w:rPr>
                <w:sz w:val="22"/>
                <w:szCs w:val="22"/>
              </w:rPr>
              <w:t>5.3. Lyderystės ir vadovavimo efektyvumas</w:t>
            </w:r>
            <w:r>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297E77" w14:textId="77777777" w:rsidR="00386545" w:rsidRDefault="00386545" w:rsidP="0076669D">
            <w:pPr>
              <w:rPr>
                <w:sz w:val="22"/>
                <w:szCs w:val="22"/>
              </w:rPr>
            </w:pPr>
            <w:r>
              <w:rPr>
                <w:sz w:val="22"/>
                <w:szCs w:val="22"/>
              </w:rPr>
              <w:t>1□      2□       3□       4□</w:t>
            </w:r>
          </w:p>
        </w:tc>
      </w:tr>
      <w:tr w:rsidR="00386545" w14:paraId="0118AE34" w14:textId="77777777" w:rsidTr="007666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42FD298" w14:textId="77777777" w:rsidR="00386545" w:rsidRDefault="00386545" w:rsidP="0076669D">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AEC718" w14:textId="77777777" w:rsidR="00386545" w:rsidRDefault="00386545" w:rsidP="0076669D">
            <w:pPr>
              <w:rPr>
                <w:sz w:val="22"/>
                <w:szCs w:val="22"/>
              </w:rPr>
            </w:pPr>
            <w:r>
              <w:rPr>
                <w:sz w:val="22"/>
                <w:szCs w:val="22"/>
              </w:rPr>
              <w:t>1□      2□       3□       4□</w:t>
            </w:r>
          </w:p>
        </w:tc>
      </w:tr>
      <w:tr w:rsidR="00386545" w14:paraId="7C817953" w14:textId="77777777" w:rsidTr="0076669D">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DFA322" w14:textId="77777777" w:rsidR="00386545" w:rsidRDefault="00386545" w:rsidP="0076669D">
            <w:pPr>
              <w:rPr>
                <w:sz w:val="22"/>
                <w:szCs w:val="22"/>
              </w:rPr>
            </w:pPr>
            <w:r>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0822991" w14:textId="77777777" w:rsidR="00386545" w:rsidRDefault="00386545" w:rsidP="0076669D">
            <w:pPr>
              <w:rPr>
                <w:sz w:val="22"/>
                <w:szCs w:val="22"/>
              </w:rPr>
            </w:pPr>
            <w:r>
              <w:rPr>
                <w:sz w:val="22"/>
                <w:szCs w:val="22"/>
              </w:rPr>
              <w:t>1□      2□       3□       4□</w:t>
            </w:r>
          </w:p>
        </w:tc>
      </w:tr>
    </w:tbl>
    <w:p w14:paraId="0E185EFD" w14:textId="77777777" w:rsidR="00386545" w:rsidRDefault="00386545" w:rsidP="00386545">
      <w:pPr>
        <w:jc w:val="center"/>
        <w:rPr>
          <w:sz w:val="22"/>
          <w:szCs w:val="22"/>
          <w:lang w:eastAsia="lt-LT"/>
        </w:rPr>
      </w:pPr>
    </w:p>
    <w:p w14:paraId="5800D0DF" w14:textId="77777777" w:rsidR="00386545" w:rsidRDefault="00386545" w:rsidP="00386545">
      <w:pPr>
        <w:jc w:val="center"/>
        <w:rPr>
          <w:b/>
          <w:szCs w:val="24"/>
          <w:lang w:eastAsia="lt-LT"/>
        </w:rPr>
      </w:pPr>
      <w:r>
        <w:rPr>
          <w:b/>
          <w:szCs w:val="24"/>
          <w:lang w:eastAsia="lt-LT"/>
        </w:rPr>
        <w:t>IV SKYRIUS</w:t>
      </w:r>
    </w:p>
    <w:p w14:paraId="3259E75C" w14:textId="77777777" w:rsidR="00386545" w:rsidRDefault="00386545" w:rsidP="00386545">
      <w:pPr>
        <w:jc w:val="center"/>
        <w:rPr>
          <w:b/>
          <w:szCs w:val="24"/>
          <w:lang w:eastAsia="lt-LT"/>
        </w:rPr>
      </w:pPr>
      <w:r>
        <w:rPr>
          <w:b/>
          <w:szCs w:val="24"/>
          <w:lang w:eastAsia="lt-LT"/>
        </w:rPr>
        <w:t>PASIEKTŲ REZULTATŲ VYKDANT UŽDUOTIS ĮSIVERTINIMAS IR KOMPETENCIJŲ TOBULINIMAS</w:t>
      </w:r>
    </w:p>
    <w:p w14:paraId="3E0D80ED" w14:textId="77777777" w:rsidR="00386545" w:rsidRDefault="00386545" w:rsidP="00386545">
      <w:pPr>
        <w:jc w:val="center"/>
        <w:rPr>
          <w:b/>
          <w:sz w:val="22"/>
          <w:szCs w:val="22"/>
          <w:lang w:eastAsia="lt-LT"/>
        </w:rPr>
      </w:pPr>
    </w:p>
    <w:p w14:paraId="2717C909" w14:textId="77777777" w:rsidR="00386545" w:rsidRDefault="00386545" w:rsidP="00386545">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386545" w14:paraId="53ACA8B7" w14:textId="77777777" w:rsidTr="007666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68815F1" w14:textId="77777777" w:rsidR="00386545" w:rsidRDefault="00386545" w:rsidP="0076669D">
            <w:pPr>
              <w:jc w:val="center"/>
              <w:rPr>
                <w:sz w:val="22"/>
                <w:szCs w:val="22"/>
                <w:lang w:eastAsia="lt-LT"/>
              </w:rPr>
            </w:pPr>
            <w:r>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DBE96D1" w14:textId="77777777" w:rsidR="00386545" w:rsidRDefault="00386545" w:rsidP="0076669D">
            <w:pPr>
              <w:jc w:val="center"/>
              <w:rPr>
                <w:sz w:val="22"/>
                <w:szCs w:val="22"/>
                <w:lang w:eastAsia="lt-LT"/>
              </w:rPr>
            </w:pPr>
            <w:r>
              <w:rPr>
                <w:sz w:val="22"/>
                <w:szCs w:val="22"/>
                <w:lang w:eastAsia="lt-LT"/>
              </w:rPr>
              <w:t>Pažymimas atitinkamas langelis</w:t>
            </w:r>
          </w:p>
        </w:tc>
      </w:tr>
      <w:tr w:rsidR="00386545" w14:paraId="4B8D4997" w14:textId="77777777" w:rsidTr="007666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1D157B0" w14:textId="77777777" w:rsidR="00386545" w:rsidRDefault="00386545" w:rsidP="0076669D">
            <w:pPr>
              <w:rPr>
                <w:sz w:val="22"/>
                <w:szCs w:val="22"/>
                <w:lang w:eastAsia="lt-LT"/>
              </w:rPr>
            </w:pPr>
            <w:r>
              <w:rPr>
                <w:sz w:val="22"/>
                <w:szCs w:val="22"/>
                <w:lang w:eastAsia="lt-LT"/>
              </w:rPr>
              <w:t>6.1. Visos užduotys įvykdytos ir viršijo bent pusę vertinimo rodiklių</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1DC14B" w14:textId="77777777" w:rsidR="00386545" w:rsidRDefault="00386545" w:rsidP="0076669D">
            <w:pPr>
              <w:ind w:right="340"/>
              <w:jc w:val="center"/>
              <w:rPr>
                <w:sz w:val="22"/>
                <w:szCs w:val="22"/>
                <w:lang w:eastAsia="lt-LT"/>
              </w:rPr>
            </w:pPr>
            <w:r>
              <w:rPr>
                <w:color w:val="000000"/>
                <w:sz w:val="22"/>
                <w:szCs w:val="22"/>
                <w:lang w:eastAsia="lt-LT"/>
              </w:rPr>
              <w:t xml:space="preserve">Viršijantis lūkesčius </w:t>
            </w:r>
            <w:r>
              <w:rPr>
                <w:rFonts w:ascii="Segoe UI Symbol" w:hAnsi="Segoe UI Symbol" w:cs="Segoe UI Symbol"/>
                <w:sz w:val="22"/>
                <w:szCs w:val="22"/>
                <w:lang w:eastAsia="lt-LT"/>
              </w:rPr>
              <w:t>☐</w:t>
            </w:r>
          </w:p>
        </w:tc>
      </w:tr>
      <w:tr w:rsidR="00386545" w14:paraId="25DD2E02" w14:textId="77777777" w:rsidTr="007666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64CFCB4" w14:textId="77777777" w:rsidR="00386545" w:rsidRDefault="00386545" w:rsidP="0076669D">
            <w:pPr>
              <w:rPr>
                <w:sz w:val="22"/>
                <w:szCs w:val="22"/>
                <w:lang w:eastAsia="lt-LT"/>
              </w:rPr>
            </w:pPr>
            <w:r>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872682" w14:textId="77777777" w:rsidR="00386545" w:rsidRDefault="00386545" w:rsidP="00037786">
            <w:pPr>
              <w:ind w:right="340"/>
              <w:jc w:val="center"/>
              <w:rPr>
                <w:sz w:val="22"/>
                <w:szCs w:val="22"/>
                <w:lang w:eastAsia="lt-LT"/>
              </w:rPr>
            </w:pPr>
            <w:r>
              <w:rPr>
                <w:color w:val="000000"/>
                <w:sz w:val="22"/>
                <w:szCs w:val="22"/>
                <w:lang w:eastAsia="lt-LT"/>
              </w:rPr>
              <w:t xml:space="preserve">Atitinkantis lūkesčius </w:t>
            </w:r>
            <w:r w:rsidR="002D54A1">
              <w:rPr>
                <w:color w:val="000000"/>
                <w:sz w:val="22"/>
                <w:szCs w:val="22"/>
                <w:lang w:eastAsia="lt-LT"/>
              </w:rPr>
              <w:t>󠆶</w:t>
            </w:r>
            <w:r w:rsidR="00037786">
              <w:rPr>
                <w:rFonts w:ascii="Segoe UI Symbol" w:hAnsi="Segoe UI Symbol" w:cs="Segoe UI Symbol"/>
                <w:sz w:val="22"/>
                <w:szCs w:val="22"/>
                <w:lang w:eastAsia="lt-LT"/>
              </w:rPr>
              <w:t>X</w:t>
            </w:r>
          </w:p>
        </w:tc>
      </w:tr>
      <w:tr w:rsidR="00386545" w14:paraId="6B6CF089" w14:textId="77777777" w:rsidTr="007666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13AC1F8" w14:textId="77777777" w:rsidR="00386545" w:rsidRDefault="00386545" w:rsidP="0076669D">
            <w:pPr>
              <w:rPr>
                <w:sz w:val="22"/>
                <w:szCs w:val="22"/>
                <w:lang w:eastAsia="lt-LT"/>
              </w:rPr>
            </w:pPr>
            <w:r>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6300642" w14:textId="77777777" w:rsidR="00386545" w:rsidRDefault="00386545" w:rsidP="0076669D">
            <w:pPr>
              <w:ind w:right="340"/>
              <w:jc w:val="center"/>
              <w:rPr>
                <w:sz w:val="22"/>
                <w:szCs w:val="22"/>
                <w:lang w:eastAsia="lt-LT"/>
              </w:rPr>
            </w:pPr>
            <w:r>
              <w:rPr>
                <w:color w:val="000000"/>
                <w:sz w:val="22"/>
                <w:szCs w:val="22"/>
                <w:lang w:eastAsia="lt-LT"/>
              </w:rPr>
              <w:t xml:space="preserve">Iš dalies atitinkantis lūkesčius </w:t>
            </w:r>
            <w:r>
              <w:rPr>
                <w:rFonts w:ascii="Segoe UI Symbol" w:hAnsi="Segoe UI Symbol" w:cs="Segoe UI Symbol"/>
                <w:sz w:val="22"/>
                <w:szCs w:val="22"/>
                <w:lang w:eastAsia="lt-LT"/>
              </w:rPr>
              <w:t>☐</w:t>
            </w:r>
          </w:p>
        </w:tc>
      </w:tr>
      <w:tr w:rsidR="00386545" w14:paraId="0096BB55" w14:textId="77777777" w:rsidTr="0076669D">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D549A73" w14:textId="77777777" w:rsidR="00386545" w:rsidRDefault="00386545" w:rsidP="0076669D">
            <w:pPr>
              <w:rPr>
                <w:sz w:val="22"/>
                <w:szCs w:val="22"/>
                <w:lang w:eastAsia="lt-LT"/>
              </w:rPr>
            </w:pPr>
            <w:r>
              <w:rPr>
                <w:sz w:val="22"/>
                <w:szCs w:val="22"/>
                <w:lang w:eastAsia="lt-LT"/>
              </w:rPr>
              <w:lastRenderedPageBreak/>
              <w:t>6.4. Pusė ar daugiau užduočių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1B61029" w14:textId="77777777" w:rsidR="00386545" w:rsidRDefault="00386545" w:rsidP="0076669D">
            <w:pPr>
              <w:ind w:right="340"/>
              <w:jc w:val="center"/>
              <w:rPr>
                <w:sz w:val="22"/>
                <w:szCs w:val="22"/>
                <w:lang w:eastAsia="lt-LT"/>
              </w:rPr>
            </w:pPr>
            <w:r>
              <w:rPr>
                <w:color w:val="000000"/>
                <w:sz w:val="22"/>
                <w:szCs w:val="22"/>
                <w:lang w:eastAsia="lt-LT"/>
              </w:rPr>
              <w:t xml:space="preserve">Neatitinkantis lūkesčių </w:t>
            </w:r>
            <w:r>
              <w:rPr>
                <w:rFonts w:ascii="Segoe UI Symbol" w:hAnsi="Segoe UI Symbol" w:cs="Segoe UI Symbol"/>
                <w:sz w:val="22"/>
                <w:szCs w:val="22"/>
                <w:lang w:eastAsia="lt-LT"/>
              </w:rPr>
              <w:t>☐</w:t>
            </w:r>
          </w:p>
        </w:tc>
      </w:tr>
    </w:tbl>
    <w:p w14:paraId="319D5577" w14:textId="77777777" w:rsidR="00386545" w:rsidRDefault="00386545" w:rsidP="00386545">
      <w:pPr>
        <w:jc w:val="center"/>
        <w:rPr>
          <w:sz w:val="22"/>
          <w:szCs w:val="22"/>
          <w:lang w:eastAsia="lt-LT"/>
        </w:rPr>
      </w:pPr>
    </w:p>
    <w:p w14:paraId="7BE488CD" w14:textId="77777777" w:rsidR="00386545" w:rsidRDefault="00386545" w:rsidP="00386545">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386545" w14:paraId="6B2011DF" w14:textId="77777777" w:rsidTr="0076669D">
        <w:tc>
          <w:tcPr>
            <w:tcW w:w="9385" w:type="dxa"/>
            <w:tcBorders>
              <w:top w:val="single" w:sz="4" w:space="0" w:color="auto"/>
              <w:left w:val="single" w:sz="4" w:space="0" w:color="auto"/>
              <w:bottom w:val="single" w:sz="4" w:space="0" w:color="auto"/>
              <w:right w:val="single" w:sz="4" w:space="0" w:color="auto"/>
            </w:tcBorders>
            <w:hideMark/>
          </w:tcPr>
          <w:p w14:paraId="09610C43" w14:textId="50F7C990" w:rsidR="00386545" w:rsidRDefault="00386545" w:rsidP="0076669D">
            <w:pPr>
              <w:jc w:val="both"/>
              <w:rPr>
                <w:szCs w:val="24"/>
                <w:lang w:eastAsia="lt-LT"/>
              </w:rPr>
            </w:pPr>
            <w:r>
              <w:rPr>
                <w:szCs w:val="24"/>
                <w:lang w:eastAsia="lt-LT"/>
              </w:rPr>
              <w:t>7.1.</w:t>
            </w:r>
            <w:r w:rsidR="00037786">
              <w:rPr>
                <w:szCs w:val="24"/>
                <w:lang w:eastAsia="lt-LT"/>
              </w:rPr>
              <w:t xml:space="preserve"> Strateginio valdymo</w:t>
            </w:r>
            <w:r w:rsidR="008D06E9">
              <w:rPr>
                <w:szCs w:val="24"/>
                <w:lang w:eastAsia="lt-LT"/>
              </w:rPr>
              <w:t>.</w:t>
            </w:r>
          </w:p>
        </w:tc>
      </w:tr>
    </w:tbl>
    <w:p w14:paraId="37A2CF31" w14:textId="77777777" w:rsidR="00386545" w:rsidRDefault="00386545" w:rsidP="00386545"/>
    <w:p w14:paraId="0B78B53E" w14:textId="77777777" w:rsidR="008D06E9" w:rsidRDefault="008D06E9" w:rsidP="00386545"/>
    <w:p w14:paraId="5E144C77" w14:textId="01841897" w:rsidR="008D06E9" w:rsidRDefault="008D06E9" w:rsidP="008D06E9">
      <w:pPr>
        <w:jc w:val="center"/>
      </w:pPr>
      <w:r>
        <w:t>_______________</w:t>
      </w:r>
    </w:p>
    <w:sectPr w:rsidR="008D06E9" w:rsidSect="00386545">
      <w:pgSz w:w="11907" w:h="16840" w:code="9"/>
      <w:pgMar w:top="1134" w:right="567" w:bottom="1134" w:left="1701" w:header="288"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165"/>
    <w:multiLevelType w:val="multilevel"/>
    <w:tmpl w:val="A75843D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6E3C7B"/>
    <w:multiLevelType w:val="multilevel"/>
    <w:tmpl w:val="0F7ED28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2C7B2756"/>
    <w:multiLevelType w:val="hybridMultilevel"/>
    <w:tmpl w:val="F8149D8A"/>
    <w:lvl w:ilvl="0" w:tplc="3D4859EA">
      <w:start w:val="1"/>
      <w:numFmt w:val="decimal"/>
      <w:lvlText w:val="%1-"/>
      <w:lvlJc w:val="left"/>
      <w:pPr>
        <w:ind w:left="840" w:hanging="360"/>
      </w:pPr>
      <w:rPr>
        <w:rFonts w:hint="default"/>
      </w:rPr>
    </w:lvl>
    <w:lvl w:ilvl="1" w:tplc="04270019" w:tentative="1">
      <w:start w:val="1"/>
      <w:numFmt w:val="lowerLetter"/>
      <w:lvlText w:val="%2."/>
      <w:lvlJc w:val="left"/>
      <w:pPr>
        <w:ind w:left="1560" w:hanging="360"/>
      </w:pPr>
    </w:lvl>
    <w:lvl w:ilvl="2" w:tplc="0427001B" w:tentative="1">
      <w:start w:val="1"/>
      <w:numFmt w:val="lowerRoman"/>
      <w:lvlText w:val="%3."/>
      <w:lvlJc w:val="right"/>
      <w:pPr>
        <w:ind w:left="2280" w:hanging="180"/>
      </w:pPr>
    </w:lvl>
    <w:lvl w:ilvl="3" w:tplc="0427000F" w:tentative="1">
      <w:start w:val="1"/>
      <w:numFmt w:val="decimal"/>
      <w:lvlText w:val="%4."/>
      <w:lvlJc w:val="left"/>
      <w:pPr>
        <w:ind w:left="3000" w:hanging="360"/>
      </w:pPr>
    </w:lvl>
    <w:lvl w:ilvl="4" w:tplc="04270019" w:tentative="1">
      <w:start w:val="1"/>
      <w:numFmt w:val="lowerLetter"/>
      <w:lvlText w:val="%5."/>
      <w:lvlJc w:val="left"/>
      <w:pPr>
        <w:ind w:left="3720" w:hanging="360"/>
      </w:pPr>
    </w:lvl>
    <w:lvl w:ilvl="5" w:tplc="0427001B" w:tentative="1">
      <w:start w:val="1"/>
      <w:numFmt w:val="lowerRoman"/>
      <w:lvlText w:val="%6."/>
      <w:lvlJc w:val="right"/>
      <w:pPr>
        <w:ind w:left="4440" w:hanging="180"/>
      </w:pPr>
    </w:lvl>
    <w:lvl w:ilvl="6" w:tplc="0427000F" w:tentative="1">
      <w:start w:val="1"/>
      <w:numFmt w:val="decimal"/>
      <w:lvlText w:val="%7."/>
      <w:lvlJc w:val="left"/>
      <w:pPr>
        <w:ind w:left="5160" w:hanging="360"/>
      </w:pPr>
    </w:lvl>
    <w:lvl w:ilvl="7" w:tplc="04270019" w:tentative="1">
      <w:start w:val="1"/>
      <w:numFmt w:val="lowerLetter"/>
      <w:lvlText w:val="%8."/>
      <w:lvlJc w:val="left"/>
      <w:pPr>
        <w:ind w:left="5880" w:hanging="360"/>
      </w:pPr>
    </w:lvl>
    <w:lvl w:ilvl="8" w:tplc="0427001B" w:tentative="1">
      <w:start w:val="1"/>
      <w:numFmt w:val="lowerRoman"/>
      <w:lvlText w:val="%9."/>
      <w:lvlJc w:val="right"/>
      <w:pPr>
        <w:ind w:left="6600" w:hanging="180"/>
      </w:pPr>
    </w:lvl>
  </w:abstractNum>
  <w:abstractNum w:abstractNumId="3" w15:restartNumberingAfterBreak="0">
    <w:nsid w:val="2E5C3BFE"/>
    <w:multiLevelType w:val="multilevel"/>
    <w:tmpl w:val="7BDA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A1086"/>
    <w:multiLevelType w:val="multilevel"/>
    <w:tmpl w:val="1A187724"/>
    <w:lvl w:ilvl="0">
      <w:start w:val="1"/>
      <w:numFmt w:val="decimal"/>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470C65C7"/>
    <w:multiLevelType w:val="multilevel"/>
    <w:tmpl w:val="7B0C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8C8422D"/>
    <w:multiLevelType w:val="hybridMultilevel"/>
    <w:tmpl w:val="C2CEDAD0"/>
    <w:lvl w:ilvl="0" w:tplc="331ABE2E">
      <w:start w:val="1"/>
      <w:numFmt w:val="decimal"/>
      <w:lvlText w:val="%1."/>
      <w:lvlJc w:val="left"/>
      <w:pPr>
        <w:tabs>
          <w:tab w:val="num" w:pos="720"/>
        </w:tabs>
        <w:ind w:left="720" w:hanging="360"/>
      </w:pPr>
      <w:rPr>
        <w:b w:val="0"/>
      </w:rPr>
    </w:lvl>
    <w:lvl w:ilvl="1" w:tplc="04270001">
      <w:start w:val="1"/>
      <w:numFmt w:val="bullet"/>
      <w:lvlText w:val=""/>
      <w:lvlJc w:val="left"/>
      <w:pPr>
        <w:tabs>
          <w:tab w:val="num" w:pos="1440"/>
        </w:tabs>
        <w:ind w:left="1440" w:hanging="360"/>
      </w:pPr>
      <w:rPr>
        <w:rFonts w:ascii="Symbol" w:hAnsi="Symbol" w:hint="default"/>
        <w:b w:val="0"/>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72AB4D58"/>
    <w:multiLevelType w:val="multilevel"/>
    <w:tmpl w:val="E9702336"/>
    <w:lvl w:ilvl="0">
      <w:start w:val="1"/>
      <w:numFmt w:val="decimal"/>
      <w:lvlText w:val="%1)"/>
      <w:lvlJc w:val="left"/>
      <w:pPr>
        <w:ind w:left="1440" w:hanging="360"/>
      </w:pPr>
      <w:rPr>
        <w:b w:val="0"/>
        <w:bCs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5"/>
  </w:num>
  <w:num w:numId="2">
    <w:abstractNumId w:val="0"/>
  </w:num>
  <w:num w:numId="3">
    <w:abstractNumId w:val="7"/>
  </w:num>
  <w:num w:numId="4">
    <w:abstractNumId w:val="1"/>
  </w:num>
  <w:num w:numId="5">
    <w:abstractNumId w:val="4"/>
  </w:num>
  <w:num w:numId="6">
    <w:abstractNumId w:val="2"/>
  </w:num>
  <w:num w:numId="7">
    <w:abstractNumId w:val="3"/>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545"/>
    <w:rsid w:val="00021077"/>
    <w:rsid w:val="00037786"/>
    <w:rsid w:val="00047BD6"/>
    <w:rsid w:val="00063A6B"/>
    <w:rsid w:val="00064C20"/>
    <w:rsid w:val="00084F5E"/>
    <w:rsid w:val="0009394C"/>
    <w:rsid w:val="00093EB4"/>
    <w:rsid w:val="000D019F"/>
    <w:rsid w:val="000E2E6F"/>
    <w:rsid w:val="000E7240"/>
    <w:rsid w:val="000F200A"/>
    <w:rsid w:val="000F686D"/>
    <w:rsid w:val="00103D15"/>
    <w:rsid w:val="001071C3"/>
    <w:rsid w:val="00136FA2"/>
    <w:rsid w:val="00142830"/>
    <w:rsid w:val="00176824"/>
    <w:rsid w:val="001A07B0"/>
    <w:rsid w:val="001A3280"/>
    <w:rsid w:val="001B034D"/>
    <w:rsid w:val="001B5F5D"/>
    <w:rsid w:val="001C2FD2"/>
    <w:rsid w:val="001C3499"/>
    <w:rsid w:val="001D671D"/>
    <w:rsid w:val="001F0F1A"/>
    <w:rsid w:val="00210382"/>
    <w:rsid w:val="002123C1"/>
    <w:rsid w:val="002145EF"/>
    <w:rsid w:val="00222D2A"/>
    <w:rsid w:val="0024505E"/>
    <w:rsid w:val="00246BA5"/>
    <w:rsid w:val="0025558E"/>
    <w:rsid w:val="00264E06"/>
    <w:rsid w:val="00280158"/>
    <w:rsid w:val="00282F02"/>
    <w:rsid w:val="002845A9"/>
    <w:rsid w:val="00290089"/>
    <w:rsid w:val="0029390B"/>
    <w:rsid w:val="002A2E2D"/>
    <w:rsid w:val="002A4F62"/>
    <w:rsid w:val="002C24FB"/>
    <w:rsid w:val="002D54A1"/>
    <w:rsid w:val="002E6886"/>
    <w:rsid w:val="002E786E"/>
    <w:rsid w:val="002F7FAE"/>
    <w:rsid w:val="00303FB1"/>
    <w:rsid w:val="003044A4"/>
    <w:rsid w:val="00324971"/>
    <w:rsid w:val="0033069B"/>
    <w:rsid w:val="003647EB"/>
    <w:rsid w:val="0037122D"/>
    <w:rsid w:val="00386545"/>
    <w:rsid w:val="003A382D"/>
    <w:rsid w:val="00412DC6"/>
    <w:rsid w:val="00435FD0"/>
    <w:rsid w:val="00440063"/>
    <w:rsid w:val="0044018C"/>
    <w:rsid w:val="004559B8"/>
    <w:rsid w:val="004637D5"/>
    <w:rsid w:val="00465F93"/>
    <w:rsid w:val="00470521"/>
    <w:rsid w:val="00473E2B"/>
    <w:rsid w:val="004766C5"/>
    <w:rsid w:val="00481052"/>
    <w:rsid w:val="00497138"/>
    <w:rsid w:val="004A0EFF"/>
    <w:rsid w:val="004B3068"/>
    <w:rsid w:val="004B5CAA"/>
    <w:rsid w:val="004C411F"/>
    <w:rsid w:val="004D2A38"/>
    <w:rsid w:val="004E5757"/>
    <w:rsid w:val="004F4851"/>
    <w:rsid w:val="0050768F"/>
    <w:rsid w:val="0052098D"/>
    <w:rsid w:val="00520DA9"/>
    <w:rsid w:val="00526371"/>
    <w:rsid w:val="00526809"/>
    <w:rsid w:val="00536472"/>
    <w:rsid w:val="00580C95"/>
    <w:rsid w:val="00583787"/>
    <w:rsid w:val="005B570B"/>
    <w:rsid w:val="005B693A"/>
    <w:rsid w:val="005B6FA6"/>
    <w:rsid w:val="005D7888"/>
    <w:rsid w:val="006036F1"/>
    <w:rsid w:val="006047C3"/>
    <w:rsid w:val="00616304"/>
    <w:rsid w:val="00616F75"/>
    <w:rsid w:val="0062343A"/>
    <w:rsid w:val="006242AD"/>
    <w:rsid w:val="00632D7D"/>
    <w:rsid w:val="00635276"/>
    <w:rsid w:val="00651CDB"/>
    <w:rsid w:val="0065262E"/>
    <w:rsid w:val="006573A4"/>
    <w:rsid w:val="006622DE"/>
    <w:rsid w:val="00680FB2"/>
    <w:rsid w:val="00683C54"/>
    <w:rsid w:val="006854E8"/>
    <w:rsid w:val="0069433D"/>
    <w:rsid w:val="006C6B65"/>
    <w:rsid w:val="006D2EDB"/>
    <w:rsid w:val="006D52B4"/>
    <w:rsid w:val="006E280E"/>
    <w:rsid w:val="006E59E3"/>
    <w:rsid w:val="006F64FA"/>
    <w:rsid w:val="007042F5"/>
    <w:rsid w:val="00742DAC"/>
    <w:rsid w:val="007623BF"/>
    <w:rsid w:val="0076533B"/>
    <w:rsid w:val="0076669D"/>
    <w:rsid w:val="00785620"/>
    <w:rsid w:val="0078575B"/>
    <w:rsid w:val="007947FE"/>
    <w:rsid w:val="00797493"/>
    <w:rsid w:val="00797627"/>
    <w:rsid w:val="007A339E"/>
    <w:rsid w:val="007A6F92"/>
    <w:rsid w:val="007D7356"/>
    <w:rsid w:val="007E2107"/>
    <w:rsid w:val="007E3A24"/>
    <w:rsid w:val="007E5D4A"/>
    <w:rsid w:val="007E6D72"/>
    <w:rsid w:val="007F4C37"/>
    <w:rsid w:val="008054A1"/>
    <w:rsid w:val="00805C90"/>
    <w:rsid w:val="008129F1"/>
    <w:rsid w:val="0082417D"/>
    <w:rsid w:val="00842B06"/>
    <w:rsid w:val="008436C0"/>
    <w:rsid w:val="00880524"/>
    <w:rsid w:val="008906C4"/>
    <w:rsid w:val="008A484F"/>
    <w:rsid w:val="008A560C"/>
    <w:rsid w:val="008D06E9"/>
    <w:rsid w:val="008E0184"/>
    <w:rsid w:val="008F2E8B"/>
    <w:rsid w:val="008F5C51"/>
    <w:rsid w:val="009210E6"/>
    <w:rsid w:val="00922343"/>
    <w:rsid w:val="009528AB"/>
    <w:rsid w:val="0095325B"/>
    <w:rsid w:val="00953A4A"/>
    <w:rsid w:val="00954FC1"/>
    <w:rsid w:val="00955CB8"/>
    <w:rsid w:val="00961B32"/>
    <w:rsid w:val="00965128"/>
    <w:rsid w:val="00971B80"/>
    <w:rsid w:val="00975EB0"/>
    <w:rsid w:val="009876C4"/>
    <w:rsid w:val="009C3A13"/>
    <w:rsid w:val="009D207B"/>
    <w:rsid w:val="009D7D2F"/>
    <w:rsid w:val="009F3C0F"/>
    <w:rsid w:val="009F733C"/>
    <w:rsid w:val="00A306ED"/>
    <w:rsid w:val="00A34B2A"/>
    <w:rsid w:val="00A36B21"/>
    <w:rsid w:val="00A450A6"/>
    <w:rsid w:val="00A67948"/>
    <w:rsid w:val="00A72F8E"/>
    <w:rsid w:val="00A736D0"/>
    <w:rsid w:val="00A800FB"/>
    <w:rsid w:val="00A85580"/>
    <w:rsid w:val="00AA44D4"/>
    <w:rsid w:val="00AA66D5"/>
    <w:rsid w:val="00AA74B9"/>
    <w:rsid w:val="00AB11A4"/>
    <w:rsid w:val="00AB50DF"/>
    <w:rsid w:val="00AB5335"/>
    <w:rsid w:val="00AB731B"/>
    <w:rsid w:val="00AC43A5"/>
    <w:rsid w:val="00AD1C48"/>
    <w:rsid w:val="00AD77F1"/>
    <w:rsid w:val="00AF2867"/>
    <w:rsid w:val="00B02E88"/>
    <w:rsid w:val="00B0591B"/>
    <w:rsid w:val="00B12565"/>
    <w:rsid w:val="00B263B5"/>
    <w:rsid w:val="00B33E5F"/>
    <w:rsid w:val="00B37BCD"/>
    <w:rsid w:val="00B44864"/>
    <w:rsid w:val="00B475FF"/>
    <w:rsid w:val="00B74D39"/>
    <w:rsid w:val="00B938C3"/>
    <w:rsid w:val="00BA1959"/>
    <w:rsid w:val="00BB230F"/>
    <w:rsid w:val="00BC1EBA"/>
    <w:rsid w:val="00BD7441"/>
    <w:rsid w:val="00BE0429"/>
    <w:rsid w:val="00C01A96"/>
    <w:rsid w:val="00C307FC"/>
    <w:rsid w:val="00C63F28"/>
    <w:rsid w:val="00C7584C"/>
    <w:rsid w:val="00C75CCE"/>
    <w:rsid w:val="00C80855"/>
    <w:rsid w:val="00C84B8F"/>
    <w:rsid w:val="00C92F71"/>
    <w:rsid w:val="00C94777"/>
    <w:rsid w:val="00C97C37"/>
    <w:rsid w:val="00CC09F2"/>
    <w:rsid w:val="00CC7191"/>
    <w:rsid w:val="00CD62C5"/>
    <w:rsid w:val="00CD72CB"/>
    <w:rsid w:val="00CE2B4D"/>
    <w:rsid w:val="00CF0B26"/>
    <w:rsid w:val="00D00031"/>
    <w:rsid w:val="00D03288"/>
    <w:rsid w:val="00D0691C"/>
    <w:rsid w:val="00D07CEF"/>
    <w:rsid w:val="00D1569D"/>
    <w:rsid w:val="00D36E45"/>
    <w:rsid w:val="00DA2AE6"/>
    <w:rsid w:val="00DA5E1B"/>
    <w:rsid w:val="00DB5A2B"/>
    <w:rsid w:val="00DB7700"/>
    <w:rsid w:val="00DE7420"/>
    <w:rsid w:val="00DF29CD"/>
    <w:rsid w:val="00DF32C9"/>
    <w:rsid w:val="00E11BCF"/>
    <w:rsid w:val="00E22F90"/>
    <w:rsid w:val="00E24B45"/>
    <w:rsid w:val="00E263E5"/>
    <w:rsid w:val="00E6369E"/>
    <w:rsid w:val="00E809F0"/>
    <w:rsid w:val="00E92CB4"/>
    <w:rsid w:val="00EB5401"/>
    <w:rsid w:val="00EC26D0"/>
    <w:rsid w:val="00ED0D29"/>
    <w:rsid w:val="00EF7B1D"/>
    <w:rsid w:val="00F3682E"/>
    <w:rsid w:val="00F47350"/>
    <w:rsid w:val="00F604C9"/>
    <w:rsid w:val="00F6368C"/>
    <w:rsid w:val="00F96B77"/>
    <w:rsid w:val="00FA1C06"/>
    <w:rsid w:val="00FA6107"/>
    <w:rsid w:val="00FB0AB1"/>
    <w:rsid w:val="00FB0CDB"/>
    <w:rsid w:val="00FF517F"/>
    <w:rsid w:val="00FF7F1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56539"/>
  <w15:chartTrackingRefBased/>
  <w15:docId w15:val="{8E44BCBA-D9EC-4E93-A480-39F4C6DF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86545"/>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rsid w:val="001071C3"/>
    <w:pPr>
      <w:widowControl w:val="0"/>
      <w:ind w:left="661"/>
      <w:outlineLvl w:val="0"/>
    </w:pPr>
    <w:rPr>
      <w:b/>
      <w:szCs w:val="24"/>
    </w:rPr>
  </w:style>
  <w:style w:type="paragraph" w:styleId="Antrat2">
    <w:name w:val="heading 2"/>
    <w:basedOn w:val="prastasis"/>
    <w:next w:val="prastasis"/>
    <w:link w:val="Antrat2Diagrama"/>
    <w:uiPriority w:val="9"/>
    <w:unhideWhenUsed/>
    <w:qFormat/>
    <w:rsid w:val="00A736D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1071C3"/>
    <w:rPr>
      <w:b/>
      <w:bCs/>
    </w:rPr>
  </w:style>
  <w:style w:type="character" w:customStyle="1" w:styleId="Antrat1Diagrama">
    <w:name w:val="Antraštė 1 Diagrama"/>
    <w:basedOn w:val="Numatytasispastraiposriftas"/>
    <w:link w:val="Antrat1"/>
    <w:rsid w:val="001071C3"/>
    <w:rPr>
      <w:rFonts w:ascii="Times New Roman" w:eastAsia="Times New Roman" w:hAnsi="Times New Roman" w:cs="Times New Roman"/>
      <w:b/>
      <w:sz w:val="24"/>
      <w:szCs w:val="24"/>
    </w:rPr>
  </w:style>
  <w:style w:type="paragraph" w:customStyle="1" w:styleId="Default">
    <w:name w:val="Default"/>
    <w:rsid w:val="001071C3"/>
    <w:pPr>
      <w:autoSpaceDE w:val="0"/>
      <w:autoSpaceDN w:val="0"/>
      <w:adjustRightInd w:val="0"/>
      <w:spacing w:after="0" w:line="240" w:lineRule="auto"/>
    </w:pPr>
    <w:rPr>
      <w:rFonts w:ascii="Times New Roman" w:hAnsi="Times New Roman" w:cs="Times New Roman"/>
      <w:color w:val="000000"/>
      <w:sz w:val="24"/>
      <w:szCs w:val="24"/>
    </w:rPr>
  </w:style>
  <w:style w:type="paragraph" w:styleId="prastasiniatinklio">
    <w:name w:val="Normal (Web)"/>
    <w:basedOn w:val="prastasis"/>
    <w:uiPriority w:val="99"/>
    <w:unhideWhenUsed/>
    <w:rsid w:val="00047BD6"/>
    <w:pPr>
      <w:spacing w:before="100" w:beforeAutospacing="1" w:after="100" w:afterAutospacing="1"/>
    </w:pPr>
    <w:rPr>
      <w:szCs w:val="24"/>
      <w:lang w:eastAsia="lt-LT"/>
    </w:rPr>
  </w:style>
  <w:style w:type="paragraph" w:styleId="Sraopastraipa">
    <w:name w:val="List Paragraph"/>
    <w:basedOn w:val="prastasis"/>
    <w:rsid w:val="002C24FB"/>
    <w:pPr>
      <w:suppressAutoHyphens/>
      <w:autoSpaceDN w:val="0"/>
      <w:spacing w:after="160" w:line="256" w:lineRule="auto"/>
      <w:ind w:left="720"/>
    </w:pPr>
    <w:rPr>
      <w:rFonts w:ascii="Calibri" w:eastAsia="Calibri" w:hAnsi="Calibri"/>
      <w:sz w:val="22"/>
      <w:szCs w:val="22"/>
      <w:lang w:val="en-US"/>
    </w:rPr>
  </w:style>
  <w:style w:type="table" w:customStyle="1" w:styleId="TableNormal1">
    <w:name w:val="Table Normal1"/>
    <w:rsid w:val="0076669D"/>
    <w:pPr>
      <w:spacing w:after="0" w:line="276" w:lineRule="auto"/>
    </w:pPr>
    <w:rPr>
      <w:rFonts w:ascii="Arial" w:eastAsia="Arial" w:hAnsi="Arial" w:cs="Arial"/>
      <w:lang w:val="lt"/>
    </w:rPr>
    <w:tblPr>
      <w:tblCellMar>
        <w:top w:w="0" w:type="dxa"/>
        <w:left w:w="0" w:type="dxa"/>
        <w:bottom w:w="0" w:type="dxa"/>
        <w:right w:w="0" w:type="dxa"/>
      </w:tblCellMar>
    </w:tblPr>
  </w:style>
  <w:style w:type="character" w:customStyle="1" w:styleId="Antrat2Diagrama">
    <w:name w:val="Antraštė 2 Diagrama"/>
    <w:basedOn w:val="Numatytasispastraiposriftas"/>
    <w:link w:val="Antrat2"/>
    <w:uiPriority w:val="9"/>
    <w:rsid w:val="00A736D0"/>
    <w:rPr>
      <w:rFonts w:asciiTheme="majorHAnsi" w:eastAsiaTheme="majorEastAsia" w:hAnsiTheme="majorHAnsi" w:cstheme="majorBidi"/>
      <w:color w:val="2E74B5" w:themeColor="accent1" w:themeShade="BF"/>
      <w:sz w:val="26"/>
      <w:szCs w:val="26"/>
    </w:rPr>
  </w:style>
  <w:style w:type="character" w:styleId="Emfaz">
    <w:name w:val="Emphasis"/>
    <w:basedOn w:val="Numatytasispastraiposriftas"/>
    <w:uiPriority w:val="20"/>
    <w:qFormat/>
    <w:rsid w:val="007947FE"/>
    <w:rPr>
      <w:i/>
      <w:iCs/>
    </w:rPr>
  </w:style>
  <w:style w:type="character" w:styleId="Hipersaitas">
    <w:name w:val="Hyperlink"/>
    <w:basedOn w:val="Numatytasispastraiposriftas"/>
    <w:uiPriority w:val="99"/>
    <w:semiHidden/>
    <w:unhideWhenUsed/>
    <w:rsid w:val="00616304"/>
    <w:rPr>
      <w:color w:val="0000FF"/>
      <w:u w:val="single"/>
    </w:rPr>
  </w:style>
  <w:style w:type="character" w:styleId="Perirtashipersaitas">
    <w:name w:val="FollowedHyperlink"/>
    <w:basedOn w:val="Numatytasispastraiposriftas"/>
    <w:uiPriority w:val="99"/>
    <w:semiHidden/>
    <w:unhideWhenUsed/>
    <w:rsid w:val="00E11BCF"/>
    <w:rPr>
      <w:color w:val="954F72" w:themeColor="followedHyperlink"/>
      <w:u w:val="single"/>
    </w:rPr>
  </w:style>
  <w:style w:type="character" w:styleId="Komentaronuoroda">
    <w:name w:val="annotation reference"/>
    <w:basedOn w:val="Numatytasispastraiposriftas"/>
    <w:uiPriority w:val="99"/>
    <w:semiHidden/>
    <w:unhideWhenUsed/>
    <w:rsid w:val="00264E06"/>
    <w:rPr>
      <w:sz w:val="16"/>
      <w:szCs w:val="16"/>
    </w:rPr>
  </w:style>
  <w:style w:type="paragraph" w:styleId="Komentarotekstas">
    <w:name w:val="annotation text"/>
    <w:basedOn w:val="prastasis"/>
    <w:link w:val="KomentarotekstasDiagrama"/>
    <w:uiPriority w:val="99"/>
    <w:unhideWhenUsed/>
    <w:rsid w:val="00264E06"/>
    <w:rPr>
      <w:sz w:val="20"/>
    </w:rPr>
  </w:style>
  <w:style w:type="character" w:customStyle="1" w:styleId="KomentarotekstasDiagrama">
    <w:name w:val="Komentaro tekstas Diagrama"/>
    <w:basedOn w:val="Numatytasispastraiposriftas"/>
    <w:link w:val="Komentarotekstas"/>
    <w:uiPriority w:val="99"/>
    <w:rsid w:val="00264E06"/>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264E06"/>
    <w:rPr>
      <w:b/>
      <w:bCs/>
    </w:rPr>
  </w:style>
  <w:style w:type="character" w:customStyle="1" w:styleId="KomentarotemaDiagrama">
    <w:name w:val="Komentaro tema Diagrama"/>
    <w:basedOn w:val="KomentarotekstasDiagrama"/>
    <w:link w:val="Komentarotema"/>
    <w:uiPriority w:val="99"/>
    <w:semiHidden/>
    <w:rsid w:val="00264E0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35731">
      <w:bodyDiv w:val="1"/>
      <w:marLeft w:val="0"/>
      <w:marRight w:val="0"/>
      <w:marTop w:val="0"/>
      <w:marBottom w:val="0"/>
      <w:divBdr>
        <w:top w:val="none" w:sz="0" w:space="0" w:color="auto"/>
        <w:left w:val="none" w:sz="0" w:space="0" w:color="auto"/>
        <w:bottom w:val="none" w:sz="0" w:space="0" w:color="auto"/>
        <w:right w:val="none" w:sz="0" w:space="0" w:color="auto"/>
      </w:divBdr>
    </w:div>
    <w:div w:id="393434833">
      <w:bodyDiv w:val="1"/>
      <w:marLeft w:val="0"/>
      <w:marRight w:val="0"/>
      <w:marTop w:val="0"/>
      <w:marBottom w:val="0"/>
      <w:divBdr>
        <w:top w:val="none" w:sz="0" w:space="0" w:color="auto"/>
        <w:left w:val="none" w:sz="0" w:space="0" w:color="auto"/>
        <w:bottom w:val="none" w:sz="0" w:space="0" w:color="auto"/>
        <w:right w:val="none" w:sz="0" w:space="0" w:color="auto"/>
      </w:divBdr>
      <w:divsChild>
        <w:div w:id="75170234">
          <w:marLeft w:val="0"/>
          <w:marRight w:val="0"/>
          <w:marTop w:val="0"/>
          <w:marBottom w:val="0"/>
          <w:divBdr>
            <w:top w:val="none" w:sz="0" w:space="0" w:color="auto"/>
            <w:left w:val="none" w:sz="0" w:space="0" w:color="auto"/>
            <w:bottom w:val="none" w:sz="0" w:space="0" w:color="auto"/>
            <w:right w:val="none" w:sz="0" w:space="0" w:color="auto"/>
          </w:divBdr>
        </w:div>
        <w:div w:id="852110853">
          <w:marLeft w:val="0"/>
          <w:marRight w:val="0"/>
          <w:marTop w:val="0"/>
          <w:marBottom w:val="0"/>
          <w:divBdr>
            <w:top w:val="none" w:sz="0" w:space="0" w:color="auto"/>
            <w:left w:val="none" w:sz="0" w:space="0" w:color="auto"/>
            <w:bottom w:val="none" w:sz="0" w:space="0" w:color="auto"/>
            <w:right w:val="none" w:sz="0" w:space="0" w:color="auto"/>
          </w:divBdr>
        </w:div>
      </w:divsChild>
    </w:div>
    <w:div w:id="490147419">
      <w:bodyDiv w:val="1"/>
      <w:marLeft w:val="0"/>
      <w:marRight w:val="0"/>
      <w:marTop w:val="0"/>
      <w:marBottom w:val="0"/>
      <w:divBdr>
        <w:top w:val="none" w:sz="0" w:space="0" w:color="auto"/>
        <w:left w:val="none" w:sz="0" w:space="0" w:color="auto"/>
        <w:bottom w:val="none" w:sz="0" w:space="0" w:color="auto"/>
        <w:right w:val="none" w:sz="0" w:space="0" w:color="auto"/>
      </w:divBdr>
    </w:div>
    <w:div w:id="524368037">
      <w:bodyDiv w:val="1"/>
      <w:marLeft w:val="0"/>
      <w:marRight w:val="0"/>
      <w:marTop w:val="0"/>
      <w:marBottom w:val="0"/>
      <w:divBdr>
        <w:top w:val="none" w:sz="0" w:space="0" w:color="auto"/>
        <w:left w:val="none" w:sz="0" w:space="0" w:color="auto"/>
        <w:bottom w:val="none" w:sz="0" w:space="0" w:color="auto"/>
        <w:right w:val="none" w:sz="0" w:space="0" w:color="auto"/>
      </w:divBdr>
    </w:div>
    <w:div w:id="576862877">
      <w:bodyDiv w:val="1"/>
      <w:marLeft w:val="0"/>
      <w:marRight w:val="0"/>
      <w:marTop w:val="0"/>
      <w:marBottom w:val="0"/>
      <w:divBdr>
        <w:top w:val="none" w:sz="0" w:space="0" w:color="auto"/>
        <w:left w:val="none" w:sz="0" w:space="0" w:color="auto"/>
        <w:bottom w:val="none" w:sz="0" w:space="0" w:color="auto"/>
        <w:right w:val="none" w:sz="0" w:space="0" w:color="auto"/>
      </w:divBdr>
    </w:div>
    <w:div w:id="622687020">
      <w:bodyDiv w:val="1"/>
      <w:marLeft w:val="0"/>
      <w:marRight w:val="0"/>
      <w:marTop w:val="0"/>
      <w:marBottom w:val="0"/>
      <w:divBdr>
        <w:top w:val="none" w:sz="0" w:space="0" w:color="auto"/>
        <w:left w:val="none" w:sz="0" w:space="0" w:color="auto"/>
        <w:bottom w:val="none" w:sz="0" w:space="0" w:color="auto"/>
        <w:right w:val="none" w:sz="0" w:space="0" w:color="auto"/>
      </w:divBdr>
    </w:div>
    <w:div w:id="726028518">
      <w:bodyDiv w:val="1"/>
      <w:marLeft w:val="0"/>
      <w:marRight w:val="0"/>
      <w:marTop w:val="0"/>
      <w:marBottom w:val="0"/>
      <w:divBdr>
        <w:top w:val="none" w:sz="0" w:space="0" w:color="auto"/>
        <w:left w:val="none" w:sz="0" w:space="0" w:color="auto"/>
        <w:bottom w:val="none" w:sz="0" w:space="0" w:color="auto"/>
        <w:right w:val="none" w:sz="0" w:space="0" w:color="auto"/>
      </w:divBdr>
      <w:divsChild>
        <w:div w:id="963779330">
          <w:marLeft w:val="0"/>
          <w:marRight w:val="0"/>
          <w:marTop w:val="0"/>
          <w:marBottom w:val="0"/>
          <w:divBdr>
            <w:top w:val="none" w:sz="0" w:space="0" w:color="auto"/>
            <w:left w:val="none" w:sz="0" w:space="0" w:color="auto"/>
            <w:bottom w:val="none" w:sz="0" w:space="0" w:color="auto"/>
            <w:right w:val="none" w:sz="0" w:space="0" w:color="auto"/>
          </w:divBdr>
        </w:div>
      </w:divsChild>
    </w:div>
    <w:div w:id="751125461">
      <w:bodyDiv w:val="1"/>
      <w:marLeft w:val="0"/>
      <w:marRight w:val="0"/>
      <w:marTop w:val="0"/>
      <w:marBottom w:val="0"/>
      <w:divBdr>
        <w:top w:val="none" w:sz="0" w:space="0" w:color="auto"/>
        <w:left w:val="none" w:sz="0" w:space="0" w:color="auto"/>
        <w:bottom w:val="none" w:sz="0" w:space="0" w:color="auto"/>
        <w:right w:val="none" w:sz="0" w:space="0" w:color="auto"/>
      </w:divBdr>
    </w:div>
    <w:div w:id="1102266559">
      <w:bodyDiv w:val="1"/>
      <w:marLeft w:val="0"/>
      <w:marRight w:val="0"/>
      <w:marTop w:val="0"/>
      <w:marBottom w:val="0"/>
      <w:divBdr>
        <w:top w:val="none" w:sz="0" w:space="0" w:color="auto"/>
        <w:left w:val="none" w:sz="0" w:space="0" w:color="auto"/>
        <w:bottom w:val="none" w:sz="0" w:space="0" w:color="auto"/>
        <w:right w:val="none" w:sz="0" w:space="0" w:color="auto"/>
      </w:divBdr>
    </w:div>
    <w:div w:id="1163162954">
      <w:bodyDiv w:val="1"/>
      <w:marLeft w:val="0"/>
      <w:marRight w:val="0"/>
      <w:marTop w:val="0"/>
      <w:marBottom w:val="0"/>
      <w:divBdr>
        <w:top w:val="none" w:sz="0" w:space="0" w:color="auto"/>
        <w:left w:val="none" w:sz="0" w:space="0" w:color="auto"/>
        <w:bottom w:val="none" w:sz="0" w:space="0" w:color="auto"/>
        <w:right w:val="none" w:sz="0" w:space="0" w:color="auto"/>
      </w:divBdr>
      <w:divsChild>
        <w:div w:id="1409306512">
          <w:marLeft w:val="0"/>
          <w:marRight w:val="0"/>
          <w:marTop w:val="0"/>
          <w:marBottom w:val="0"/>
          <w:divBdr>
            <w:top w:val="none" w:sz="0" w:space="0" w:color="auto"/>
            <w:left w:val="none" w:sz="0" w:space="0" w:color="auto"/>
            <w:bottom w:val="none" w:sz="0" w:space="0" w:color="auto"/>
            <w:right w:val="none" w:sz="0" w:space="0" w:color="auto"/>
          </w:divBdr>
        </w:div>
        <w:div w:id="1762801573">
          <w:marLeft w:val="0"/>
          <w:marRight w:val="0"/>
          <w:marTop w:val="0"/>
          <w:marBottom w:val="0"/>
          <w:divBdr>
            <w:top w:val="none" w:sz="0" w:space="0" w:color="auto"/>
            <w:left w:val="none" w:sz="0" w:space="0" w:color="auto"/>
            <w:bottom w:val="none" w:sz="0" w:space="0" w:color="auto"/>
            <w:right w:val="none" w:sz="0" w:space="0" w:color="auto"/>
          </w:divBdr>
        </w:div>
      </w:divsChild>
    </w:div>
    <w:div w:id="1626617252">
      <w:bodyDiv w:val="1"/>
      <w:marLeft w:val="0"/>
      <w:marRight w:val="0"/>
      <w:marTop w:val="0"/>
      <w:marBottom w:val="0"/>
      <w:divBdr>
        <w:top w:val="none" w:sz="0" w:space="0" w:color="auto"/>
        <w:left w:val="none" w:sz="0" w:space="0" w:color="auto"/>
        <w:bottom w:val="none" w:sz="0" w:space="0" w:color="auto"/>
        <w:right w:val="none" w:sz="0" w:space="0" w:color="auto"/>
      </w:divBdr>
    </w:div>
    <w:div w:id="1635871791">
      <w:bodyDiv w:val="1"/>
      <w:marLeft w:val="0"/>
      <w:marRight w:val="0"/>
      <w:marTop w:val="0"/>
      <w:marBottom w:val="0"/>
      <w:divBdr>
        <w:top w:val="none" w:sz="0" w:space="0" w:color="auto"/>
        <w:left w:val="none" w:sz="0" w:space="0" w:color="auto"/>
        <w:bottom w:val="none" w:sz="0" w:space="0" w:color="auto"/>
        <w:right w:val="none" w:sz="0" w:space="0" w:color="auto"/>
      </w:divBdr>
      <w:divsChild>
        <w:div w:id="1440562019">
          <w:marLeft w:val="0"/>
          <w:marRight w:val="0"/>
          <w:marTop w:val="0"/>
          <w:marBottom w:val="0"/>
          <w:divBdr>
            <w:top w:val="none" w:sz="0" w:space="0" w:color="auto"/>
            <w:left w:val="none" w:sz="0" w:space="0" w:color="auto"/>
            <w:bottom w:val="none" w:sz="0" w:space="0" w:color="auto"/>
            <w:right w:val="none" w:sz="0" w:space="0" w:color="auto"/>
          </w:divBdr>
        </w:div>
      </w:divsChild>
    </w:div>
    <w:div w:id="1835491162">
      <w:bodyDiv w:val="1"/>
      <w:marLeft w:val="0"/>
      <w:marRight w:val="0"/>
      <w:marTop w:val="0"/>
      <w:marBottom w:val="0"/>
      <w:divBdr>
        <w:top w:val="none" w:sz="0" w:space="0" w:color="auto"/>
        <w:left w:val="none" w:sz="0" w:space="0" w:color="auto"/>
        <w:bottom w:val="none" w:sz="0" w:space="0" w:color="auto"/>
        <w:right w:val="none" w:sz="0" w:space="0" w:color="auto"/>
      </w:divBdr>
    </w:div>
    <w:div w:id="1929146415">
      <w:bodyDiv w:val="1"/>
      <w:marLeft w:val="0"/>
      <w:marRight w:val="0"/>
      <w:marTop w:val="0"/>
      <w:marBottom w:val="0"/>
      <w:divBdr>
        <w:top w:val="none" w:sz="0" w:space="0" w:color="auto"/>
        <w:left w:val="none" w:sz="0" w:space="0" w:color="auto"/>
        <w:bottom w:val="none" w:sz="0" w:space="0" w:color="auto"/>
        <w:right w:val="none" w:sz="0" w:space="0" w:color="auto"/>
      </w:divBdr>
    </w:div>
    <w:div w:id="1965499514">
      <w:bodyDiv w:val="1"/>
      <w:marLeft w:val="0"/>
      <w:marRight w:val="0"/>
      <w:marTop w:val="0"/>
      <w:marBottom w:val="0"/>
      <w:divBdr>
        <w:top w:val="none" w:sz="0" w:space="0" w:color="auto"/>
        <w:left w:val="none" w:sz="0" w:space="0" w:color="auto"/>
        <w:bottom w:val="none" w:sz="0" w:space="0" w:color="auto"/>
        <w:right w:val="none" w:sz="0" w:space="0" w:color="auto"/>
      </w:divBdr>
    </w:div>
    <w:div w:id="2032218780">
      <w:bodyDiv w:val="1"/>
      <w:marLeft w:val="0"/>
      <w:marRight w:val="0"/>
      <w:marTop w:val="0"/>
      <w:marBottom w:val="0"/>
      <w:divBdr>
        <w:top w:val="none" w:sz="0" w:space="0" w:color="auto"/>
        <w:left w:val="none" w:sz="0" w:space="0" w:color="auto"/>
        <w:bottom w:val="none" w:sz="0" w:space="0" w:color="auto"/>
        <w:right w:val="none" w:sz="0" w:space="0" w:color="auto"/>
      </w:divBdr>
      <w:divsChild>
        <w:div w:id="543450669">
          <w:marLeft w:val="0"/>
          <w:marRight w:val="0"/>
          <w:marTop w:val="0"/>
          <w:marBottom w:val="0"/>
          <w:divBdr>
            <w:top w:val="none" w:sz="0" w:space="0" w:color="auto"/>
            <w:left w:val="none" w:sz="0" w:space="0" w:color="auto"/>
            <w:bottom w:val="none" w:sz="0" w:space="0" w:color="auto"/>
            <w:right w:val="none" w:sz="0" w:space="0" w:color="auto"/>
          </w:divBdr>
        </w:div>
        <w:div w:id="876892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5BFD-71FB-443E-915F-C41C1C64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5909</Words>
  <Characters>33684</Characters>
  <Application>Microsoft Office Word</Application>
  <DocSecurity>0</DocSecurity>
  <Lines>280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nev14</dc:creator>
  <cp:keywords/>
  <dc:description/>
  <cp:lastModifiedBy>VioletaS6 B</cp:lastModifiedBy>
  <cp:revision>2</cp:revision>
  <dcterms:created xsi:type="dcterms:W3CDTF">2025-01-20T15:17:00Z</dcterms:created>
  <dcterms:modified xsi:type="dcterms:W3CDTF">2025-01-20T15:17:00Z</dcterms:modified>
</cp:coreProperties>
</file>