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27BF2" w14:textId="77777777" w:rsidR="00C90835" w:rsidRPr="002A748D" w:rsidRDefault="00C90835" w:rsidP="00C90835">
      <w:pPr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</w:rPr>
      </w:pPr>
      <w:bookmarkStart w:id="0" w:name="_gjdgxs" w:colFirst="0" w:colLast="0"/>
      <w:bookmarkEnd w:id="0"/>
      <w:r w:rsidRPr="002A748D">
        <w:rPr>
          <w:rFonts w:ascii="Times New Roman" w:eastAsia="Arial Unicode MS" w:hAnsi="Times New Roman"/>
          <w:kern w:val="3"/>
          <w:sz w:val="24"/>
          <w:szCs w:val="24"/>
          <w:lang w:bidi="hi-IN"/>
        </w:rPr>
        <w:t>PATVIRTINTA</w:t>
      </w:r>
    </w:p>
    <w:p w14:paraId="21F9B980" w14:textId="77777777" w:rsidR="00C90835" w:rsidRPr="002A748D" w:rsidRDefault="00C90835" w:rsidP="00C90835">
      <w:pPr>
        <w:tabs>
          <w:tab w:val="left" w:pos="5760"/>
          <w:tab w:val="left" w:pos="5850"/>
        </w:tabs>
        <w:autoSpaceDN w:val="0"/>
        <w:spacing w:after="0" w:line="240" w:lineRule="auto"/>
        <w:ind w:left="6237"/>
        <w:textAlignment w:val="baseline"/>
        <w:rPr>
          <w:rFonts w:ascii="Times New Roman" w:eastAsia="Arial Unicode MS" w:hAnsi="Times New Roman"/>
          <w:kern w:val="3"/>
          <w:sz w:val="24"/>
          <w:szCs w:val="24"/>
          <w:lang w:bidi="hi-IN"/>
        </w:rPr>
      </w:pPr>
      <w:r w:rsidRPr="002A748D">
        <w:rPr>
          <w:rFonts w:ascii="Times New Roman" w:eastAsia="Arial Unicode MS" w:hAnsi="Times New Roman"/>
          <w:kern w:val="3"/>
          <w:sz w:val="24"/>
          <w:szCs w:val="24"/>
          <w:lang w:bidi="hi-IN"/>
        </w:rPr>
        <w:t>Šalčininkų Jano Sniadeckio</w:t>
      </w:r>
    </w:p>
    <w:p w14:paraId="044E1B07" w14:textId="77777777" w:rsidR="00C90835" w:rsidRPr="002A748D" w:rsidRDefault="00C90835" w:rsidP="00C90835">
      <w:pPr>
        <w:tabs>
          <w:tab w:val="left" w:pos="5850"/>
        </w:tabs>
        <w:autoSpaceDN w:val="0"/>
        <w:spacing w:after="0" w:line="240" w:lineRule="auto"/>
        <w:ind w:left="6237"/>
        <w:textAlignment w:val="baseline"/>
        <w:rPr>
          <w:rFonts w:ascii="Times New Roman" w:eastAsia="Arial Unicode MS" w:hAnsi="Times New Roman"/>
          <w:kern w:val="3"/>
          <w:sz w:val="24"/>
          <w:szCs w:val="24"/>
          <w:lang w:bidi="hi-IN"/>
        </w:rPr>
      </w:pPr>
      <w:r w:rsidRPr="002A748D">
        <w:rPr>
          <w:rFonts w:ascii="Times New Roman" w:eastAsia="Arial Unicode MS" w:hAnsi="Times New Roman"/>
          <w:kern w:val="3"/>
          <w:sz w:val="24"/>
          <w:szCs w:val="24"/>
          <w:lang w:bidi="hi-IN"/>
        </w:rPr>
        <w:t>gimnazijos direktoriaus</w:t>
      </w:r>
    </w:p>
    <w:p w14:paraId="436F7F82" w14:textId="5DBEB8AE" w:rsidR="00C90835" w:rsidRPr="002A748D" w:rsidRDefault="00C90835" w:rsidP="00C90835">
      <w:pPr>
        <w:tabs>
          <w:tab w:val="left" w:pos="5850"/>
        </w:tabs>
        <w:autoSpaceDN w:val="0"/>
        <w:spacing w:after="0" w:line="240" w:lineRule="auto"/>
        <w:ind w:left="6237"/>
        <w:textAlignment w:val="baseline"/>
        <w:rPr>
          <w:rFonts w:ascii="Times New Roman" w:eastAsia="Arial Unicode MS" w:hAnsi="Times New Roman"/>
          <w:kern w:val="3"/>
          <w:sz w:val="24"/>
          <w:szCs w:val="24"/>
          <w:lang w:bidi="hi-IN"/>
        </w:rPr>
      </w:pPr>
      <w:r>
        <w:rPr>
          <w:rFonts w:ascii="Times New Roman" w:eastAsia="Arial Unicode MS" w:hAnsi="Times New Roman"/>
          <w:kern w:val="3"/>
          <w:sz w:val="24"/>
          <w:szCs w:val="24"/>
          <w:lang w:bidi="hi-IN"/>
        </w:rPr>
        <w:t>2025</w:t>
      </w:r>
      <w:r w:rsidRPr="002A748D">
        <w:rPr>
          <w:rFonts w:ascii="Times New Roman" w:eastAsia="Arial Unicode MS" w:hAnsi="Times New Roman"/>
          <w:kern w:val="3"/>
          <w:sz w:val="24"/>
          <w:szCs w:val="24"/>
          <w:lang w:bidi="hi-IN"/>
        </w:rPr>
        <w:t xml:space="preserve"> m. </w:t>
      </w:r>
      <w:r>
        <w:rPr>
          <w:rFonts w:ascii="Times New Roman" w:eastAsia="Arial Unicode MS" w:hAnsi="Times New Roman"/>
          <w:kern w:val="3"/>
          <w:sz w:val="24"/>
          <w:szCs w:val="24"/>
          <w:lang w:bidi="hi-IN"/>
        </w:rPr>
        <w:t xml:space="preserve">balandžio </w:t>
      </w:r>
      <w:r w:rsidR="008F5BBB">
        <w:rPr>
          <w:rFonts w:ascii="Times New Roman" w:eastAsia="Arial Unicode MS" w:hAnsi="Times New Roman"/>
          <w:kern w:val="3"/>
          <w:sz w:val="24"/>
          <w:szCs w:val="24"/>
          <w:lang w:bidi="hi-IN"/>
        </w:rPr>
        <w:t>4</w:t>
      </w:r>
      <w:r w:rsidRPr="002A748D">
        <w:rPr>
          <w:rFonts w:ascii="Times New Roman" w:eastAsia="Arial Unicode MS" w:hAnsi="Times New Roman"/>
          <w:kern w:val="3"/>
          <w:sz w:val="24"/>
          <w:szCs w:val="24"/>
          <w:lang w:bidi="hi-IN"/>
        </w:rPr>
        <w:t xml:space="preserve"> d. </w:t>
      </w:r>
    </w:p>
    <w:p w14:paraId="67AAEDCF" w14:textId="6B1D16F0" w:rsidR="00C90835" w:rsidRPr="00C90835" w:rsidRDefault="008F5BBB" w:rsidP="00C90835">
      <w:pPr>
        <w:tabs>
          <w:tab w:val="left" w:pos="4536"/>
          <w:tab w:val="left" w:pos="5760"/>
          <w:tab w:val="left" w:pos="5940"/>
        </w:tabs>
        <w:autoSpaceDN w:val="0"/>
        <w:spacing w:after="0" w:line="240" w:lineRule="auto"/>
        <w:ind w:left="6237"/>
        <w:textAlignment w:val="baseline"/>
        <w:rPr>
          <w:rFonts w:ascii="Times New Roman" w:eastAsia="Arial Unicode MS" w:hAnsi="Times New Roman"/>
          <w:kern w:val="3"/>
          <w:sz w:val="24"/>
          <w:szCs w:val="24"/>
          <w:lang w:bidi="hi-IN"/>
        </w:rPr>
      </w:pPr>
      <w:r>
        <w:rPr>
          <w:rFonts w:ascii="Times New Roman" w:eastAsia="Arial Unicode MS" w:hAnsi="Times New Roman"/>
          <w:kern w:val="3"/>
          <w:sz w:val="24"/>
          <w:szCs w:val="24"/>
          <w:lang w:bidi="hi-IN"/>
        </w:rPr>
        <w:t>įsakymu Nr. V-172</w:t>
      </w:r>
    </w:p>
    <w:p w14:paraId="4D2128AE" w14:textId="0C929471" w:rsidR="00C90835" w:rsidRDefault="00C908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556793" w14:textId="77777777" w:rsidR="002A76F6" w:rsidRDefault="002A76F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17B16C40" w:rsidR="00BC266D" w:rsidRPr="00C90835" w:rsidRDefault="00EE1829" w:rsidP="00C9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r w:rsidRPr="00C251D6">
        <w:rPr>
          <w:rFonts w:ascii="Times New Roman" w:eastAsia="Times New Roman" w:hAnsi="Times New Roman" w:cs="Times New Roman"/>
          <w:b/>
          <w:sz w:val="24"/>
          <w:szCs w:val="24"/>
        </w:rPr>
        <w:t xml:space="preserve">SENSORINIO KAMBARIO NAUDOJIMO </w:t>
      </w:r>
      <w:r w:rsidR="000F2C8C">
        <w:rPr>
          <w:rFonts w:ascii="Times New Roman" w:eastAsia="Times New Roman" w:hAnsi="Times New Roman" w:cs="Times New Roman"/>
          <w:b/>
          <w:sz w:val="24"/>
          <w:szCs w:val="24"/>
        </w:rPr>
        <w:t xml:space="preserve">TVARKOS </w:t>
      </w:r>
      <w:r w:rsidRPr="00C251D6">
        <w:rPr>
          <w:rFonts w:ascii="Times New Roman" w:eastAsia="Times New Roman" w:hAnsi="Times New Roman" w:cs="Times New Roman"/>
          <w:b/>
          <w:sz w:val="24"/>
          <w:szCs w:val="24"/>
        </w:rPr>
        <w:t xml:space="preserve">APRAŠAS </w:t>
      </w:r>
      <w:bookmarkEnd w:id="1"/>
    </w:p>
    <w:p w14:paraId="00000003" w14:textId="6642B7F2" w:rsidR="00BC266D" w:rsidRDefault="00BC266D" w:rsidP="00C9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79A41" w14:textId="77777777" w:rsidR="00C90835" w:rsidRPr="00C251D6" w:rsidRDefault="00C90835" w:rsidP="00475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000004" w14:textId="764A6294" w:rsidR="00BC266D" w:rsidRPr="00C251D6" w:rsidRDefault="00C90835" w:rsidP="00C9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EE1829" w:rsidRPr="00C251D6">
        <w:rPr>
          <w:rFonts w:ascii="Times New Roman" w:eastAsia="Times New Roman" w:hAnsi="Times New Roman" w:cs="Times New Roman"/>
          <w:b/>
          <w:sz w:val="24"/>
          <w:szCs w:val="24"/>
        </w:rPr>
        <w:t>SKYRIUS</w:t>
      </w:r>
    </w:p>
    <w:p w14:paraId="00000005" w14:textId="5DA8A755" w:rsidR="00BC266D" w:rsidRDefault="00EE1829" w:rsidP="00C9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1D6">
        <w:rPr>
          <w:rFonts w:ascii="Times New Roman" w:eastAsia="Times New Roman" w:hAnsi="Times New Roman" w:cs="Times New Roman"/>
          <w:b/>
          <w:sz w:val="24"/>
          <w:szCs w:val="24"/>
        </w:rPr>
        <w:t>BENDROSIOS NUOSTATOS</w:t>
      </w:r>
    </w:p>
    <w:p w14:paraId="2A284744" w14:textId="77777777" w:rsidR="00C90835" w:rsidRPr="00C251D6" w:rsidRDefault="00C90835" w:rsidP="00C90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5F196694" w:rsidR="00BC266D" w:rsidRDefault="00EE1829" w:rsidP="00C90835">
      <w:pPr>
        <w:pStyle w:val="Sraopastraipa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835">
        <w:rPr>
          <w:rFonts w:ascii="Times New Roman" w:eastAsia="Times New Roman" w:hAnsi="Times New Roman" w:cs="Times New Roman"/>
          <w:sz w:val="24"/>
          <w:szCs w:val="24"/>
        </w:rPr>
        <w:t>Šalčininkų Jano Sniadeckio gimnazijos sensorinio kambario naudojimo aprašas (toliau – Aprašas) nustato sensorinio kambario naudojimo tvarką.</w:t>
      </w:r>
    </w:p>
    <w:p w14:paraId="6C811873" w14:textId="77777777" w:rsidR="00C90835" w:rsidRDefault="00C90835" w:rsidP="00C90835">
      <w:pPr>
        <w:pStyle w:val="Sraopastraipa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3D34B" w14:textId="7C8A422B" w:rsidR="00C90835" w:rsidRPr="00C90835" w:rsidRDefault="00C90835" w:rsidP="00C90835">
      <w:pPr>
        <w:pStyle w:val="Sraopastrai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835"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14:paraId="308DBDF0" w14:textId="77777777" w:rsidR="00C90835" w:rsidRPr="00C90835" w:rsidRDefault="00C90835" w:rsidP="00C90835">
      <w:pPr>
        <w:pStyle w:val="Sraopastrai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0835">
        <w:rPr>
          <w:rFonts w:ascii="Times New Roman" w:eastAsia="Times New Roman" w:hAnsi="Times New Roman" w:cs="Times New Roman"/>
          <w:b/>
          <w:sz w:val="24"/>
          <w:szCs w:val="24"/>
        </w:rPr>
        <w:t>PASKIRTIS</w:t>
      </w:r>
    </w:p>
    <w:p w14:paraId="73E28157" w14:textId="77777777" w:rsidR="00C90835" w:rsidRDefault="00C90835" w:rsidP="00C90835">
      <w:pPr>
        <w:pStyle w:val="Sraopastraipa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3987AA4B" w:rsidR="00BC266D" w:rsidRPr="00B35EBB" w:rsidRDefault="00EE1829" w:rsidP="00B35EBB">
      <w:pPr>
        <w:pStyle w:val="Sraopastraipa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  <w:highlight w:val="white"/>
        </w:rPr>
        <w:t>Kambarys yra skirtas gimnazijos mokiniams, turintiems specialiųjų ugdymosi poreikių,  mokinių padėjėjams, švietimo pagalbos specialistams, mokytojams:</w:t>
      </w:r>
    </w:p>
    <w:p w14:paraId="0000000B" w14:textId="4E08B54A" w:rsidR="00BC266D" w:rsidRPr="00B35EBB" w:rsidRDefault="00EE1829" w:rsidP="00B35EBB">
      <w:pPr>
        <w:pStyle w:val="Sraopastraipa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atsipalaidavimui;</w:t>
      </w:r>
    </w:p>
    <w:p w14:paraId="0000000C" w14:textId="77B26F80" w:rsidR="00BC266D" w:rsidRDefault="00EE1829" w:rsidP="00B35EBB">
      <w:pPr>
        <w:pStyle w:val="Sraopastraipa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streso mažinimui, suvaldymui;</w:t>
      </w:r>
    </w:p>
    <w:p w14:paraId="0000000D" w14:textId="77B1BBA8" w:rsidR="00BC266D" w:rsidRDefault="00EE1829" w:rsidP="00B35EBB">
      <w:pPr>
        <w:pStyle w:val="Sraopastraipa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įvairių pojūčių stimuliavimui;</w:t>
      </w:r>
    </w:p>
    <w:p w14:paraId="0000000E" w14:textId="0DB7C0E4" w:rsidR="00BC266D" w:rsidRDefault="00EE1829" w:rsidP="00B35EBB">
      <w:pPr>
        <w:pStyle w:val="Sraopastraipa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ugdymuisi;</w:t>
      </w:r>
    </w:p>
    <w:p w14:paraId="0000000F" w14:textId="6F130A27" w:rsidR="00BC266D" w:rsidRDefault="00EE1829" w:rsidP="00B35EBB">
      <w:pPr>
        <w:pStyle w:val="Sraopastraipa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kūrybiškumo lavinimui;</w:t>
      </w:r>
    </w:p>
    <w:p w14:paraId="00000010" w14:textId="4913FD14" w:rsidR="00BC266D" w:rsidRDefault="00EE1829" w:rsidP="00B35EBB">
      <w:pPr>
        <w:pStyle w:val="Sraopastraipa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komunikacijos lavinimui;</w:t>
      </w:r>
    </w:p>
    <w:p w14:paraId="00000011" w14:textId="2392DD12" w:rsidR="00BC266D" w:rsidRDefault="00EE1829" w:rsidP="00B35EBB">
      <w:pPr>
        <w:pStyle w:val="Sraopastraipa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dėmesio koncentracijai, atminties ir kitiems kognityviniams procesams lavinti.</w:t>
      </w:r>
    </w:p>
    <w:p w14:paraId="795FF238" w14:textId="5B66A039" w:rsidR="00B35EBB" w:rsidRPr="00C251D6" w:rsidRDefault="00B35EBB" w:rsidP="00B3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DC55A9" w14:textId="77777777" w:rsidR="00B35EBB" w:rsidRPr="00C251D6" w:rsidRDefault="00B35EBB" w:rsidP="00B3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 </w:t>
      </w:r>
      <w:r w:rsidRPr="00C251D6">
        <w:rPr>
          <w:rFonts w:ascii="Times New Roman" w:eastAsia="Times New Roman" w:hAnsi="Times New Roman" w:cs="Times New Roman"/>
          <w:b/>
          <w:sz w:val="24"/>
          <w:szCs w:val="24"/>
        </w:rPr>
        <w:t>SKYRIUS</w:t>
      </w:r>
    </w:p>
    <w:p w14:paraId="4FCF3665" w14:textId="77777777" w:rsidR="00B35EBB" w:rsidRPr="00C251D6" w:rsidRDefault="00B35EBB" w:rsidP="00B35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1D6">
        <w:rPr>
          <w:rFonts w:ascii="Times New Roman" w:eastAsia="Times New Roman" w:hAnsi="Times New Roman" w:cs="Times New Roman"/>
          <w:b/>
          <w:sz w:val="24"/>
          <w:szCs w:val="24"/>
        </w:rPr>
        <w:t>KAMBARIO NAUDOJIMO TAISYKLĖS</w:t>
      </w:r>
    </w:p>
    <w:p w14:paraId="61C60B92" w14:textId="50E635DC" w:rsidR="00B35EBB" w:rsidRPr="00B35EBB" w:rsidRDefault="00B35EBB" w:rsidP="00B35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4EAF005E" w:rsidR="00BC266D" w:rsidRDefault="00EE1829" w:rsidP="00B35EBB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 xml:space="preserve">Sensorinės patalpos raktus turi gimnazijos budėtoja. </w:t>
      </w:r>
    </w:p>
    <w:p w14:paraId="3059E26F" w14:textId="77777777" w:rsidR="00B35EBB" w:rsidRDefault="00EE1829" w:rsidP="00B35EBB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Į kambarį mokiniai ateina po vieną, poromis su juos lydinčiais asmenimis (švietimo pagalbos mokiniui specialistas, mokinio padėjėjas).</w:t>
      </w:r>
    </w:p>
    <w:p w14:paraId="00000017" w14:textId="0090892D" w:rsidR="00BC266D" w:rsidRDefault="00EE1829" w:rsidP="00B35EBB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 xml:space="preserve"> Lydintis asmuo informuoja vaiką (-</w:t>
      </w:r>
      <w:proofErr w:type="spellStart"/>
      <w:r w:rsidRPr="00B35EBB">
        <w:rPr>
          <w:rFonts w:ascii="Times New Roman" w:eastAsia="Times New Roman" w:hAnsi="Times New Roman" w:cs="Times New Roman"/>
          <w:sz w:val="24"/>
          <w:szCs w:val="24"/>
        </w:rPr>
        <w:t>us</w:t>
      </w:r>
      <w:proofErr w:type="spellEnd"/>
      <w:r w:rsidRPr="00B35EBB">
        <w:rPr>
          <w:rFonts w:ascii="Times New Roman" w:eastAsia="Times New Roman" w:hAnsi="Times New Roman" w:cs="Times New Roman"/>
          <w:sz w:val="24"/>
          <w:szCs w:val="24"/>
        </w:rPr>
        <w:t>), kad jis (-</w:t>
      </w:r>
      <w:proofErr w:type="spellStart"/>
      <w:r w:rsidRPr="00B35EBB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Pr="00B35EBB">
        <w:rPr>
          <w:rFonts w:ascii="Times New Roman" w:eastAsia="Times New Roman" w:hAnsi="Times New Roman" w:cs="Times New Roman"/>
          <w:sz w:val="24"/>
          <w:szCs w:val="24"/>
        </w:rPr>
        <w:t>) turi tausoti kambario inventorių, saugotis, kad nepadarytų žalos sau ir kitiems kambaryje esantiems asmenims.</w:t>
      </w:r>
    </w:p>
    <w:p w14:paraId="00000018" w14:textId="2208FE2A" w:rsidR="00BC266D" w:rsidRDefault="00EE1829" w:rsidP="00B35EBB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Sensoriniame kambaryje privaloma būti be avalynės. Avalynė paliekama tam skirtoje vietoje.</w:t>
      </w:r>
    </w:p>
    <w:p w14:paraId="00000019" w14:textId="6CF1735F" w:rsidR="00BC266D" w:rsidRDefault="00EE1829" w:rsidP="00B35EBB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Draudžiama atsinešti maisto ir gėrimų (išskyrus vandenį).</w:t>
      </w:r>
    </w:p>
    <w:p w14:paraId="0000001A" w14:textId="76F2DB53" w:rsidR="00BC266D" w:rsidRDefault="00EE1829" w:rsidP="00B35EBB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Draudžiama naudoti mobiliuosius ir kitus išmaniuosius įrenginius.</w:t>
      </w:r>
    </w:p>
    <w:p w14:paraId="0000001B" w14:textId="173A805E" w:rsidR="00BC266D" w:rsidRDefault="00EE1829" w:rsidP="00B35EBB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 xml:space="preserve">Sensorinio kambario veikla vyksta pagal nustatytą grafiką (registracijos nuoroda </w:t>
      </w:r>
      <w:proofErr w:type="spellStart"/>
      <w:r w:rsidRPr="00B35EBB">
        <w:rPr>
          <w:rFonts w:ascii="Times New Roman" w:eastAsia="Times New Roman" w:hAnsi="Times New Roman" w:cs="Times New Roman"/>
          <w:i/>
          <w:sz w:val="24"/>
          <w:szCs w:val="24"/>
        </w:rPr>
        <w:t>google</w:t>
      </w:r>
      <w:proofErr w:type="spellEnd"/>
      <w:r w:rsidRPr="00B35EBB">
        <w:rPr>
          <w:rFonts w:ascii="Times New Roman" w:eastAsia="Times New Roman" w:hAnsi="Times New Roman" w:cs="Times New Roman"/>
          <w:sz w:val="24"/>
          <w:szCs w:val="24"/>
        </w:rPr>
        <w:t xml:space="preserve"> diske)</w:t>
      </w:r>
    </w:p>
    <w:p w14:paraId="69928448" w14:textId="77777777" w:rsidR="00B35EBB" w:rsidRPr="00B35EBB" w:rsidRDefault="00C25766" w:rsidP="00B35EBB">
      <w:pPr>
        <w:pStyle w:val="Sraopastraipa"/>
        <w:spacing w:after="0" w:line="240" w:lineRule="auto"/>
        <w:ind w:left="0" w:firstLine="1134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B35EBB" w:rsidRPr="00B35EB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https://docs.google.com/document/d/1tJEaj8SNqEIIiQ6z8a_ZRXqLkky4nI_uTCN3eBySFgU/edit?usp=sharing</w:t>
        </w:r>
      </w:hyperlink>
      <w:r w:rsidR="00B35EBB" w:rsidRPr="00B35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5B4A13" w14:textId="77777777" w:rsidR="00B35EBB" w:rsidRDefault="00B35EBB" w:rsidP="00B35EBB">
      <w:pPr>
        <w:pStyle w:val="Sraopastraipa"/>
        <w:tabs>
          <w:tab w:val="left" w:pos="1134"/>
          <w:tab w:val="left" w:pos="1418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64322CC" w:rsidR="00BC266D" w:rsidRDefault="00EE1829" w:rsidP="00B35EBB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Vadovaujantis kambarių užimtumo grafiku, optimalus buvimo laikas kambaryje 45 min.</w:t>
      </w:r>
    </w:p>
    <w:p w14:paraId="0000001E" w14:textId="7FA84AC3" w:rsidR="00BC266D" w:rsidRDefault="00EE1829" w:rsidP="00B35EBB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 xml:space="preserve">Esant nenumatytam atvejui, kai mokiniui nedelsiant reikalinga stabilizuoti </w:t>
      </w:r>
      <w:proofErr w:type="spellStart"/>
      <w:r w:rsidRPr="00B35EBB">
        <w:rPr>
          <w:rFonts w:ascii="Times New Roman" w:eastAsia="Times New Roman" w:hAnsi="Times New Roman" w:cs="Times New Roman"/>
          <w:sz w:val="24"/>
          <w:szCs w:val="24"/>
        </w:rPr>
        <w:t>psichoemocinę</w:t>
      </w:r>
      <w:proofErr w:type="spellEnd"/>
      <w:r w:rsidRPr="00B35EBB">
        <w:rPr>
          <w:rFonts w:ascii="Times New Roman" w:eastAsia="Times New Roman" w:hAnsi="Times New Roman" w:cs="Times New Roman"/>
          <w:sz w:val="24"/>
          <w:szCs w:val="24"/>
        </w:rPr>
        <w:t xml:space="preserve"> būseną:</w:t>
      </w:r>
    </w:p>
    <w:p w14:paraId="2DA470EB" w14:textId="77777777" w:rsidR="00B35EBB" w:rsidRPr="00B35EBB" w:rsidRDefault="00B35EBB" w:rsidP="000F2C8C">
      <w:pPr>
        <w:pStyle w:val="Sraopastraipa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11.1.  sensoriniame kambaryje esantys asmenys privalo palikti patalpą;</w:t>
      </w:r>
    </w:p>
    <w:p w14:paraId="76491365" w14:textId="704A7FDC" w:rsidR="00B35EBB" w:rsidRPr="00B35EBB" w:rsidRDefault="00B35EBB" w:rsidP="000F2C8C">
      <w:pPr>
        <w:pStyle w:val="Sraopastraipa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>11.2. mokinio nusiraminimui skiriama 10-12 min.</w:t>
      </w:r>
    </w:p>
    <w:p w14:paraId="00000021" w14:textId="323586ED" w:rsidR="00BC266D" w:rsidRDefault="00EE1829" w:rsidP="00B35EBB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EBB">
        <w:rPr>
          <w:rFonts w:ascii="Times New Roman" w:eastAsia="Times New Roman" w:hAnsi="Times New Roman" w:cs="Times New Roman"/>
          <w:sz w:val="24"/>
          <w:szCs w:val="24"/>
        </w:rPr>
        <w:t xml:space="preserve">Baigus seansą būtina išjungti sensorinę įrangą, distancinius pultelius, priemones sudėti į jiems skirtą vietą, tvarkingai patalpoje sustatyti </w:t>
      </w:r>
      <w:proofErr w:type="spellStart"/>
      <w:r w:rsidRPr="00B35EBB">
        <w:rPr>
          <w:rFonts w:ascii="Times New Roman" w:eastAsia="Times New Roman" w:hAnsi="Times New Roman" w:cs="Times New Roman"/>
          <w:sz w:val="24"/>
          <w:szCs w:val="24"/>
        </w:rPr>
        <w:t>sėdmaišius</w:t>
      </w:r>
      <w:proofErr w:type="spellEnd"/>
      <w:r w:rsidRPr="00B35EBB">
        <w:rPr>
          <w:rFonts w:ascii="Times New Roman" w:eastAsia="Times New Roman" w:hAnsi="Times New Roman" w:cs="Times New Roman"/>
          <w:sz w:val="24"/>
          <w:szCs w:val="24"/>
        </w:rPr>
        <w:t xml:space="preserve"> ir užrakinti patalpą. </w:t>
      </w:r>
    </w:p>
    <w:p w14:paraId="00000022" w14:textId="5A9E3A36" w:rsidR="00BC266D" w:rsidRDefault="00EE1829" w:rsidP="00475C93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C93">
        <w:rPr>
          <w:rFonts w:ascii="Times New Roman" w:eastAsia="Times New Roman" w:hAnsi="Times New Roman" w:cs="Times New Roman"/>
          <w:sz w:val="24"/>
          <w:szCs w:val="24"/>
        </w:rPr>
        <w:t>Apie sugadintą įrangą ar inventorių nedelsiant informuoti direktoriaus pavaduotoją ugdymui ar direktoriaus pavaduotoją bendriesiems reikalams.</w:t>
      </w:r>
    </w:p>
    <w:p w14:paraId="00000023" w14:textId="72DE3058" w:rsidR="00BC266D" w:rsidRDefault="00EE1829" w:rsidP="00475C93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C93">
        <w:rPr>
          <w:rFonts w:ascii="Times New Roman" w:eastAsia="Times New Roman" w:hAnsi="Times New Roman" w:cs="Times New Roman"/>
          <w:sz w:val="24"/>
          <w:szCs w:val="24"/>
        </w:rPr>
        <w:t xml:space="preserve">Dėl technikos naudojimo instrukcijos kreiptis į specialiąją pedagogę arba direktoriaus pavaduotojui bendriesiems reikalams. </w:t>
      </w:r>
    </w:p>
    <w:p w14:paraId="50F1A125" w14:textId="77777777" w:rsidR="00475C93" w:rsidRDefault="00475C93" w:rsidP="00475C93">
      <w:pPr>
        <w:pStyle w:val="Sraopastraipa"/>
        <w:tabs>
          <w:tab w:val="left" w:pos="1134"/>
          <w:tab w:val="left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FD87F" w14:textId="47D5D448" w:rsidR="00475C93" w:rsidRPr="00475C93" w:rsidRDefault="00475C93" w:rsidP="00475C93">
      <w:pPr>
        <w:pStyle w:val="Sraopastrai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C93">
        <w:rPr>
          <w:rFonts w:ascii="Times New Roman" w:eastAsia="Times New Roman" w:hAnsi="Times New Roman" w:cs="Times New Roman"/>
          <w:b/>
          <w:sz w:val="24"/>
          <w:szCs w:val="24"/>
        </w:rPr>
        <w:t>IV SKYRIUS</w:t>
      </w:r>
    </w:p>
    <w:p w14:paraId="00115866" w14:textId="714A6E97" w:rsidR="00475C93" w:rsidRPr="00475C93" w:rsidRDefault="00475C93" w:rsidP="00475C93">
      <w:pPr>
        <w:pStyle w:val="Sraopastraip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C93">
        <w:rPr>
          <w:rFonts w:ascii="Times New Roman" w:eastAsia="Times New Roman" w:hAnsi="Times New Roman" w:cs="Times New Roman"/>
          <w:b/>
          <w:sz w:val="24"/>
          <w:szCs w:val="24"/>
        </w:rPr>
        <w:t>BAIGIAMOSIOS NUOSTATOS</w:t>
      </w:r>
    </w:p>
    <w:p w14:paraId="543C933C" w14:textId="77777777" w:rsidR="00475C93" w:rsidRDefault="00475C93" w:rsidP="00475C93">
      <w:pPr>
        <w:pStyle w:val="Sraopastraipa"/>
        <w:tabs>
          <w:tab w:val="left" w:pos="1134"/>
          <w:tab w:val="left" w:pos="1418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428C5C4B" w:rsidR="00BC266D" w:rsidRDefault="00EE1829" w:rsidP="00475C93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C93">
        <w:rPr>
          <w:rFonts w:ascii="Times New Roman" w:eastAsia="Times New Roman" w:hAnsi="Times New Roman" w:cs="Times New Roman"/>
          <w:sz w:val="24"/>
          <w:szCs w:val="24"/>
        </w:rPr>
        <w:t>Aprašas gali būti keičiamas ir papildomas direktoriaus ar švietimo pagalbos specialistų ir mokytojų iniciatyva.</w:t>
      </w:r>
    </w:p>
    <w:p w14:paraId="00000028" w14:textId="05AD5D5F" w:rsidR="00BC266D" w:rsidRDefault="00EE1829" w:rsidP="00475C93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C93">
        <w:rPr>
          <w:rFonts w:ascii="Times New Roman" w:eastAsia="Times New Roman" w:hAnsi="Times New Roman" w:cs="Times New Roman"/>
          <w:sz w:val="24"/>
          <w:szCs w:val="24"/>
        </w:rPr>
        <w:t>Aprašo nuostatas vykdo visi gimnazijos bendruomenės nariai.</w:t>
      </w:r>
    </w:p>
    <w:p w14:paraId="00000029" w14:textId="5B23F7AB" w:rsidR="00BC266D" w:rsidRDefault="00EE1829" w:rsidP="00475C93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C93">
        <w:rPr>
          <w:rFonts w:ascii="Times New Roman" w:eastAsia="Times New Roman" w:hAnsi="Times New Roman" w:cs="Times New Roman"/>
          <w:sz w:val="24"/>
          <w:szCs w:val="24"/>
        </w:rPr>
        <w:t xml:space="preserve">Gimnazijos turto saugų naudojimą reglamentuoja Mokinio elgesio taisyklės bei Vidaus darbo tvarkos taisyklės. </w:t>
      </w:r>
    </w:p>
    <w:p w14:paraId="0000002A" w14:textId="14C3BB41" w:rsidR="00BC266D" w:rsidRDefault="00EE1829" w:rsidP="00475C93">
      <w:pPr>
        <w:pStyle w:val="Sraopastraipa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C93">
        <w:rPr>
          <w:rFonts w:ascii="Times New Roman" w:eastAsia="Times New Roman" w:hAnsi="Times New Roman" w:cs="Times New Roman"/>
          <w:sz w:val="24"/>
          <w:szCs w:val="24"/>
        </w:rPr>
        <w:t>Už Aprašo vykdymo kontrolę atsakinga</w:t>
      </w:r>
      <w:r w:rsidR="002A76F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5C93">
        <w:rPr>
          <w:rFonts w:ascii="Times New Roman" w:eastAsia="Times New Roman" w:hAnsi="Times New Roman" w:cs="Times New Roman"/>
          <w:sz w:val="24"/>
          <w:szCs w:val="24"/>
        </w:rPr>
        <w:t xml:space="preserve"> direktoriaus pavaduotoja</w:t>
      </w:r>
      <w:r w:rsidR="002A76F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75C93">
        <w:rPr>
          <w:rFonts w:ascii="Times New Roman" w:eastAsia="Times New Roman" w:hAnsi="Times New Roman" w:cs="Times New Roman"/>
          <w:sz w:val="24"/>
          <w:szCs w:val="24"/>
        </w:rPr>
        <w:t xml:space="preserve"> ugdymui.</w:t>
      </w:r>
    </w:p>
    <w:p w14:paraId="3EB34B58" w14:textId="4B91F75F" w:rsidR="00475C93" w:rsidRDefault="00475C93" w:rsidP="00475C9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96C2D" w14:textId="430D2FCB" w:rsidR="00475C93" w:rsidRDefault="00475C93" w:rsidP="00475C9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1741A5" w14:textId="6D33E0B5" w:rsidR="00475C93" w:rsidRPr="00475C93" w:rsidRDefault="00475C93" w:rsidP="00475C93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14:paraId="0000002B" w14:textId="77777777" w:rsidR="00BC266D" w:rsidRPr="00C251D6" w:rsidRDefault="00BC266D" w:rsidP="00C90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0002C" w14:textId="77777777" w:rsidR="00BC266D" w:rsidRPr="00C251D6" w:rsidRDefault="00BC266D" w:rsidP="00C90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266D" w:rsidRPr="00C251D6" w:rsidSect="00C90835">
      <w:headerReference w:type="default" r:id="rId8"/>
      <w:pgSz w:w="12240" w:h="15840"/>
      <w:pgMar w:top="1440" w:right="900" w:bottom="1440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73AD0" w14:textId="77777777" w:rsidR="00C25766" w:rsidRDefault="00C25766" w:rsidP="00C90835">
      <w:pPr>
        <w:spacing w:after="0" w:line="240" w:lineRule="auto"/>
      </w:pPr>
      <w:r>
        <w:separator/>
      </w:r>
    </w:p>
  </w:endnote>
  <w:endnote w:type="continuationSeparator" w:id="0">
    <w:p w14:paraId="06A375C2" w14:textId="77777777" w:rsidR="00C25766" w:rsidRDefault="00C25766" w:rsidP="00C9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1E2A9" w14:textId="77777777" w:rsidR="00C25766" w:rsidRDefault="00C25766" w:rsidP="00C90835">
      <w:pPr>
        <w:spacing w:after="0" w:line="240" w:lineRule="auto"/>
      </w:pPr>
      <w:r>
        <w:separator/>
      </w:r>
    </w:p>
  </w:footnote>
  <w:footnote w:type="continuationSeparator" w:id="0">
    <w:p w14:paraId="49C230A8" w14:textId="77777777" w:rsidR="00C25766" w:rsidRDefault="00C25766" w:rsidP="00C90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808095"/>
      <w:docPartObj>
        <w:docPartGallery w:val="Page Numbers (Top of Page)"/>
        <w:docPartUnique/>
      </w:docPartObj>
    </w:sdtPr>
    <w:sdtEndPr/>
    <w:sdtContent>
      <w:p w14:paraId="2E139BCC" w14:textId="4F6D4019" w:rsidR="00C90835" w:rsidRDefault="00C9083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BBB">
          <w:rPr>
            <w:noProof/>
          </w:rPr>
          <w:t>2</w:t>
        </w:r>
        <w:r>
          <w:fldChar w:fldCharType="end"/>
        </w:r>
      </w:p>
    </w:sdtContent>
  </w:sdt>
  <w:p w14:paraId="35228674" w14:textId="77777777" w:rsidR="00C90835" w:rsidRDefault="00C9083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497A"/>
    <w:multiLevelType w:val="multilevel"/>
    <w:tmpl w:val="7694859E"/>
    <w:lvl w:ilvl="0">
      <w:start w:val="3"/>
      <w:numFmt w:val="decimal"/>
      <w:lvlText w:val="%1."/>
      <w:lvlJc w:val="right"/>
      <w:pPr>
        <w:ind w:left="850" w:hanging="359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707E591E"/>
    <w:multiLevelType w:val="multilevel"/>
    <w:tmpl w:val="7E3E7EB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6D"/>
    <w:rsid w:val="000F2C8C"/>
    <w:rsid w:val="002A76F6"/>
    <w:rsid w:val="00475C93"/>
    <w:rsid w:val="008F5BBB"/>
    <w:rsid w:val="00B35EBB"/>
    <w:rsid w:val="00BC266D"/>
    <w:rsid w:val="00C251D6"/>
    <w:rsid w:val="00C25766"/>
    <w:rsid w:val="00C90835"/>
    <w:rsid w:val="00E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1D110"/>
  <w15:docId w15:val="{8FA8DEC9-BF04-4B2F-8670-14822999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ntrats">
    <w:name w:val="header"/>
    <w:basedOn w:val="prastasis"/>
    <w:link w:val="AntratsDiagrama"/>
    <w:uiPriority w:val="99"/>
    <w:unhideWhenUsed/>
    <w:rsid w:val="00C90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0835"/>
  </w:style>
  <w:style w:type="paragraph" w:styleId="Porat">
    <w:name w:val="footer"/>
    <w:basedOn w:val="prastasis"/>
    <w:link w:val="PoratDiagrama"/>
    <w:uiPriority w:val="99"/>
    <w:unhideWhenUsed/>
    <w:rsid w:val="00C90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90835"/>
  </w:style>
  <w:style w:type="paragraph" w:styleId="Sraopastraipa">
    <w:name w:val="List Paragraph"/>
    <w:basedOn w:val="prastasis"/>
    <w:uiPriority w:val="34"/>
    <w:qFormat/>
    <w:rsid w:val="00C9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tJEaj8SNqEIIiQ6z8a_ZRXqLkky4nI_uTCN3eBySFgU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</dc:creator>
  <cp:lastModifiedBy>VartotojAs</cp:lastModifiedBy>
  <cp:revision>2</cp:revision>
  <dcterms:created xsi:type="dcterms:W3CDTF">2025-04-07T05:28:00Z</dcterms:created>
  <dcterms:modified xsi:type="dcterms:W3CDTF">2025-04-07T05:28:00Z</dcterms:modified>
</cp:coreProperties>
</file>